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8F0B49" w14:textId="77777777" w:rsidR="00FE596B" w:rsidRDefault="00FE596B" w:rsidP="00FE596B">
      <w:pPr>
        <w:rPr>
          <w:rFonts w:cstheme="minorHAnsi"/>
          <w:b/>
          <w:lang w:eastAsia="pl-PL"/>
        </w:rPr>
      </w:pPr>
    </w:p>
    <w:p w14:paraId="6AB0CB9B" w14:textId="77777777" w:rsidR="00FE596B" w:rsidRDefault="00FE596B" w:rsidP="00FE596B">
      <w:pPr>
        <w:rPr>
          <w:rFonts w:cstheme="minorHAnsi"/>
          <w:b/>
          <w:bCs/>
          <w:noProof/>
          <w:color w:val="FF0000"/>
          <w:lang w:eastAsia="pl-PL"/>
        </w:rPr>
      </w:pPr>
    </w:p>
    <w:p w14:paraId="1B7FDC37" w14:textId="77777777" w:rsidR="00FE596B" w:rsidRPr="004B2D8A" w:rsidRDefault="00FE596B" w:rsidP="00FE596B">
      <w:pPr>
        <w:rPr>
          <w:rFonts w:cstheme="minorHAnsi"/>
          <w:noProof/>
          <w:lang w:eastAsia="pl-PL"/>
        </w:rPr>
      </w:pPr>
    </w:p>
    <w:p w14:paraId="132FFAD5" w14:textId="77777777" w:rsidR="00FE596B" w:rsidRPr="004B2D8A" w:rsidRDefault="00FE596B" w:rsidP="00FE596B">
      <w:pPr>
        <w:rPr>
          <w:rFonts w:cstheme="minorHAnsi"/>
          <w:noProof/>
          <w:lang w:eastAsia="pl-PL"/>
        </w:rPr>
      </w:pPr>
    </w:p>
    <w:p w14:paraId="32B6707B" w14:textId="77777777" w:rsidR="00FE596B" w:rsidRPr="004B2D8A" w:rsidRDefault="00FE596B" w:rsidP="00FE596B"/>
    <w:tbl>
      <w:tblPr>
        <w:tblStyle w:val="Tabela-Siatka"/>
        <w:tblW w:w="486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1"/>
        <w:gridCol w:w="7810"/>
      </w:tblGrid>
      <w:tr w:rsidR="00FE596B" w:rsidRPr="004B2D8A" w14:paraId="13EBF6DE" w14:textId="77777777" w:rsidTr="0098717F">
        <w:tc>
          <w:tcPr>
            <w:tcW w:w="894" w:type="pct"/>
          </w:tcPr>
          <w:p w14:paraId="1C05F3E1" w14:textId="77777777" w:rsidR="00FE596B" w:rsidRPr="004B2D8A" w:rsidRDefault="00FE596B" w:rsidP="0098717F">
            <w:pPr>
              <w:pStyle w:val="Strtytuowa"/>
              <w:rPr>
                <w:b/>
                <w:bCs w:val="0"/>
              </w:rPr>
            </w:pPr>
            <w:r w:rsidRPr="004B2D8A">
              <w:t>Stadium:</w:t>
            </w:r>
          </w:p>
        </w:tc>
        <w:tc>
          <w:tcPr>
            <w:tcW w:w="4106" w:type="pct"/>
          </w:tcPr>
          <w:p w14:paraId="2B69C65F" w14:textId="7885B004" w:rsidR="00FE596B" w:rsidRPr="004B2D8A" w:rsidRDefault="00000000" w:rsidP="0098717F">
            <w:pPr>
              <w:pStyle w:val="Strtytuowa"/>
              <w:ind w:right="0"/>
              <w:rPr>
                <w:b/>
                <w:color w:val="FE9E32"/>
              </w:rPr>
            </w:pPr>
            <w:sdt>
              <w:sdtPr>
                <w:rPr>
                  <w:b/>
                  <w:color w:val="FE9E32"/>
                </w:rPr>
                <w:alias w:val="Kategoria"/>
                <w:tag w:val=""/>
                <w:id w:val="582962604"/>
                <w:placeholder>
                  <w:docPart w:val="E74669B798BB6B4090E6D05369A74959"/>
                </w:placeholder>
                <w:showingPlcHdr/>
                <w:dataBinding w:prefixMappings="xmlns:ns0='http://purl.org/dc/elements/1.1/' xmlns:ns1='http://schemas.openxmlformats.org/package/2006/metadata/core-properties' " w:xpath="/ns1:coreProperties[1]/ns1:category[1]" w:storeItemID="{6C3C8BC8-F283-45AE-878A-BAB7291924A1}"/>
                <w:text/>
              </w:sdtPr>
              <w:sdtContent>
                <w:r w:rsidR="00FE596B" w:rsidRPr="0044704E">
                  <w:rPr>
                    <w:rStyle w:val="Tekstzastpczy"/>
                  </w:rPr>
                  <w:t>[Kategoria]</w:t>
                </w:r>
              </w:sdtContent>
            </w:sdt>
          </w:p>
        </w:tc>
      </w:tr>
      <w:tr w:rsidR="00FE596B" w:rsidRPr="004B2D8A" w14:paraId="19B53CDD" w14:textId="77777777" w:rsidTr="0098717F">
        <w:trPr>
          <w:trHeight w:val="308"/>
        </w:trPr>
        <w:tc>
          <w:tcPr>
            <w:tcW w:w="894" w:type="pct"/>
          </w:tcPr>
          <w:p w14:paraId="5E6A59A5" w14:textId="77777777" w:rsidR="00FE596B" w:rsidRPr="004B2D8A" w:rsidRDefault="00FE596B" w:rsidP="0098717F">
            <w:pPr>
              <w:pStyle w:val="Strtytuowa"/>
              <w:ind w:right="0"/>
              <w:rPr>
                <w:b/>
                <w:bCs w:val="0"/>
              </w:rPr>
            </w:pPr>
            <w:r w:rsidRPr="004B2D8A">
              <w:t xml:space="preserve">Tom: </w:t>
            </w:r>
          </w:p>
        </w:tc>
        <w:tc>
          <w:tcPr>
            <w:tcW w:w="4106" w:type="pct"/>
          </w:tcPr>
          <w:p w14:paraId="30FDF538" w14:textId="77777777" w:rsidR="00FE596B" w:rsidRPr="004B2D8A" w:rsidRDefault="00FE596B" w:rsidP="0098717F">
            <w:pPr>
              <w:pStyle w:val="Strtytuowa"/>
              <w:ind w:right="0"/>
              <w:rPr>
                <w:b/>
              </w:rPr>
            </w:pPr>
            <w:r w:rsidRPr="004B2D8A">
              <w:rPr>
                <w:b/>
              </w:rPr>
              <w:t xml:space="preserve">II </w:t>
            </w:r>
          </w:p>
        </w:tc>
      </w:tr>
      <w:tr w:rsidR="00FE596B" w:rsidRPr="004B2D8A" w14:paraId="5193793B" w14:textId="77777777" w:rsidTr="0098717F">
        <w:trPr>
          <w:trHeight w:val="283"/>
        </w:trPr>
        <w:tc>
          <w:tcPr>
            <w:tcW w:w="894" w:type="pct"/>
          </w:tcPr>
          <w:p w14:paraId="58ECA3C1" w14:textId="77777777" w:rsidR="00FE596B" w:rsidRPr="004B2D8A" w:rsidRDefault="00FE596B" w:rsidP="0098717F">
            <w:pPr>
              <w:pStyle w:val="Strtytuowa"/>
              <w:rPr>
                <w:b/>
                <w:bCs w:val="0"/>
              </w:rPr>
            </w:pPr>
            <w:r w:rsidRPr="004B2D8A">
              <w:t>Temat:</w:t>
            </w:r>
          </w:p>
        </w:tc>
        <w:tc>
          <w:tcPr>
            <w:tcW w:w="4106" w:type="pct"/>
          </w:tcPr>
          <w:p w14:paraId="0953092B" w14:textId="2ABB078A" w:rsidR="00FE596B" w:rsidRPr="004B2D8A" w:rsidRDefault="00000000" w:rsidP="005D3ACF">
            <w:pPr>
              <w:pStyle w:val="Strtytuowa"/>
              <w:ind w:right="0"/>
              <w:rPr>
                <w:b/>
                <w:bCs w:val="0"/>
              </w:rPr>
            </w:pPr>
            <w:sdt>
              <w:sdtPr>
                <w:rPr>
                  <w:rFonts w:ascii="Lato" w:hAnsi="Lato" w:cstheme="minorHAnsi"/>
                  <w:bCs w:val="0"/>
                  <w:sz w:val="22"/>
                  <w:szCs w:val="20"/>
                </w:rPr>
                <w:alias w:val="Temat"/>
                <w:tag w:val=""/>
                <w:id w:val="-174963494"/>
                <w:placeholder>
                  <w:docPart w:val="0657A20F38657545A71990518DCF63DC"/>
                </w:placeholder>
                <w:dataBinding w:prefixMappings="xmlns:ns0='http://purl.org/dc/elements/1.1/' xmlns:ns1='http://schemas.openxmlformats.org/package/2006/metadata/core-properties' " w:xpath="/ns1:coreProperties[1]/ns0:subject[1]" w:storeItemID="{6C3C8BC8-F283-45AE-878A-BAB7291924A1}"/>
                <w:text/>
              </w:sdtPr>
              <w:sdtContent>
                <w:r w:rsidR="005D3ACF" w:rsidRPr="005D3ACF">
                  <w:rPr>
                    <w:rFonts w:ascii="Lato" w:hAnsi="Lato" w:cstheme="minorHAnsi"/>
                    <w:bCs w:val="0"/>
                    <w:sz w:val="22"/>
                    <w:szCs w:val="20"/>
                  </w:rPr>
                  <w:t>ROZBUDOWA SZPITALNEGO ODDZIAŁU RATUNKOWEGO W CELU POPRAWY EFEKTYWNOŚCI DZIAŁALNOŚCI JEDNOSTKI</w:t>
                </w:r>
              </w:sdtContent>
            </w:sdt>
          </w:p>
        </w:tc>
      </w:tr>
      <w:tr w:rsidR="00FE596B" w:rsidRPr="004B2D8A" w14:paraId="51C41F0C" w14:textId="77777777" w:rsidTr="0098717F">
        <w:tc>
          <w:tcPr>
            <w:tcW w:w="894" w:type="pct"/>
          </w:tcPr>
          <w:p w14:paraId="219EB8A2" w14:textId="77777777" w:rsidR="00FE596B" w:rsidRPr="004B2D8A" w:rsidRDefault="00FE596B" w:rsidP="0098717F">
            <w:pPr>
              <w:pStyle w:val="Strtytuowa"/>
            </w:pPr>
            <w:r w:rsidRPr="004B2D8A">
              <w:t>Inwestor/</w:t>
            </w:r>
            <w:r w:rsidRPr="004B2D8A">
              <w:br/>
              <w:t>Zamawiający:</w:t>
            </w:r>
          </w:p>
        </w:tc>
        <w:tc>
          <w:tcPr>
            <w:tcW w:w="4106" w:type="pct"/>
          </w:tcPr>
          <w:p w14:paraId="611DDD6A" w14:textId="77777777" w:rsidR="00FE596B" w:rsidRPr="004B2D8A" w:rsidRDefault="00FE596B" w:rsidP="0098717F">
            <w:pPr>
              <w:pStyle w:val="Strtytuowa"/>
              <w:rPr>
                <w:rFonts w:cs="Calibri"/>
                <w:color w:val="000000"/>
              </w:rPr>
            </w:pPr>
            <w:r w:rsidRPr="004B2D8A">
              <w:t>Uniwersytecki Szpital Kliniczny nr 1 im. Prof. Tadeusza Sokołowskiego w Szczecinie,</w:t>
            </w:r>
            <w:r w:rsidRPr="004B2D8A">
              <w:br/>
              <w:t>ul. Unii Lubelskiej 1, 71-252 Szczecin</w:t>
            </w:r>
          </w:p>
        </w:tc>
      </w:tr>
      <w:tr w:rsidR="00FE596B" w:rsidRPr="004B2D8A" w14:paraId="12C953E4" w14:textId="77777777" w:rsidTr="0098717F">
        <w:tc>
          <w:tcPr>
            <w:tcW w:w="894" w:type="pct"/>
          </w:tcPr>
          <w:p w14:paraId="6BE7ECA5" w14:textId="77777777" w:rsidR="00FE596B" w:rsidRPr="004B2D8A" w:rsidRDefault="00FE596B" w:rsidP="0098717F">
            <w:pPr>
              <w:pStyle w:val="Strtytuowa"/>
              <w:rPr>
                <w:b/>
                <w:bCs w:val="0"/>
              </w:rPr>
            </w:pPr>
            <w:r w:rsidRPr="004B2D8A">
              <w:t xml:space="preserve">Jednostka </w:t>
            </w:r>
            <w:r w:rsidRPr="004B2D8A">
              <w:br/>
              <w:t>Projektowa:</w:t>
            </w:r>
          </w:p>
        </w:tc>
        <w:tc>
          <w:tcPr>
            <w:tcW w:w="4106" w:type="pct"/>
          </w:tcPr>
          <w:p w14:paraId="3B6E5540" w14:textId="6133576E" w:rsidR="00FE596B" w:rsidRPr="004B2D8A" w:rsidRDefault="00000000" w:rsidP="0098717F">
            <w:pPr>
              <w:pStyle w:val="Strtytuowa"/>
              <w:ind w:right="0"/>
              <w:rPr>
                <w:rFonts w:eastAsia="Calibri"/>
                <w:bCs w:val="0"/>
              </w:rPr>
            </w:pPr>
            <w:sdt>
              <w:sdtPr>
                <w:rPr>
                  <w:rFonts w:eastAsia="Calibri"/>
                  <w:lang w:val="en-GB"/>
                </w:rPr>
                <w:alias w:val="Firma"/>
                <w:tag w:val=""/>
                <w:id w:val="-1801603273"/>
                <w:placeholder>
                  <w:docPart w:val="F0282988A056794789FE56F243BC4F3D"/>
                </w:placeholder>
                <w:showingPlcHdr/>
                <w:dataBinding w:prefixMappings="xmlns:ns0='http://schemas.openxmlformats.org/officeDocument/2006/extended-properties' " w:xpath="/ns0:Properties[1]/ns0:Company[1]" w:storeItemID="{6668398D-A668-4E3E-A5EB-62B293D839F1}"/>
                <w:text/>
              </w:sdtPr>
              <w:sdtContent>
                <w:r w:rsidR="00FE596B" w:rsidRPr="0044704E">
                  <w:rPr>
                    <w:rStyle w:val="Tekstzastpczy"/>
                  </w:rPr>
                  <w:t>[Firma]</w:t>
                </w:r>
              </w:sdtContent>
            </w:sdt>
            <w:r w:rsidR="00FE596B" w:rsidRPr="004B2D8A">
              <w:rPr>
                <w:rFonts w:eastAsia="Calibri"/>
                <w:lang w:val="en-GB"/>
              </w:rPr>
              <w:br/>
            </w:r>
            <w:sdt>
              <w:sdtPr>
                <w:rPr>
                  <w:rFonts w:eastAsia="Calibri"/>
                  <w:bCs w:val="0"/>
                </w:rPr>
                <w:alias w:val="Adres firmy"/>
                <w:tag w:val=""/>
                <w:id w:val="-1133630367"/>
                <w:placeholder>
                  <w:docPart w:val="42838095FA6D964D81D9BFE36CFE2E56"/>
                </w:placeholder>
                <w:showingPlcHdr/>
                <w:dataBinding w:prefixMappings="xmlns:ns0='http://schemas.microsoft.com/office/2006/coverPageProps' " w:xpath="/ns0:CoverPageProperties[1]/ns0:CompanyAddress[1]" w:storeItemID="{55AF091B-3C7A-41E3-B477-F2FDAA23CFDA}"/>
                <w:text/>
              </w:sdtPr>
              <w:sdtContent>
                <w:r w:rsidR="00FE596B" w:rsidRPr="0044704E">
                  <w:rPr>
                    <w:rStyle w:val="Tekstzastpczy"/>
                  </w:rPr>
                  <w:t>[Adres firmy]</w:t>
                </w:r>
              </w:sdtContent>
            </w:sdt>
          </w:p>
        </w:tc>
      </w:tr>
      <w:tr w:rsidR="00FE596B" w:rsidRPr="004B2D8A" w14:paraId="085A52EB" w14:textId="77777777" w:rsidTr="0098717F">
        <w:tc>
          <w:tcPr>
            <w:tcW w:w="894" w:type="pct"/>
          </w:tcPr>
          <w:p w14:paraId="50A40AEC" w14:textId="77777777" w:rsidR="00FE596B" w:rsidRPr="004B2D8A" w:rsidRDefault="00FE596B" w:rsidP="0098717F">
            <w:pPr>
              <w:pStyle w:val="Strtytuowa"/>
              <w:rPr>
                <w:b/>
                <w:bCs w:val="0"/>
              </w:rPr>
            </w:pPr>
            <w:r w:rsidRPr="004B2D8A">
              <w:t>Lokalizacja</w:t>
            </w:r>
            <w:r w:rsidRPr="004B2D8A">
              <w:br/>
              <w:t>Inwestycji:</w:t>
            </w:r>
          </w:p>
        </w:tc>
        <w:tc>
          <w:tcPr>
            <w:tcW w:w="4106" w:type="pct"/>
          </w:tcPr>
          <w:p w14:paraId="4043E94F" w14:textId="77777777" w:rsidR="00FE596B" w:rsidRPr="004B2D8A" w:rsidRDefault="00FE596B" w:rsidP="0098717F">
            <w:pPr>
              <w:pStyle w:val="Strtytuowa"/>
              <w:rPr>
                <w:rFonts w:cs="Calibri"/>
                <w:color w:val="000000"/>
                <w:szCs w:val="24"/>
              </w:rPr>
            </w:pPr>
            <w:r w:rsidRPr="004B2D8A">
              <w:t xml:space="preserve">ul. Unii Lubelskiej 1, 71-252 Szczecin, </w:t>
            </w:r>
            <w:r w:rsidRPr="004B2D8A">
              <w:br/>
              <w:t xml:space="preserve">dz. </w:t>
            </w:r>
            <w:proofErr w:type="gramStart"/>
            <w:r w:rsidRPr="004B2D8A">
              <w:t>nr  91</w:t>
            </w:r>
            <w:proofErr w:type="gramEnd"/>
            <w:r w:rsidRPr="004B2D8A">
              <w:t xml:space="preserve">, 36/3, 18/2 obręb 2061 </w:t>
            </w:r>
            <w:proofErr w:type="spellStart"/>
            <w:r w:rsidRPr="004B2D8A">
              <w:t>jed</w:t>
            </w:r>
            <w:proofErr w:type="spellEnd"/>
            <w:r w:rsidRPr="004B2D8A">
              <w:t>. ew.326201_1 gmina: M. Szczecin, woj.: Zach-Pom.</w:t>
            </w:r>
          </w:p>
        </w:tc>
      </w:tr>
      <w:tr w:rsidR="00FE596B" w:rsidRPr="004B2D8A" w14:paraId="1813C034" w14:textId="77777777" w:rsidTr="0098717F">
        <w:trPr>
          <w:trHeight w:val="80"/>
        </w:trPr>
        <w:tc>
          <w:tcPr>
            <w:tcW w:w="894" w:type="pct"/>
          </w:tcPr>
          <w:p w14:paraId="0C2BC556" w14:textId="77777777" w:rsidR="00FE596B" w:rsidRPr="004B2D8A" w:rsidRDefault="00FE596B" w:rsidP="0098717F">
            <w:pPr>
              <w:pStyle w:val="Strtytuowa"/>
              <w:rPr>
                <w:b/>
                <w:bCs w:val="0"/>
              </w:rPr>
            </w:pPr>
            <w:r w:rsidRPr="004B2D8A">
              <w:t>Kategoria obiektu:</w:t>
            </w:r>
          </w:p>
        </w:tc>
        <w:tc>
          <w:tcPr>
            <w:tcW w:w="4106" w:type="pct"/>
          </w:tcPr>
          <w:p w14:paraId="063E1E0E" w14:textId="77777777" w:rsidR="00FE596B" w:rsidRPr="004B2D8A" w:rsidRDefault="00FE596B" w:rsidP="0098717F">
            <w:pPr>
              <w:pStyle w:val="Strtytuowa"/>
            </w:pPr>
            <w:r w:rsidRPr="004B2D8A">
              <w:t>XI</w:t>
            </w:r>
          </w:p>
        </w:tc>
      </w:tr>
      <w:tr w:rsidR="00FE596B" w:rsidRPr="004B2D8A" w14:paraId="77013D50" w14:textId="77777777" w:rsidTr="0098717F">
        <w:tc>
          <w:tcPr>
            <w:tcW w:w="894" w:type="pct"/>
          </w:tcPr>
          <w:p w14:paraId="48C13872" w14:textId="77777777" w:rsidR="00FE596B" w:rsidRPr="004B2D8A" w:rsidRDefault="00FE596B" w:rsidP="0098717F">
            <w:pPr>
              <w:pStyle w:val="Strtytuowa"/>
              <w:rPr>
                <w:b/>
                <w:bCs w:val="0"/>
              </w:rPr>
            </w:pPr>
          </w:p>
        </w:tc>
        <w:tc>
          <w:tcPr>
            <w:tcW w:w="4106" w:type="pct"/>
          </w:tcPr>
          <w:p w14:paraId="379F580A" w14:textId="77777777" w:rsidR="00FE596B" w:rsidRPr="004B2D8A" w:rsidRDefault="00FE596B" w:rsidP="0098717F">
            <w:pPr>
              <w:pStyle w:val="Strtytuowa"/>
              <w:ind w:right="-93"/>
            </w:pPr>
          </w:p>
        </w:tc>
      </w:tr>
    </w:tbl>
    <w:p w14:paraId="0035ED16" w14:textId="77777777" w:rsidR="00FE596B" w:rsidRPr="004B2D8A" w:rsidRDefault="00FE596B" w:rsidP="003B3F11">
      <w:pPr>
        <w:tabs>
          <w:tab w:val="left" w:pos="0"/>
          <w:tab w:val="left" w:pos="567"/>
        </w:tabs>
        <w:spacing w:after="0"/>
        <w:rPr>
          <w:rFonts w:cs="Times New Roman"/>
          <w:color w:val="808080"/>
          <w:sz w:val="32"/>
          <w:lang w:eastAsia="pl-PL"/>
        </w:rPr>
      </w:pPr>
    </w:p>
    <w:p w14:paraId="3A1D44FA" w14:textId="6E40FC61" w:rsidR="00FE596B" w:rsidRPr="004B2D8A" w:rsidRDefault="00FE596B" w:rsidP="00FE596B">
      <w:pPr>
        <w:pStyle w:val="IBGTomyATom"/>
        <w:numPr>
          <w:ilvl w:val="0"/>
          <w:numId w:val="47"/>
        </w:numPr>
      </w:pPr>
      <w:r w:rsidRPr="004B2D8A">
        <w:t xml:space="preserve">PROGRAM FUNKCJONALNO-UŻYTKOWY- </w:t>
      </w:r>
      <w:sdt>
        <w:sdtPr>
          <w:alias w:val="Temat"/>
          <w:tag w:val=""/>
          <w:id w:val="-1568644996"/>
          <w:dataBinding w:prefixMappings="xmlns:ns0='http://purl.org/dc/elements/1.1/' xmlns:ns1='http://schemas.openxmlformats.org/package/2006/metadata/core-properties' " w:xpath="/ns1:coreProperties[1]/ns0:subject[1]" w:storeItemID="{6C3C8BC8-F283-45AE-878A-BAB7291924A1}"/>
          <w:text/>
        </w:sdtPr>
        <w:sdtContent>
          <w:r w:rsidR="003B3F11">
            <w:t>ROZBUDOWA SZPITALNEGO ODDZIAŁU RATUNKOWEGO W CELU POPRAWY EFEKTYWNOŚCI DZIAŁALNOŚCI JEDNOSTKI</w:t>
          </w:r>
        </w:sdtContent>
      </w:sdt>
    </w:p>
    <w:p w14:paraId="0FEC0B68" w14:textId="77777777" w:rsidR="00FE596B" w:rsidRPr="004B2D8A" w:rsidRDefault="00FE596B" w:rsidP="00FE596B">
      <w:pPr>
        <w:pStyle w:val="IBGTomyBCz"/>
        <w:tabs>
          <w:tab w:val="num" w:pos="1701"/>
        </w:tabs>
        <w:ind w:left="567"/>
      </w:pPr>
      <w:r w:rsidRPr="004B2D8A">
        <w:t>Część 1 Część opisowa programu funkcjonalno-użytkowego</w:t>
      </w:r>
    </w:p>
    <w:p w14:paraId="6D7E4D6D" w14:textId="77777777" w:rsidR="00FE596B" w:rsidRPr="004B2D8A" w:rsidRDefault="00FE596B" w:rsidP="00FE596B">
      <w:pPr>
        <w:pStyle w:val="IBGTomyBCz"/>
        <w:tabs>
          <w:tab w:val="num" w:pos="1701"/>
        </w:tabs>
        <w:ind w:left="567"/>
      </w:pPr>
      <w:r w:rsidRPr="004B2D8A">
        <w:t xml:space="preserve">Część 2 Część informacyjna programu funkcjonalno-użytkowego </w:t>
      </w:r>
    </w:p>
    <w:p w14:paraId="216D34BA" w14:textId="625F7F25" w:rsidR="00FE596B" w:rsidRPr="004B2D8A" w:rsidRDefault="00FE596B" w:rsidP="00FE596B">
      <w:pPr>
        <w:pStyle w:val="IBGTomyATom"/>
      </w:pPr>
      <w:r w:rsidRPr="004B2D8A">
        <w:t xml:space="preserve">ZAŁĄCZNIKI do PFU - </w:t>
      </w:r>
      <w:sdt>
        <w:sdtPr>
          <w:alias w:val="Temat"/>
          <w:tag w:val=""/>
          <w:id w:val="1186103329"/>
          <w:dataBinding w:prefixMappings="xmlns:ns0='http://purl.org/dc/elements/1.1/' xmlns:ns1='http://schemas.openxmlformats.org/package/2006/metadata/core-properties' " w:xpath="/ns1:coreProperties[1]/ns0:subject[1]" w:storeItemID="{6C3C8BC8-F283-45AE-878A-BAB7291924A1}"/>
          <w:text/>
        </w:sdtPr>
        <w:sdtContent>
          <w:r w:rsidR="003B3F11">
            <w:t>ROZBUDOWA SZPITALNEGO ODDZIAŁU RATUNKOWEGO W CELU POPRAWY EFEKTYWNOŚCI DZIAŁALNOŚCI JEDNOSTKI</w:t>
          </w:r>
        </w:sdtContent>
      </w:sdt>
    </w:p>
    <w:p w14:paraId="3F9F8888" w14:textId="77777777" w:rsidR="0042262C" w:rsidRDefault="0042262C" w:rsidP="00FE596B">
      <w:pPr>
        <w:pStyle w:val="Nagwek20"/>
      </w:pPr>
      <w:bookmarkStart w:id="0" w:name="_Toc232078479"/>
    </w:p>
    <w:p w14:paraId="007E9624" w14:textId="08A51190" w:rsidR="00FE596B" w:rsidRPr="004B2D8A" w:rsidRDefault="00FE596B" w:rsidP="00FE596B">
      <w:pPr>
        <w:pStyle w:val="Nagwek20"/>
      </w:pPr>
      <w:r w:rsidRPr="004B2D8A">
        <w:t>Spis zawartości</w:t>
      </w:r>
      <w:bookmarkEnd w:id="0"/>
      <w:r w:rsidRPr="004B2D8A">
        <w:t xml:space="preserve"> </w:t>
      </w:r>
    </w:p>
    <w:p w14:paraId="79F1D060" w14:textId="2496F3C8" w:rsidR="009E6A30" w:rsidRDefault="00FE596B">
      <w:pPr>
        <w:pStyle w:val="Spistreci2"/>
        <w:rPr>
          <w:rFonts w:asciiTheme="minorHAnsi" w:eastAsiaTheme="minorEastAsia" w:hAnsiTheme="minorHAnsi" w:cstheme="minorBidi"/>
          <w:noProof/>
          <w:color w:val="auto"/>
          <w:kern w:val="2"/>
          <w:sz w:val="24"/>
          <w:lang w:eastAsia="pl-PL"/>
          <w14:ligatures w14:val="standardContextual"/>
        </w:rPr>
      </w:pPr>
      <w:r w:rsidRPr="004B2D8A">
        <w:rPr>
          <w:b/>
          <w:color w:val="auto"/>
          <w:szCs w:val="22"/>
        </w:rPr>
        <w:fldChar w:fldCharType="begin"/>
      </w:r>
      <w:r w:rsidRPr="004B2D8A">
        <w:rPr>
          <w:color w:val="auto"/>
          <w:szCs w:val="22"/>
        </w:rPr>
        <w:instrText xml:space="preserve"> TOC \o "1-3" \h \z \u </w:instrText>
      </w:r>
      <w:r w:rsidRPr="004B2D8A">
        <w:rPr>
          <w:b/>
          <w:color w:val="auto"/>
          <w:szCs w:val="22"/>
        </w:rPr>
        <w:fldChar w:fldCharType="separate"/>
      </w:r>
      <w:hyperlink w:anchor="_Toc232078479" w:history="1">
        <w:r w:rsidR="009E6A30" w:rsidRPr="00CF67F8">
          <w:rPr>
            <w:rStyle w:val="Hipercze"/>
            <w:noProof/>
          </w:rPr>
          <w:t>Spis zawartości</w:t>
        </w:r>
        <w:r w:rsidR="009E6A30">
          <w:rPr>
            <w:noProof/>
            <w:webHidden/>
          </w:rPr>
          <w:tab/>
        </w:r>
        <w:r w:rsidR="009E6A30">
          <w:rPr>
            <w:noProof/>
            <w:webHidden/>
          </w:rPr>
          <w:fldChar w:fldCharType="begin"/>
        </w:r>
        <w:r w:rsidR="009E6A30">
          <w:rPr>
            <w:noProof/>
            <w:webHidden/>
          </w:rPr>
          <w:instrText xml:space="preserve"> PAGEREF _Toc232078479 \h </w:instrText>
        </w:r>
        <w:r w:rsidR="009E6A30">
          <w:rPr>
            <w:noProof/>
            <w:webHidden/>
          </w:rPr>
        </w:r>
        <w:r w:rsidR="009E6A30">
          <w:rPr>
            <w:noProof/>
            <w:webHidden/>
          </w:rPr>
          <w:fldChar w:fldCharType="separate"/>
        </w:r>
        <w:r w:rsidR="009E6A30">
          <w:rPr>
            <w:noProof/>
            <w:webHidden/>
          </w:rPr>
          <w:t>1</w:t>
        </w:r>
        <w:r w:rsidR="009E6A30">
          <w:rPr>
            <w:noProof/>
            <w:webHidden/>
          </w:rPr>
          <w:fldChar w:fldCharType="end"/>
        </w:r>
      </w:hyperlink>
    </w:p>
    <w:p w14:paraId="4CD3F6D3" w14:textId="4CF13861"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80" w:history="1">
        <w:r w:rsidRPr="00CF67F8">
          <w:rPr>
            <w:rStyle w:val="Hipercze"/>
            <w:noProof/>
          </w:rPr>
          <w:t>Spis części rysunkowej</w:t>
        </w:r>
        <w:r>
          <w:rPr>
            <w:noProof/>
            <w:webHidden/>
          </w:rPr>
          <w:tab/>
        </w:r>
        <w:r>
          <w:rPr>
            <w:noProof/>
            <w:webHidden/>
          </w:rPr>
          <w:fldChar w:fldCharType="begin"/>
        </w:r>
        <w:r>
          <w:rPr>
            <w:noProof/>
            <w:webHidden/>
          </w:rPr>
          <w:instrText xml:space="preserve"> PAGEREF _Toc232078480 \h </w:instrText>
        </w:r>
        <w:r>
          <w:rPr>
            <w:noProof/>
            <w:webHidden/>
          </w:rPr>
        </w:r>
        <w:r>
          <w:rPr>
            <w:noProof/>
            <w:webHidden/>
          </w:rPr>
          <w:fldChar w:fldCharType="separate"/>
        </w:r>
        <w:r>
          <w:rPr>
            <w:noProof/>
            <w:webHidden/>
          </w:rPr>
          <w:t>4</w:t>
        </w:r>
        <w:r>
          <w:rPr>
            <w:noProof/>
            <w:webHidden/>
          </w:rPr>
          <w:fldChar w:fldCharType="end"/>
        </w:r>
      </w:hyperlink>
    </w:p>
    <w:p w14:paraId="7AB0D18B" w14:textId="4C15C413"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81" w:history="1">
        <w:r w:rsidRPr="00CF67F8">
          <w:rPr>
            <w:rStyle w:val="Hipercze"/>
            <w:noProof/>
          </w:rPr>
          <w:t>Spis załączników</w:t>
        </w:r>
        <w:r>
          <w:rPr>
            <w:noProof/>
            <w:webHidden/>
          </w:rPr>
          <w:tab/>
        </w:r>
        <w:r>
          <w:rPr>
            <w:noProof/>
            <w:webHidden/>
          </w:rPr>
          <w:fldChar w:fldCharType="begin"/>
        </w:r>
        <w:r>
          <w:rPr>
            <w:noProof/>
            <w:webHidden/>
          </w:rPr>
          <w:instrText xml:space="preserve"> PAGEREF _Toc232078481 \h </w:instrText>
        </w:r>
        <w:r>
          <w:rPr>
            <w:noProof/>
            <w:webHidden/>
          </w:rPr>
        </w:r>
        <w:r>
          <w:rPr>
            <w:noProof/>
            <w:webHidden/>
          </w:rPr>
          <w:fldChar w:fldCharType="separate"/>
        </w:r>
        <w:r>
          <w:rPr>
            <w:noProof/>
            <w:webHidden/>
          </w:rPr>
          <w:t>4</w:t>
        </w:r>
        <w:r>
          <w:rPr>
            <w:noProof/>
            <w:webHidden/>
          </w:rPr>
          <w:fldChar w:fldCharType="end"/>
        </w:r>
      </w:hyperlink>
    </w:p>
    <w:p w14:paraId="6C63B9FA" w14:textId="51867C80" w:rsidR="009E6A30" w:rsidRDefault="009E6A30">
      <w:pPr>
        <w:pStyle w:val="Spistreci1"/>
        <w:rPr>
          <w:rFonts w:asciiTheme="minorHAnsi" w:eastAsiaTheme="minorEastAsia" w:hAnsiTheme="minorHAnsi" w:cstheme="minorBidi"/>
          <w:b w:val="0"/>
          <w:color w:val="auto"/>
          <w:kern w:val="2"/>
          <w:sz w:val="24"/>
          <w:lang w:eastAsia="pl-PL"/>
          <w14:ligatures w14:val="standardContextual"/>
        </w:rPr>
      </w:pPr>
      <w:hyperlink w:anchor="_Toc232078482" w:history="1">
        <w:r w:rsidRPr="00CF67F8">
          <w:rPr>
            <w:rStyle w:val="Hipercze"/>
          </w:rPr>
          <w:t>DOKUMENTY POWIĄZANE</w:t>
        </w:r>
        <w:r>
          <w:rPr>
            <w:webHidden/>
          </w:rPr>
          <w:tab/>
        </w:r>
        <w:r>
          <w:rPr>
            <w:webHidden/>
          </w:rPr>
          <w:fldChar w:fldCharType="begin"/>
        </w:r>
        <w:r>
          <w:rPr>
            <w:webHidden/>
          </w:rPr>
          <w:instrText xml:space="preserve"> PAGEREF _Toc232078482 \h </w:instrText>
        </w:r>
        <w:r>
          <w:rPr>
            <w:webHidden/>
          </w:rPr>
        </w:r>
        <w:r>
          <w:rPr>
            <w:webHidden/>
          </w:rPr>
          <w:fldChar w:fldCharType="separate"/>
        </w:r>
        <w:r>
          <w:rPr>
            <w:webHidden/>
          </w:rPr>
          <w:t>6</w:t>
        </w:r>
        <w:r>
          <w:rPr>
            <w:webHidden/>
          </w:rPr>
          <w:fldChar w:fldCharType="end"/>
        </w:r>
      </w:hyperlink>
    </w:p>
    <w:p w14:paraId="48E2AF05" w14:textId="0A577985"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83" w:history="1">
        <w:r w:rsidRPr="00CF67F8">
          <w:rPr>
            <w:rStyle w:val="Hipercze"/>
            <w:noProof/>
          </w:rPr>
          <w:t>Podstawa opracowania</w:t>
        </w:r>
        <w:r>
          <w:rPr>
            <w:noProof/>
            <w:webHidden/>
          </w:rPr>
          <w:tab/>
        </w:r>
        <w:r>
          <w:rPr>
            <w:noProof/>
            <w:webHidden/>
          </w:rPr>
          <w:fldChar w:fldCharType="begin"/>
        </w:r>
        <w:r>
          <w:rPr>
            <w:noProof/>
            <w:webHidden/>
          </w:rPr>
          <w:instrText xml:space="preserve"> PAGEREF _Toc232078483 \h </w:instrText>
        </w:r>
        <w:r>
          <w:rPr>
            <w:noProof/>
            <w:webHidden/>
          </w:rPr>
        </w:r>
        <w:r>
          <w:rPr>
            <w:noProof/>
            <w:webHidden/>
          </w:rPr>
          <w:fldChar w:fldCharType="separate"/>
        </w:r>
        <w:r>
          <w:rPr>
            <w:noProof/>
            <w:webHidden/>
          </w:rPr>
          <w:t>6</w:t>
        </w:r>
        <w:r>
          <w:rPr>
            <w:noProof/>
            <w:webHidden/>
          </w:rPr>
          <w:fldChar w:fldCharType="end"/>
        </w:r>
      </w:hyperlink>
    </w:p>
    <w:p w14:paraId="3B612EC1" w14:textId="45C11482" w:rsidR="009E6A30" w:rsidRDefault="009E6A30">
      <w:pPr>
        <w:pStyle w:val="Spistreci1"/>
        <w:rPr>
          <w:rFonts w:asciiTheme="minorHAnsi" w:eastAsiaTheme="minorEastAsia" w:hAnsiTheme="minorHAnsi" w:cstheme="minorBidi"/>
          <w:b w:val="0"/>
          <w:color w:val="auto"/>
          <w:kern w:val="2"/>
          <w:sz w:val="24"/>
          <w:lang w:eastAsia="pl-PL"/>
          <w14:ligatures w14:val="standardContextual"/>
        </w:rPr>
      </w:pPr>
      <w:hyperlink w:anchor="_Toc232078484" w:history="1">
        <w:r w:rsidRPr="00CF67F8">
          <w:rPr>
            <w:rStyle w:val="Hipercze"/>
          </w:rPr>
          <w:t>DANE OGÓLNE</w:t>
        </w:r>
        <w:r>
          <w:rPr>
            <w:webHidden/>
          </w:rPr>
          <w:tab/>
        </w:r>
        <w:r>
          <w:rPr>
            <w:webHidden/>
          </w:rPr>
          <w:fldChar w:fldCharType="begin"/>
        </w:r>
        <w:r>
          <w:rPr>
            <w:webHidden/>
          </w:rPr>
          <w:instrText xml:space="preserve"> PAGEREF _Toc232078484 \h </w:instrText>
        </w:r>
        <w:r>
          <w:rPr>
            <w:webHidden/>
          </w:rPr>
        </w:r>
        <w:r>
          <w:rPr>
            <w:webHidden/>
          </w:rPr>
          <w:fldChar w:fldCharType="separate"/>
        </w:r>
        <w:r>
          <w:rPr>
            <w:webHidden/>
          </w:rPr>
          <w:t>7</w:t>
        </w:r>
        <w:r>
          <w:rPr>
            <w:webHidden/>
          </w:rPr>
          <w:fldChar w:fldCharType="end"/>
        </w:r>
      </w:hyperlink>
    </w:p>
    <w:p w14:paraId="1A4B7716" w14:textId="7DCBFE3A"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85" w:history="1">
        <w:r w:rsidRPr="00CF67F8">
          <w:rPr>
            <w:rStyle w:val="Hipercze"/>
            <w:noProof/>
          </w:rPr>
          <w:t>Przedmiot inwestycji</w:t>
        </w:r>
        <w:r>
          <w:rPr>
            <w:noProof/>
            <w:webHidden/>
          </w:rPr>
          <w:tab/>
        </w:r>
        <w:r>
          <w:rPr>
            <w:noProof/>
            <w:webHidden/>
          </w:rPr>
          <w:fldChar w:fldCharType="begin"/>
        </w:r>
        <w:r>
          <w:rPr>
            <w:noProof/>
            <w:webHidden/>
          </w:rPr>
          <w:instrText xml:space="preserve"> PAGEREF _Toc232078485 \h </w:instrText>
        </w:r>
        <w:r>
          <w:rPr>
            <w:noProof/>
            <w:webHidden/>
          </w:rPr>
        </w:r>
        <w:r>
          <w:rPr>
            <w:noProof/>
            <w:webHidden/>
          </w:rPr>
          <w:fldChar w:fldCharType="separate"/>
        </w:r>
        <w:r>
          <w:rPr>
            <w:noProof/>
            <w:webHidden/>
          </w:rPr>
          <w:t>7</w:t>
        </w:r>
        <w:r>
          <w:rPr>
            <w:noProof/>
            <w:webHidden/>
          </w:rPr>
          <w:fldChar w:fldCharType="end"/>
        </w:r>
      </w:hyperlink>
    </w:p>
    <w:p w14:paraId="5C2439B8" w14:textId="08B8EF2B"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86" w:history="1">
        <w:r w:rsidRPr="00CF67F8">
          <w:rPr>
            <w:rStyle w:val="Hipercze"/>
            <w:noProof/>
          </w:rPr>
          <w:t>Cel opracowania</w:t>
        </w:r>
        <w:r>
          <w:rPr>
            <w:noProof/>
            <w:webHidden/>
          </w:rPr>
          <w:tab/>
        </w:r>
        <w:r>
          <w:rPr>
            <w:noProof/>
            <w:webHidden/>
          </w:rPr>
          <w:fldChar w:fldCharType="begin"/>
        </w:r>
        <w:r>
          <w:rPr>
            <w:noProof/>
            <w:webHidden/>
          </w:rPr>
          <w:instrText xml:space="preserve"> PAGEREF _Toc232078486 \h </w:instrText>
        </w:r>
        <w:r>
          <w:rPr>
            <w:noProof/>
            <w:webHidden/>
          </w:rPr>
        </w:r>
        <w:r>
          <w:rPr>
            <w:noProof/>
            <w:webHidden/>
          </w:rPr>
          <w:fldChar w:fldCharType="separate"/>
        </w:r>
        <w:r>
          <w:rPr>
            <w:noProof/>
            <w:webHidden/>
          </w:rPr>
          <w:t>7</w:t>
        </w:r>
        <w:r>
          <w:rPr>
            <w:noProof/>
            <w:webHidden/>
          </w:rPr>
          <w:fldChar w:fldCharType="end"/>
        </w:r>
      </w:hyperlink>
    </w:p>
    <w:p w14:paraId="74C7208E" w14:textId="7A8B8FDD"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87" w:history="1">
        <w:r w:rsidRPr="00CF67F8">
          <w:rPr>
            <w:rStyle w:val="Hipercze"/>
            <w:noProof/>
          </w:rPr>
          <w:t>Lokalizacja inwestycji</w:t>
        </w:r>
        <w:r>
          <w:rPr>
            <w:noProof/>
            <w:webHidden/>
          </w:rPr>
          <w:tab/>
        </w:r>
        <w:r>
          <w:rPr>
            <w:noProof/>
            <w:webHidden/>
          </w:rPr>
          <w:fldChar w:fldCharType="begin"/>
        </w:r>
        <w:r>
          <w:rPr>
            <w:noProof/>
            <w:webHidden/>
          </w:rPr>
          <w:instrText xml:space="preserve"> PAGEREF _Toc232078487 \h </w:instrText>
        </w:r>
        <w:r>
          <w:rPr>
            <w:noProof/>
            <w:webHidden/>
          </w:rPr>
        </w:r>
        <w:r>
          <w:rPr>
            <w:noProof/>
            <w:webHidden/>
          </w:rPr>
          <w:fldChar w:fldCharType="separate"/>
        </w:r>
        <w:r>
          <w:rPr>
            <w:noProof/>
            <w:webHidden/>
          </w:rPr>
          <w:t>7</w:t>
        </w:r>
        <w:r>
          <w:rPr>
            <w:noProof/>
            <w:webHidden/>
          </w:rPr>
          <w:fldChar w:fldCharType="end"/>
        </w:r>
      </w:hyperlink>
    </w:p>
    <w:p w14:paraId="1638EA30" w14:textId="43E260F0"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88" w:history="1">
        <w:r w:rsidRPr="00CF67F8">
          <w:rPr>
            <w:rStyle w:val="Hipercze"/>
            <w:noProof/>
          </w:rPr>
          <w:t>Dokumentacja projektowa i zakres</w:t>
        </w:r>
        <w:r>
          <w:rPr>
            <w:noProof/>
            <w:webHidden/>
          </w:rPr>
          <w:tab/>
        </w:r>
        <w:r>
          <w:rPr>
            <w:noProof/>
            <w:webHidden/>
          </w:rPr>
          <w:fldChar w:fldCharType="begin"/>
        </w:r>
        <w:r>
          <w:rPr>
            <w:noProof/>
            <w:webHidden/>
          </w:rPr>
          <w:instrText xml:space="preserve"> PAGEREF _Toc232078488 \h </w:instrText>
        </w:r>
        <w:r>
          <w:rPr>
            <w:noProof/>
            <w:webHidden/>
          </w:rPr>
        </w:r>
        <w:r>
          <w:rPr>
            <w:noProof/>
            <w:webHidden/>
          </w:rPr>
          <w:fldChar w:fldCharType="separate"/>
        </w:r>
        <w:r>
          <w:rPr>
            <w:noProof/>
            <w:webHidden/>
          </w:rPr>
          <w:t>7</w:t>
        </w:r>
        <w:r>
          <w:rPr>
            <w:noProof/>
            <w:webHidden/>
          </w:rPr>
          <w:fldChar w:fldCharType="end"/>
        </w:r>
      </w:hyperlink>
    </w:p>
    <w:p w14:paraId="207CFDFE" w14:textId="4698A04B"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89" w:history="1">
        <w:r w:rsidRPr="00CF67F8">
          <w:rPr>
            <w:rStyle w:val="Hipercze"/>
            <w:noProof/>
          </w:rPr>
          <w:t>Struktura funkcjonalna projektowanych obiektów</w:t>
        </w:r>
        <w:r>
          <w:rPr>
            <w:noProof/>
            <w:webHidden/>
          </w:rPr>
          <w:tab/>
        </w:r>
        <w:r>
          <w:rPr>
            <w:noProof/>
            <w:webHidden/>
          </w:rPr>
          <w:fldChar w:fldCharType="begin"/>
        </w:r>
        <w:r>
          <w:rPr>
            <w:noProof/>
            <w:webHidden/>
          </w:rPr>
          <w:instrText xml:space="preserve"> PAGEREF _Toc232078489 \h </w:instrText>
        </w:r>
        <w:r>
          <w:rPr>
            <w:noProof/>
            <w:webHidden/>
          </w:rPr>
        </w:r>
        <w:r>
          <w:rPr>
            <w:noProof/>
            <w:webHidden/>
          </w:rPr>
          <w:fldChar w:fldCharType="separate"/>
        </w:r>
        <w:r>
          <w:rPr>
            <w:noProof/>
            <w:webHidden/>
          </w:rPr>
          <w:t>8</w:t>
        </w:r>
        <w:r>
          <w:rPr>
            <w:noProof/>
            <w:webHidden/>
          </w:rPr>
          <w:fldChar w:fldCharType="end"/>
        </w:r>
      </w:hyperlink>
    </w:p>
    <w:p w14:paraId="7628C8D8" w14:textId="050D17B1"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490" w:history="1">
        <w:r w:rsidRPr="00CF67F8">
          <w:rPr>
            <w:rStyle w:val="Hipercze"/>
            <w:noProof/>
          </w:rPr>
          <w:t xml:space="preserve">Podział na Jednostki Organizacyjne </w:t>
        </w:r>
        <w:r w:rsidRPr="00CF67F8">
          <w:rPr>
            <w:rStyle w:val="Hipercze"/>
            <w:b/>
            <w:bCs/>
            <w:noProof/>
          </w:rPr>
          <w:t>Budynku SOR</w:t>
        </w:r>
        <w:r>
          <w:rPr>
            <w:noProof/>
            <w:webHidden/>
          </w:rPr>
          <w:tab/>
        </w:r>
        <w:r>
          <w:rPr>
            <w:noProof/>
            <w:webHidden/>
          </w:rPr>
          <w:fldChar w:fldCharType="begin"/>
        </w:r>
        <w:r>
          <w:rPr>
            <w:noProof/>
            <w:webHidden/>
          </w:rPr>
          <w:instrText xml:space="preserve"> PAGEREF _Toc232078490 \h </w:instrText>
        </w:r>
        <w:r>
          <w:rPr>
            <w:noProof/>
            <w:webHidden/>
          </w:rPr>
        </w:r>
        <w:r>
          <w:rPr>
            <w:noProof/>
            <w:webHidden/>
          </w:rPr>
          <w:fldChar w:fldCharType="separate"/>
        </w:r>
        <w:r>
          <w:rPr>
            <w:noProof/>
            <w:webHidden/>
          </w:rPr>
          <w:t>8</w:t>
        </w:r>
        <w:r>
          <w:rPr>
            <w:noProof/>
            <w:webHidden/>
          </w:rPr>
          <w:fldChar w:fldCharType="end"/>
        </w:r>
      </w:hyperlink>
    </w:p>
    <w:p w14:paraId="15AE02ED" w14:textId="12CF62BD"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91" w:history="1">
        <w:r w:rsidRPr="00CF67F8">
          <w:rPr>
            <w:rStyle w:val="Hipercze"/>
            <w:noProof/>
          </w:rPr>
          <w:t>Informacje o Inwestorze</w:t>
        </w:r>
        <w:r>
          <w:rPr>
            <w:noProof/>
            <w:webHidden/>
          </w:rPr>
          <w:tab/>
        </w:r>
        <w:r>
          <w:rPr>
            <w:noProof/>
            <w:webHidden/>
          </w:rPr>
          <w:fldChar w:fldCharType="begin"/>
        </w:r>
        <w:r>
          <w:rPr>
            <w:noProof/>
            <w:webHidden/>
          </w:rPr>
          <w:instrText xml:space="preserve"> PAGEREF _Toc232078491 \h </w:instrText>
        </w:r>
        <w:r>
          <w:rPr>
            <w:noProof/>
            <w:webHidden/>
          </w:rPr>
        </w:r>
        <w:r>
          <w:rPr>
            <w:noProof/>
            <w:webHidden/>
          </w:rPr>
          <w:fldChar w:fldCharType="separate"/>
        </w:r>
        <w:r>
          <w:rPr>
            <w:noProof/>
            <w:webHidden/>
          </w:rPr>
          <w:t>8</w:t>
        </w:r>
        <w:r>
          <w:rPr>
            <w:noProof/>
            <w:webHidden/>
          </w:rPr>
          <w:fldChar w:fldCharType="end"/>
        </w:r>
      </w:hyperlink>
    </w:p>
    <w:p w14:paraId="4FB30CB2" w14:textId="0F55C184"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92" w:history="1">
        <w:r w:rsidRPr="00CF67F8">
          <w:rPr>
            <w:rStyle w:val="Hipercze"/>
            <w:noProof/>
          </w:rPr>
          <w:t>Struktura organizacyjna i prowadzona działalność medyczna Szpitala</w:t>
        </w:r>
        <w:r>
          <w:rPr>
            <w:noProof/>
            <w:webHidden/>
          </w:rPr>
          <w:tab/>
        </w:r>
        <w:r>
          <w:rPr>
            <w:noProof/>
            <w:webHidden/>
          </w:rPr>
          <w:fldChar w:fldCharType="begin"/>
        </w:r>
        <w:r>
          <w:rPr>
            <w:noProof/>
            <w:webHidden/>
          </w:rPr>
          <w:instrText xml:space="preserve"> PAGEREF _Toc232078492 \h </w:instrText>
        </w:r>
        <w:r>
          <w:rPr>
            <w:noProof/>
            <w:webHidden/>
          </w:rPr>
        </w:r>
        <w:r>
          <w:rPr>
            <w:noProof/>
            <w:webHidden/>
          </w:rPr>
          <w:fldChar w:fldCharType="separate"/>
        </w:r>
        <w:r>
          <w:rPr>
            <w:noProof/>
            <w:webHidden/>
          </w:rPr>
          <w:t>8</w:t>
        </w:r>
        <w:r>
          <w:rPr>
            <w:noProof/>
            <w:webHidden/>
          </w:rPr>
          <w:fldChar w:fldCharType="end"/>
        </w:r>
      </w:hyperlink>
    </w:p>
    <w:p w14:paraId="22FAF743" w14:textId="24A3BB9B" w:rsidR="009E6A30" w:rsidRDefault="009E6A30">
      <w:pPr>
        <w:pStyle w:val="Spistreci1"/>
        <w:rPr>
          <w:rFonts w:asciiTheme="minorHAnsi" w:eastAsiaTheme="minorEastAsia" w:hAnsiTheme="minorHAnsi" w:cstheme="minorBidi"/>
          <w:b w:val="0"/>
          <w:color w:val="auto"/>
          <w:kern w:val="2"/>
          <w:sz w:val="24"/>
          <w:lang w:eastAsia="pl-PL"/>
          <w14:ligatures w14:val="standardContextual"/>
        </w:rPr>
      </w:pPr>
      <w:hyperlink w:anchor="_Toc232078493" w:history="1">
        <w:r w:rsidRPr="00CF67F8">
          <w:rPr>
            <w:rStyle w:val="Hipercze"/>
          </w:rPr>
          <w:t>ZAŁOŻENIA I WYMAGANIA ORGANIZACYJNE</w:t>
        </w:r>
        <w:r>
          <w:rPr>
            <w:webHidden/>
          </w:rPr>
          <w:tab/>
        </w:r>
        <w:r>
          <w:rPr>
            <w:webHidden/>
          </w:rPr>
          <w:fldChar w:fldCharType="begin"/>
        </w:r>
        <w:r>
          <w:rPr>
            <w:webHidden/>
          </w:rPr>
          <w:instrText xml:space="preserve"> PAGEREF _Toc232078493 \h </w:instrText>
        </w:r>
        <w:r>
          <w:rPr>
            <w:webHidden/>
          </w:rPr>
        </w:r>
        <w:r>
          <w:rPr>
            <w:webHidden/>
          </w:rPr>
          <w:fldChar w:fldCharType="separate"/>
        </w:r>
        <w:r>
          <w:rPr>
            <w:webHidden/>
          </w:rPr>
          <w:t>10</w:t>
        </w:r>
        <w:r>
          <w:rPr>
            <w:webHidden/>
          </w:rPr>
          <w:fldChar w:fldCharType="end"/>
        </w:r>
      </w:hyperlink>
    </w:p>
    <w:p w14:paraId="10EC7CB7" w14:textId="7772F7A5"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94" w:history="1">
        <w:r w:rsidRPr="00CF67F8">
          <w:rPr>
            <w:rStyle w:val="Hipercze"/>
            <w:noProof/>
          </w:rPr>
          <w:t>Założenia ogólne</w:t>
        </w:r>
        <w:r>
          <w:rPr>
            <w:noProof/>
            <w:webHidden/>
          </w:rPr>
          <w:tab/>
        </w:r>
        <w:r>
          <w:rPr>
            <w:noProof/>
            <w:webHidden/>
          </w:rPr>
          <w:fldChar w:fldCharType="begin"/>
        </w:r>
        <w:r>
          <w:rPr>
            <w:noProof/>
            <w:webHidden/>
          </w:rPr>
          <w:instrText xml:space="preserve"> PAGEREF _Toc232078494 \h </w:instrText>
        </w:r>
        <w:r>
          <w:rPr>
            <w:noProof/>
            <w:webHidden/>
          </w:rPr>
        </w:r>
        <w:r>
          <w:rPr>
            <w:noProof/>
            <w:webHidden/>
          </w:rPr>
          <w:fldChar w:fldCharType="separate"/>
        </w:r>
        <w:r>
          <w:rPr>
            <w:noProof/>
            <w:webHidden/>
          </w:rPr>
          <w:t>10</w:t>
        </w:r>
        <w:r>
          <w:rPr>
            <w:noProof/>
            <w:webHidden/>
          </w:rPr>
          <w:fldChar w:fldCharType="end"/>
        </w:r>
      </w:hyperlink>
    </w:p>
    <w:p w14:paraId="5B7934DF" w14:textId="02D9CB70"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95" w:history="1">
        <w:r w:rsidRPr="00CF67F8">
          <w:rPr>
            <w:rStyle w:val="Hipercze"/>
            <w:noProof/>
          </w:rPr>
          <w:t>Założenia organizacyjne głównych oddziałów</w:t>
        </w:r>
        <w:r>
          <w:rPr>
            <w:noProof/>
            <w:webHidden/>
          </w:rPr>
          <w:tab/>
        </w:r>
        <w:r>
          <w:rPr>
            <w:noProof/>
            <w:webHidden/>
          </w:rPr>
          <w:fldChar w:fldCharType="begin"/>
        </w:r>
        <w:r>
          <w:rPr>
            <w:noProof/>
            <w:webHidden/>
          </w:rPr>
          <w:instrText xml:space="preserve"> PAGEREF _Toc232078495 \h </w:instrText>
        </w:r>
        <w:r>
          <w:rPr>
            <w:noProof/>
            <w:webHidden/>
          </w:rPr>
        </w:r>
        <w:r>
          <w:rPr>
            <w:noProof/>
            <w:webHidden/>
          </w:rPr>
          <w:fldChar w:fldCharType="separate"/>
        </w:r>
        <w:r>
          <w:rPr>
            <w:noProof/>
            <w:webHidden/>
          </w:rPr>
          <w:t>10</w:t>
        </w:r>
        <w:r>
          <w:rPr>
            <w:noProof/>
            <w:webHidden/>
          </w:rPr>
          <w:fldChar w:fldCharType="end"/>
        </w:r>
      </w:hyperlink>
    </w:p>
    <w:p w14:paraId="53EE3849" w14:textId="525E2870"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496" w:history="1">
        <w:r w:rsidRPr="00CF67F8">
          <w:rPr>
            <w:rStyle w:val="Hipercze"/>
            <w:noProof/>
          </w:rPr>
          <w:t>Szpitalny Oddział Ratunkowy (SOR)</w:t>
        </w:r>
        <w:r>
          <w:rPr>
            <w:noProof/>
            <w:webHidden/>
          </w:rPr>
          <w:tab/>
        </w:r>
        <w:r>
          <w:rPr>
            <w:noProof/>
            <w:webHidden/>
          </w:rPr>
          <w:fldChar w:fldCharType="begin"/>
        </w:r>
        <w:r>
          <w:rPr>
            <w:noProof/>
            <w:webHidden/>
          </w:rPr>
          <w:instrText xml:space="preserve"> PAGEREF _Toc232078496 \h </w:instrText>
        </w:r>
        <w:r>
          <w:rPr>
            <w:noProof/>
            <w:webHidden/>
          </w:rPr>
        </w:r>
        <w:r>
          <w:rPr>
            <w:noProof/>
            <w:webHidden/>
          </w:rPr>
          <w:fldChar w:fldCharType="separate"/>
        </w:r>
        <w:r>
          <w:rPr>
            <w:noProof/>
            <w:webHidden/>
          </w:rPr>
          <w:t>10</w:t>
        </w:r>
        <w:r>
          <w:rPr>
            <w:noProof/>
            <w:webHidden/>
          </w:rPr>
          <w:fldChar w:fldCharType="end"/>
        </w:r>
      </w:hyperlink>
    </w:p>
    <w:p w14:paraId="74F22A39" w14:textId="665A2131"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497" w:history="1">
        <w:r w:rsidRPr="00CF67F8">
          <w:rPr>
            <w:rStyle w:val="Hipercze"/>
            <w:noProof/>
          </w:rPr>
          <w:t>Zakład Radiologii i Diagnostyki Obrazowej RTG</w:t>
        </w:r>
        <w:r>
          <w:rPr>
            <w:noProof/>
            <w:webHidden/>
          </w:rPr>
          <w:tab/>
        </w:r>
        <w:r>
          <w:rPr>
            <w:noProof/>
            <w:webHidden/>
          </w:rPr>
          <w:fldChar w:fldCharType="begin"/>
        </w:r>
        <w:r>
          <w:rPr>
            <w:noProof/>
            <w:webHidden/>
          </w:rPr>
          <w:instrText xml:space="preserve"> PAGEREF _Toc232078497 \h </w:instrText>
        </w:r>
        <w:r>
          <w:rPr>
            <w:noProof/>
            <w:webHidden/>
          </w:rPr>
        </w:r>
        <w:r>
          <w:rPr>
            <w:noProof/>
            <w:webHidden/>
          </w:rPr>
          <w:fldChar w:fldCharType="separate"/>
        </w:r>
        <w:r>
          <w:rPr>
            <w:noProof/>
            <w:webHidden/>
          </w:rPr>
          <w:t>11</w:t>
        </w:r>
        <w:r>
          <w:rPr>
            <w:noProof/>
            <w:webHidden/>
          </w:rPr>
          <w:fldChar w:fldCharType="end"/>
        </w:r>
      </w:hyperlink>
    </w:p>
    <w:p w14:paraId="094AC785" w14:textId="77E4DB12"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498" w:history="1">
        <w:r w:rsidRPr="00CF67F8">
          <w:rPr>
            <w:rStyle w:val="Hipercze"/>
            <w:noProof/>
          </w:rPr>
          <w:t>Zakładany zakres świadczeń udzielanych</w:t>
        </w:r>
        <w:r>
          <w:rPr>
            <w:noProof/>
            <w:webHidden/>
          </w:rPr>
          <w:tab/>
        </w:r>
        <w:r>
          <w:rPr>
            <w:noProof/>
            <w:webHidden/>
          </w:rPr>
          <w:fldChar w:fldCharType="begin"/>
        </w:r>
        <w:r>
          <w:rPr>
            <w:noProof/>
            <w:webHidden/>
          </w:rPr>
          <w:instrText xml:space="preserve"> PAGEREF _Toc232078498 \h </w:instrText>
        </w:r>
        <w:r>
          <w:rPr>
            <w:noProof/>
            <w:webHidden/>
          </w:rPr>
        </w:r>
        <w:r>
          <w:rPr>
            <w:noProof/>
            <w:webHidden/>
          </w:rPr>
          <w:fldChar w:fldCharType="separate"/>
        </w:r>
        <w:r>
          <w:rPr>
            <w:noProof/>
            <w:webHidden/>
          </w:rPr>
          <w:t>11</w:t>
        </w:r>
        <w:r>
          <w:rPr>
            <w:noProof/>
            <w:webHidden/>
          </w:rPr>
          <w:fldChar w:fldCharType="end"/>
        </w:r>
      </w:hyperlink>
    </w:p>
    <w:p w14:paraId="14D4E1B5" w14:textId="424BC053"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499" w:history="1">
        <w:r w:rsidRPr="00CF67F8">
          <w:rPr>
            <w:rStyle w:val="Hipercze"/>
            <w:noProof/>
          </w:rPr>
          <w:t>Wymagania wobec Szpitalnego Oddziału Ratunkowego (SOR) wynikające z przepisów prawnych</w:t>
        </w:r>
        <w:r>
          <w:rPr>
            <w:noProof/>
            <w:webHidden/>
          </w:rPr>
          <w:tab/>
        </w:r>
        <w:r>
          <w:rPr>
            <w:noProof/>
            <w:webHidden/>
          </w:rPr>
          <w:fldChar w:fldCharType="begin"/>
        </w:r>
        <w:r>
          <w:rPr>
            <w:noProof/>
            <w:webHidden/>
          </w:rPr>
          <w:instrText xml:space="preserve"> PAGEREF _Toc232078499 \h </w:instrText>
        </w:r>
        <w:r>
          <w:rPr>
            <w:noProof/>
            <w:webHidden/>
          </w:rPr>
        </w:r>
        <w:r>
          <w:rPr>
            <w:noProof/>
            <w:webHidden/>
          </w:rPr>
          <w:fldChar w:fldCharType="separate"/>
        </w:r>
        <w:r>
          <w:rPr>
            <w:noProof/>
            <w:webHidden/>
          </w:rPr>
          <w:t>12</w:t>
        </w:r>
        <w:r>
          <w:rPr>
            <w:noProof/>
            <w:webHidden/>
          </w:rPr>
          <w:fldChar w:fldCharType="end"/>
        </w:r>
      </w:hyperlink>
    </w:p>
    <w:p w14:paraId="45E38C8F" w14:textId="6DABCFDE"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00" w:history="1">
        <w:r w:rsidRPr="00CF67F8">
          <w:rPr>
            <w:rStyle w:val="Hipercze"/>
            <w:noProof/>
          </w:rPr>
          <w:t>Wymagania wobec Zakładu Radiologii i Diagnostyki Obrazowej RTG wynikające z przepisów prawnych</w:t>
        </w:r>
        <w:r>
          <w:rPr>
            <w:noProof/>
            <w:webHidden/>
          </w:rPr>
          <w:tab/>
        </w:r>
        <w:r>
          <w:rPr>
            <w:noProof/>
            <w:webHidden/>
          </w:rPr>
          <w:fldChar w:fldCharType="begin"/>
        </w:r>
        <w:r>
          <w:rPr>
            <w:noProof/>
            <w:webHidden/>
          </w:rPr>
          <w:instrText xml:space="preserve"> PAGEREF _Toc232078500 \h </w:instrText>
        </w:r>
        <w:r>
          <w:rPr>
            <w:noProof/>
            <w:webHidden/>
          </w:rPr>
        </w:r>
        <w:r>
          <w:rPr>
            <w:noProof/>
            <w:webHidden/>
          </w:rPr>
          <w:fldChar w:fldCharType="separate"/>
        </w:r>
        <w:r>
          <w:rPr>
            <w:noProof/>
            <w:webHidden/>
          </w:rPr>
          <w:t>19</w:t>
        </w:r>
        <w:r>
          <w:rPr>
            <w:noProof/>
            <w:webHidden/>
          </w:rPr>
          <w:fldChar w:fldCharType="end"/>
        </w:r>
      </w:hyperlink>
    </w:p>
    <w:p w14:paraId="45941F71" w14:textId="3A5D1F84"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01" w:history="1">
        <w:r w:rsidRPr="00CF67F8">
          <w:rPr>
            <w:rStyle w:val="Hipercze"/>
            <w:noProof/>
          </w:rPr>
          <w:t>Założenia dotyczące personelu</w:t>
        </w:r>
        <w:r>
          <w:rPr>
            <w:noProof/>
            <w:webHidden/>
          </w:rPr>
          <w:tab/>
        </w:r>
        <w:r>
          <w:rPr>
            <w:noProof/>
            <w:webHidden/>
          </w:rPr>
          <w:fldChar w:fldCharType="begin"/>
        </w:r>
        <w:r>
          <w:rPr>
            <w:noProof/>
            <w:webHidden/>
          </w:rPr>
          <w:instrText xml:space="preserve"> PAGEREF _Toc232078501 \h </w:instrText>
        </w:r>
        <w:r>
          <w:rPr>
            <w:noProof/>
            <w:webHidden/>
          </w:rPr>
        </w:r>
        <w:r>
          <w:rPr>
            <w:noProof/>
            <w:webHidden/>
          </w:rPr>
          <w:fldChar w:fldCharType="separate"/>
        </w:r>
        <w:r>
          <w:rPr>
            <w:noProof/>
            <w:webHidden/>
          </w:rPr>
          <w:t>23</w:t>
        </w:r>
        <w:r>
          <w:rPr>
            <w:noProof/>
            <w:webHidden/>
          </w:rPr>
          <w:fldChar w:fldCharType="end"/>
        </w:r>
      </w:hyperlink>
    </w:p>
    <w:p w14:paraId="5E87158E" w14:textId="022B4E94" w:rsidR="009E6A30" w:rsidRDefault="009E6A30">
      <w:pPr>
        <w:pStyle w:val="Spistreci1"/>
        <w:rPr>
          <w:rFonts w:asciiTheme="minorHAnsi" w:eastAsiaTheme="minorEastAsia" w:hAnsiTheme="minorHAnsi" w:cstheme="minorBidi"/>
          <w:b w:val="0"/>
          <w:color w:val="auto"/>
          <w:kern w:val="2"/>
          <w:sz w:val="24"/>
          <w:lang w:eastAsia="pl-PL"/>
          <w14:ligatures w14:val="standardContextual"/>
        </w:rPr>
      </w:pPr>
      <w:hyperlink w:anchor="_Toc232078502" w:history="1">
        <w:r w:rsidRPr="00CF67F8">
          <w:rPr>
            <w:rStyle w:val="Hipercze"/>
          </w:rPr>
          <w:t>WYTYCZNE TECHNOLOGII MEDYCZNEJ DLA ROZWIĄZAŃ BRANŻOWYCH</w:t>
        </w:r>
        <w:r>
          <w:rPr>
            <w:webHidden/>
          </w:rPr>
          <w:tab/>
        </w:r>
        <w:r>
          <w:rPr>
            <w:webHidden/>
          </w:rPr>
          <w:fldChar w:fldCharType="begin"/>
        </w:r>
        <w:r>
          <w:rPr>
            <w:webHidden/>
          </w:rPr>
          <w:instrText xml:space="preserve"> PAGEREF _Toc232078502 \h </w:instrText>
        </w:r>
        <w:r>
          <w:rPr>
            <w:webHidden/>
          </w:rPr>
        </w:r>
        <w:r>
          <w:rPr>
            <w:webHidden/>
          </w:rPr>
          <w:fldChar w:fldCharType="separate"/>
        </w:r>
        <w:r>
          <w:rPr>
            <w:webHidden/>
          </w:rPr>
          <w:t>23</w:t>
        </w:r>
        <w:r>
          <w:rPr>
            <w:webHidden/>
          </w:rPr>
          <w:fldChar w:fldCharType="end"/>
        </w:r>
      </w:hyperlink>
    </w:p>
    <w:p w14:paraId="7F52CAD0" w14:textId="00963008"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03" w:history="1">
        <w:r w:rsidRPr="00CF67F8">
          <w:rPr>
            <w:rStyle w:val="Hipercze"/>
            <w:noProof/>
          </w:rPr>
          <w:t>Rozwiązania architektoniczne</w:t>
        </w:r>
        <w:r>
          <w:rPr>
            <w:noProof/>
            <w:webHidden/>
          </w:rPr>
          <w:tab/>
        </w:r>
        <w:r>
          <w:rPr>
            <w:noProof/>
            <w:webHidden/>
          </w:rPr>
          <w:fldChar w:fldCharType="begin"/>
        </w:r>
        <w:r>
          <w:rPr>
            <w:noProof/>
            <w:webHidden/>
          </w:rPr>
          <w:instrText xml:space="preserve"> PAGEREF _Toc232078503 \h </w:instrText>
        </w:r>
        <w:r>
          <w:rPr>
            <w:noProof/>
            <w:webHidden/>
          </w:rPr>
        </w:r>
        <w:r>
          <w:rPr>
            <w:noProof/>
            <w:webHidden/>
          </w:rPr>
          <w:fldChar w:fldCharType="separate"/>
        </w:r>
        <w:r>
          <w:rPr>
            <w:noProof/>
            <w:webHidden/>
          </w:rPr>
          <w:t>23</w:t>
        </w:r>
        <w:r>
          <w:rPr>
            <w:noProof/>
            <w:webHidden/>
          </w:rPr>
          <w:fldChar w:fldCharType="end"/>
        </w:r>
      </w:hyperlink>
    </w:p>
    <w:p w14:paraId="263B92C9" w14:textId="27E1112E"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04" w:history="1">
        <w:r w:rsidRPr="00CF67F8">
          <w:rPr>
            <w:rStyle w:val="Hipercze"/>
            <w:noProof/>
          </w:rPr>
          <w:t>Rozwiązania z zakresu branży konstrukcyjnej</w:t>
        </w:r>
        <w:r>
          <w:rPr>
            <w:noProof/>
            <w:webHidden/>
          </w:rPr>
          <w:tab/>
        </w:r>
        <w:r>
          <w:rPr>
            <w:noProof/>
            <w:webHidden/>
          </w:rPr>
          <w:fldChar w:fldCharType="begin"/>
        </w:r>
        <w:r>
          <w:rPr>
            <w:noProof/>
            <w:webHidden/>
          </w:rPr>
          <w:instrText xml:space="preserve"> PAGEREF _Toc232078504 \h </w:instrText>
        </w:r>
        <w:r>
          <w:rPr>
            <w:noProof/>
            <w:webHidden/>
          </w:rPr>
        </w:r>
        <w:r>
          <w:rPr>
            <w:noProof/>
            <w:webHidden/>
          </w:rPr>
          <w:fldChar w:fldCharType="separate"/>
        </w:r>
        <w:r>
          <w:rPr>
            <w:noProof/>
            <w:webHidden/>
          </w:rPr>
          <w:t>25</w:t>
        </w:r>
        <w:r>
          <w:rPr>
            <w:noProof/>
            <w:webHidden/>
          </w:rPr>
          <w:fldChar w:fldCharType="end"/>
        </w:r>
      </w:hyperlink>
    </w:p>
    <w:p w14:paraId="567B0136" w14:textId="0559DDC5"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05" w:history="1">
        <w:r w:rsidRPr="00CF67F8">
          <w:rPr>
            <w:rStyle w:val="Hipercze"/>
            <w:noProof/>
          </w:rPr>
          <w:t>Obciążenia zmienne użytkowe</w:t>
        </w:r>
        <w:r>
          <w:rPr>
            <w:noProof/>
            <w:webHidden/>
          </w:rPr>
          <w:tab/>
        </w:r>
        <w:r>
          <w:rPr>
            <w:noProof/>
            <w:webHidden/>
          </w:rPr>
          <w:fldChar w:fldCharType="begin"/>
        </w:r>
        <w:r>
          <w:rPr>
            <w:noProof/>
            <w:webHidden/>
          </w:rPr>
          <w:instrText xml:space="preserve"> PAGEREF _Toc232078505 \h </w:instrText>
        </w:r>
        <w:r>
          <w:rPr>
            <w:noProof/>
            <w:webHidden/>
          </w:rPr>
        </w:r>
        <w:r>
          <w:rPr>
            <w:noProof/>
            <w:webHidden/>
          </w:rPr>
          <w:fldChar w:fldCharType="separate"/>
        </w:r>
        <w:r>
          <w:rPr>
            <w:noProof/>
            <w:webHidden/>
          </w:rPr>
          <w:t>26</w:t>
        </w:r>
        <w:r>
          <w:rPr>
            <w:noProof/>
            <w:webHidden/>
          </w:rPr>
          <w:fldChar w:fldCharType="end"/>
        </w:r>
      </w:hyperlink>
    </w:p>
    <w:p w14:paraId="47EA4670" w14:textId="2A7D8808"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06" w:history="1">
        <w:r w:rsidRPr="00CF67F8">
          <w:rPr>
            <w:rStyle w:val="Hipercze"/>
            <w:noProof/>
          </w:rPr>
          <w:t>Rozwiązania z zakresu branży sanitarnej</w:t>
        </w:r>
        <w:r>
          <w:rPr>
            <w:noProof/>
            <w:webHidden/>
          </w:rPr>
          <w:tab/>
        </w:r>
        <w:r>
          <w:rPr>
            <w:noProof/>
            <w:webHidden/>
          </w:rPr>
          <w:fldChar w:fldCharType="begin"/>
        </w:r>
        <w:r>
          <w:rPr>
            <w:noProof/>
            <w:webHidden/>
          </w:rPr>
          <w:instrText xml:space="preserve"> PAGEREF _Toc232078506 \h </w:instrText>
        </w:r>
        <w:r>
          <w:rPr>
            <w:noProof/>
            <w:webHidden/>
          </w:rPr>
        </w:r>
        <w:r>
          <w:rPr>
            <w:noProof/>
            <w:webHidden/>
          </w:rPr>
          <w:fldChar w:fldCharType="separate"/>
        </w:r>
        <w:r>
          <w:rPr>
            <w:noProof/>
            <w:webHidden/>
          </w:rPr>
          <w:t>26</w:t>
        </w:r>
        <w:r>
          <w:rPr>
            <w:noProof/>
            <w:webHidden/>
          </w:rPr>
          <w:fldChar w:fldCharType="end"/>
        </w:r>
      </w:hyperlink>
    </w:p>
    <w:p w14:paraId="019D1E05" w14:textId="0540495E"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07" w:history="1">
        <w:r w:rsidRPr="00CF67F8">
          <w:rPr>
            <w:rStyle w:val="Hipercze"/>
            <w:noProof/>
          </w:rPr>
          <w:t>Instalacja wodna i kanalizacyjna</w:t>
        </w:r>
        <w:r>
          <w:rPr>
            <w:noProof/>
            <w:webHidden/>
          </w:rPr>
          <w:tab/>
        </w:r>
        <w:r>
          <w:rPr>
            <w:noProof/>
            <w:webHidden/>
          </w:rPr>
          <w:fldChar w:fldCharType="begin"/>
        </w:r>
        <w:r>
          <w:rPr>
            <w:noProof/>
            <w:webHidden/>
          </w:rPr>
          <w:instrText xml:space="preserve"> PAGEREF _Toc232078507 \h </w:instrText>
        </w:r>
        <w:r>
          <w:rPr>
            <w:noProof/>
            <w:webHidden/>
          </w:rPr>
        </w:r>
        <w:r>
          <w:rPr>
            <w:noProof/>
            <w:webHidden/>
          </w:rPr>
          <w:fldChar w:fldCharType="separate"/>
        </w:r>
        <w:r>
          <w:rPr>
            <w:noProof/>
            <w:webHidden/>
          </w:rPr>
          <w:t>26</w:t>
        </w:r>
        <w:r>
          <w:rPr>
            <w:noProof/>
            <w:webHidden/>
          </w:rPr>
          <w:fldChar w:fldCharType="end"/>
        </w:r>
      </w:hyperlink>
    </w:p>
    <w:p w14:paraId="03954571" w14:textId="793C8B7E"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08" w:history="1">
        <w:r w:rsidRPr="00CF67F8">
          <w:rPr>
            <w:rStyle w:val="Hipercze"/>
            <w:noProof/>
          </w:rPr>
          <w:t>Instalacja centralnego ogrzewania</w:t>
        </w:r>
        <w:r>
          <w:rPr>
            <w:noProof/>
            <w:webHidden/>
          </w:rPr>
          <w:tab/>
        </w:r>
        <w:r>
          <w:rPr>
            <w:noProof/>
            <w:webHidden/>
          </w:rPr>
          <w:fldChar w:fldCharType="begin"/>
        </w:r>
        <w:r>
          <w:rPr>
            <w:noProof/>
            <w:webHidden/>
          </w:rPr>
          <w:instrText xml:space="preserve"> PAGEREF _Toc232078508 \h </w:instrText>
        </w:r>
        <w:r>
          <w:rPr>
            <w:noProof/>
            <w:webHidden/>
          </w:rPr>
        </w:r>
        <w:r>
          <w:rPr>
            <w:noProof/>
            <w:webHidden/>
          </w:rPr>
          <w:fldChar w:fldCharType="separate"/>
        </w:r>
        <w:r>
          <w:rPr>
            <w:noProof/>
            <w:webHidden/>
          </w:rPr>
          <w:t>26</w:t>
        </w:r>
        <w:r>
          <w:rPr>
            <w:noProof/>
            <w:webHidden/>
          </w:rPr>
          <w:fldChar w:fldCharType="end"/>
        </w:r>
      </w:hyperlink>
    </w:p>
    <w:p w14:paraId="1095A632" w14:textId="49974584"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09" w:history="1">
        <w:r w:rsidRPr="00CF67F8">
          <w:rPr>
            <w:rStyle w:val="Hipercze"/>
            <w:noProof/>
          </w:rPr>
          <w:t>Instalacja wentylacji/klimatyzacji</w:t>
        </w:r>
        <w:r>
          <w:rPr>
            <w:noProof/>
            <w:webHidden/>
          </w:rPr>
          <w:tab/>
        </w:r>
        <w:r>
          <w:rPr>
            <w:noProof/>
            <w:webHidden/>
          </w:rPr>
          <w:fldChar w:fldCharType="begin"/>
        </w:r>
        <w:r>
          <w:rPr>
            <w:noProof/>
            <w:webHidden/>
          </w:rPr>
          <w:instrText xml:space="preserve"> PAGEREF _Toc232078509 \h </w:instrText>
        </w:r>
        <w:r>
          <w:rPr>
            <w:noProof/>
            <w:webHidden/>
          </w:rPr>
        </w:r>
        <w:r>
          <w:rPr>
            <w:noProof/>
            <w:webHidden/>
          </w:rPr>
          <w:fldChar w:fldCharType="separate"/>
        </w:r>
        <w:r>
          <w:rPr>
            <w:noProof/>
            <w:webHidden/>
          </w:rPr>
          <w:t>26</w:t>
        </w:r>
        <w:r>
          <w:rPr>
            <w:noProof/>
            <w:webHidden/>
          </w:rPr>
          <w:fldChar w:fldCharType="end"/>
        </w:r>
      </w:hyperlink>
    </w:p>
    <w:p w14:paraId="5815763C" w14:textId="419BA526"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10" w:history="1">
        <w:r w:rsidRPr="00CF67F8">
          <w:rPr>
            <w:rStyle w:val="Hipercze"/>
            <w:noProof/>
          </w:rPr>
          <w:t>Rozwiązania z zakresu branży elektrycznej</w:t>
        </w:r>
        <w:r>
          <w:rPr>
            <w:noProof/>
            <w:webHidden/>
          </w:rPr>
          <w:tab/>
        </w:r>
        <w:r>
          <w:rPr>
            <w:noProof/>
            <w:webHidden/>
          </w:rPr>
          <w:fldChar w:fldCharType="begin"/>
        </w:r>
        <w:r>
          <w:rPr>
            <w:noProof/>
            <w:webHidden/>
          </w:rPr>
          <w:instrText xml:space="preserve"> PAGEREF _Toc232078510 \h </w:instrText>
        </w:r>
        <w:r>
          <w:rPr>
            <w:noProof/>
            <w:webHidden/>
          </w:rPr>
        </w:r>
        <w:r>
          <w:rPr>
            <w:noProof/>
            <w:webHidden/>
          </w:rPr>
          <w:fldChar w:fldCharType="separate"/>
        </w:r>
        <w:r>
          <w:rPr>
            <w:noProof/>
            <w:webHidden/>
          </w:rPr>
          <w:t>28</w:t>
        </w:r>
        <w:r>
          <w:rPr>
            <w:noProof/>
            <w:webHidden/>
          </w:rPr>
          <w:fldChar w:fldCharType="end"/>
        </w:r>
      </w:hyperlink>
    </w:p>
    <w:p w14:paraId="4A65C87B" w14:textId="35C9574D"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11" w:history="1">
        <w:r w:rsidRPr="00CF67F8">
          <w:rPr>
            <w:rStyle w:val="Hipercze"/>
            <w:noProof/>
          </w:rPr>
          <w:t>Oświetlenie</w:t>
        </w:r>
        <w:r>
          <w:rPr>
            <w:noProof/>
            <w:webHidden/>
          </w:rPr>
          <w:tab/>
        </w:r>
        <w:r>
          <w:rPr>
            <w:noProof/>
            <w:webHidden/>
          </w:rPr>
          <w:fldChar w:fldCharType="begin"/>
        </w:r>
        <w:r>
          <w:rPr>
            <w:noProof/>
            <w:webHidden/>
          </w:rPr>
          <w:instrText xml:space="preserve"> PAGEREF _Toc232078511 \h </w:instrText>
        </w:r>
        <w:r>
          <w:rPr>
            <w:noProof/>
            <w:webHidden/>
          </w:rPr>
        </w:r>
        <w:r>
          <w:rPr>
            <w:noProof/>
            <w:webHidden/>
          </w:rPr>
          <w:fldChar w:fldCharType="separate"/>
        </w:r>
        <w:r>
          <w:rPr>
            <w:noProof/>
            <w:webHidden/>
          </w:rPr>
          <w:t>28</w:t>
        </w:r>
        <w:r>
          <w:rPr>
            <w:noProof/>
            <w:webHidden/>
          </w:rPr>
          <w:fldChar w:fldCharType="end"/>
        </w:r>
      </w:hyperlink>
    </w:p>
    <w:p w14:paraId="3DC8EF66" w14:textId="570DD125"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12" w:history="1">
        <w:r w:rsidRPr="00CF67F8">
          <w:rPr>
            <w:rStyle w:val="Hipercze"/>
            <w:noProof/>
          </w:rPr>
          <w:t>Gniazda zasilające 230 V</w:t>
        </w:r>
        <w:r>
          <w:rPr>
            <w:noProof/>
            <w:webHidden/>
          </w:rPr>
          <w:tab/>
        </w:r>
        <w:r>
          <w:rPr>
            <w:noProof/>
            <w:webHidden/>
          </w:rPr>
          <w:fldChar w:fldCharType="begin"/>
        </w:r>
        <w:r>
          <w:rPr>
            <w:noProof/>
            <w:webHidden/>
          </w:rPr>
          <w:instrText xml:space="preserve"> PAGEREF _Toc232078512 \h </w:instrText>
        </w:r>
        <w:r>
          <w:rPr>
            <w:noProof/>
            <w:webHidden/>
          </w:rPr>
        </w:r>
        <w:r>
          <w:rPr>
            <w:noProof/>
            <w:webHidden/>
          </w:rPr>
          <w:fldChar w:fldCharType="separate"/>
        </w:r>
        <w:r>
          <w:rPr>
            <w:noProof/>
            <w:webHidden/>
          </w:rPr>
          <w:t>29</w:t>
        </w:r>
        <w:r>
          <w:rPr>
            <w:noProof/>
            <w:webHidden/>
          </w:rPr>
          <w:fldChar w:fldCharType="end"/>
        </w:r>
      </w:hyperlink>
    </w:p>
    <w:p w14:paraId="6094F84A" w14:textId="289F7DAF"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13" w:history="1">
        <w:r w:rsidRPr="00CF67F8">
          <w:rPr>
            <w:rStyle w:val="Hipercze"/>
            <w:noProof/>
          </w:rPr>
          <w:t>Instalacja ochrony przed porażeniem prądem elektrycznym</w:t>
        </w:r>
        <w:r>
          <w:rPr>
            <w:noProof/>
            <w:webHidden/>
          </w:rPr>
          <w:tab/>
        </w:r>
        <w:r>
          <w:rPr>
            <w:noProof/>
            <w:webHidden/>
          </w:rPr>
          <w:fldChar w:fldCharType="begin"/>
        </w:r>
        <w:r>
          <w:rPr>
            <w:noProof/>
            <w:webHidden/>
          </w:rPr>
          <w:instrText xml:space="preserve"> PAGEREF _Toc232078513 \h </w:instrText>
        </w:r>
        <w:r>
          <w:rPr>
            <w:noProof/>
            <w:webHidden/>
          </w:rPr>
        </w:r>
        <w:r>
          <w:rPr>
            <w:noProof/>
            <w:webHidden/>
          </w:rPr>
          <w:fldChar w:fldCharType="separate"/>
        </w:r>
        <w:r>
          <w:rPr>
            <w:noProof/>
            <w:webHidden/>
          </w:rPr>
          <w:t>30</w:t>
        </w:r>
        <w:r>
          <w:rPr>
            <w:noProof/>
            <w:webHidden/>
          </w:rPr>
          <w:fldChar w:fldCharType="end"/>
        </w:r>
      </w:hyperlink>
    </w:p>
    <w:p w14:paraId="4E061FB9" w14:textId="2827D3C8"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14" w:history="1">
        <w:r w:rsidRPr="00CF67F8">
          <w:rPr>
            <w:rStyle w:val="Hipercze"/>
            <w:noProof/>
          </w:rPr>
          <w:t>Rozwiązania z zakresu branży teletechnicznej</w:t>
        </w:r>
        <w:r>
          <w:rPr>
            <w:noProof/>
            <w:webHidden/>
          </w:rPr>
          <w:tab/>
        </w:r>
        <w:r>
          <w:rPr>
            <w:noProof/>
            <w:webHidden/>
          </w:rPr>
          <w:fldChar w:fldCharType="begin"/>
        </w:r>
        <w:r>
          <w:rPr>
            <w:noProof/>
            <w:webHidden/>
          </w:rPr>
          <w:instrText xml:space="preserve"> PAGEREF _Toc232078514 \h </w:instrText>
        </w:r>
        <w:r>
          <w:rPr>
            <w:noProof/>
            <w:webHidden/>
          </w:rPr>
        </w:r>
        <w:r>
          <w:rPr>
            <w:noProof/>
            <w:webHidden/>
          </w:rPr>
          <w:fldChar w:fldCharType="separate"/>
        </w:r>
        <w:r>
          <w:rPr>
            <w:noProof/>
            <w:webHidden/>
          </w:rPr>
          <w:t>30</w:t>
        </w:r>
        <w:r>
          <w:rPr>
            <w:noProof/>
            <w:webHidden/>
          </w:rPr>
          <w:fldChar w:fldCharType="end"/>
        </w:r>
      </w:hyperlink>
    </w:p>
    <w:p w14:paraId="5BFBEB2D" w14:textId="2F0878C5"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15" w:history="1">
        <w:r w:rsidRPr="00CF67F8">
          <w:rPr>
            <w:rStyle w:val="Hipercze"/>
            <w:noProof/>
          </w:rPr>
          <w:t>System CCTV</w:t>
        </w:r>
        <w:r>
          <w:rPr>
            <w:noProof/>
            <w:webHidden/>
          </w:rPr>
          <w:tab/>
        </w:r>
        <w:r>
          <w:rPr>
            <w:noProof/>
            <w:webHidden/>
          </w:rPr>
          <w:fldChar w:fldCharType="begin"/>
        </w:r>
        <w:r>
          <w:rPr>
            <w:noProof/>
            <w:webHidden/>
          </w:rPr>
          <w:instrText xml:space="preserve"> PAGEREF _Toc232078515 \h </w:instrText>
        </w:r>
        <w:r>
          <w:rPr>
            <w:noProof/>
            <w:webHidden/>
          </w:rPr>
        </w:r>
        <w:r>
          <w:rPr>
            <w:noProof/>
            <w:webHidden/>
          </w:rPr>
          <w:fldChar w:fldCharType="separate"/>
        </w:r>
        <w:r>
          <w:rPr>
            <w:noProof/>
            <w:webHidden/>
          </w:rPr>
          <w:t>30</w:t>
        </w:r>
        <w:r>
          <w:rPr>
            <w:noProof/>
            <w:webHidden/>
          </w:rPr>
          <w:fldChar w:fldCharType="end"/>
        </w:r>
      </w:hyperlink>
    </w:p>
    <w:p w14:paraId="6A79F78F" w14:textId="7597B377"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16" w:history="1">
        <w:r w:rsidRPr="00CF67F8">
          <w:rPr>
            <w:rStyle w:val="Hipercze"/>
            <w:noProof/>
          </w:rPr>
          <w:t>System kontroli dostępu</w:t>
        </w:r>
        <w:r>
          <w:rPr>
            <w:noProof/>
            <w:webHidden/>
          </w:rPr>
          <w:tab/>
        </w:r>
        <w:r>
          <w:rPr>
            <w:noProof/>
            <w:webHidden/>
          </w:rPr>
          <w:fldChar w:fldCharType="begin"/>
        </w:r>
        <w:r>
          <w:rPr>
            <w:noProof/>
            <w:webHidden/>
          </w:rPr>
          <w:instrText xml:space="preserve"> PAGEREF _Toc232078516 \h </w:instrText>
        </w:r>
        <w:r>
          <w:rPr>
            <w:noProof/>
            <w:webHidden/>
          </w:rPr>
        </w:r>
        <w:r>
          <w:rPr>
            <w:noProof/>
            <w:webHidden/>
          </w:rPr>
          <w:fldChar w:fldCharType="separate"/>
        </w:r>
        <w:r>
          <w:rPr>
            <w:noProof/>
            <w:webHidden/>
          </w:rPr>
          <w:t>30</w:t>
        </w:r>
        <w:r>
          <w:rPr>
            <w:noProof/>
            <w:webHidden/>
          </w:rPr>
          <w:fldChar w:fldCharType="end"/>
        </w:r>
      </w:hyperlink>
    </w:p>
    <w:p w14:paraId="641B1D76" w14:textId="677C73BA"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17" w:history="1">
        <w:r w:rsidRPr="00CF67F8">
          <w:rPr>
            <w:rStyle w:val="Hipercze"/>
            <w:noProof/>
          </w:rPr>
          <w:t>System sygnalizacji pożaru</w:t>
        </w:r>
        <w:r>
          <w:rPr>
            <w:noProof/>
            <w:webHidden/>
          </w:rPr>
          <w:tab/>
        </w:r>
        <w:r>
          <w:rPr>
            <w:noProof/>
            <w:webHidden/>
          </w:rPr>
          <w:fldChar w:fldCharType="begin"/>
        </w:r>
        <w:r>
          <w:rPr>
            <w:noProof/>
            <w:webHidden/>
          </w:rPr>
          <w:instrText xml:space="preserve"> PAGEREF _Toc232078517 \h </w:instrText>
        </w:r>
        <w:r>
          <w:rPr>
            <w:noProof/>
            <w:webHidden/>
          </w:rPr>
        </w:r>
        <w:r>
          <w:rPr>
            <w:noProof/>
            <w:webHidden/>
          </w:rPr>
          <w:fldChar w:fldCharType="separate"/>
        </w:r>
        <w:r>
          <w:rPr>
            <w:noProof/>
            <w:webHidden/>
          </w:rPr>
          <w:t>31</w:t>
        </w:r>
        <w:r>
          <w:rPr>
            <w:noProof/>
            <w:webHidden/>
          </w:rPr>
          <w:fldChar w:fldCharType="end"/>
        </w:r>
      </w:hyperlink>
    </w:p>
    <w:p w14:paraId="7F462303" w14:textId="75D80CD6"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18" w:history="1">
        <w:r w:rsidRPr="00CF67F8">
          <w:rPr>
            <w:rStyle w:val="Hipercze"/>
            <w:noProof/>
          </w:rPr>
          <w:t>System przyzywowy dla Pacjentów</w:t>
        </w:r>
        <w:r>
          <w:rPr>
            <w:noProof/>
            <w:webHidden/>
          </w:rPr>
          <w:tab/>
        </w:r>
        <w:r>
          <w:rPr>
            <w:noProof/>
            <w:webHidden/>
          </w:rPr>
          <w:fldChar w:fldCharType="begin"/>
        </w:r>
        <w:r>
          <w:rPr>
            <w:noProof/>
            <w:webHidden/>
          </w:rPr>
          <w:instrText xml:space="preserve"> PAGEREF _Toc232078518 \h </w:instrText>
        </w:r>
        <w:r>
          <w:rPr>
            <w:noProof/>
            <w:webHidden/>
          </w:rPr>
        </w:r>
        <w:r>
          <w:rPr>
            <w:noProof/>
            <w:webHidden/>
          </w:rPr>
          <w:fldChar w:fldCharType="separate"/>
        </w:r>
        <w:r>
          <w:rPr>
            <w:noProof/>
            <w:webHidden/>
          </w:rPr>
          <w:t>31</w:t>
        </w:r>
        <w:r>
          <w:rPr>
            <w:noProof/>
            <w:webHidden/>
          </w:rPr>
          <w:fldChar w:fldCharType="end"/>
        </w:r>
      </w:hyperlink>
    </w:p>
    <w:p w14:paraId="40BA208D" w14:textId="2440A95C"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19" w:history="1">
        <w:r w:rsidRPr="00CF67F8">
          <w:rPr>
            <w:rStyle w:val="Hipercze"/>
            <w:noProof/>
          </w:rPr>
          <w:t>System kolejkowy</w:t>
        </w:r>
        <w:r>
          <w:rPr>
            <w:noProof/>
            <w:webHidden/>
          </w:rPr>
          <w:tab/>
        </w:r>
        <w:r>
          <w:rPr>
            <w:noProof/>
            <w:webHidden/>
          </w:rPr>
          <w:fldChar w:fldCharType="begin"/>
        </w:r>
        <w:r>
          <w:rPr>
            <w:noProof/>
            <w:webHidden/>
          </w:rPr>
          <w:instrText xml:space="preserve"> PAGEREF _Toc232078519 \h </w:instrText>
        </w:r>
        <w:r>
          <w:rPr>
            <w:noProof/>
            <w:webHidden/>
          </w:rPr>
        </w:r>
        <w:r>
          <w:rPr>
            <w:noProof/>
            <w:webHidden/>
          </w:rPr>
          <w:fldChar w:fldCharType="separate"/>
        </w:r>
        <w:r>
          <w:rPr>
            <w:noProof/>
            <w:webHidden/>
          </w:rPr>
          <w:t>31</w:t>
        </w:r>
        <w:r>
          <w:rPr>
            <w:noProof/>
            <w:webHidden/>
          </w:rPr>
          <w:fldChar w:fldCharType="end"/>
        </w:r>
      </w:hyperlink>
    </w:p>
    <w:p w14:paraId="3F7FA1CE" w14:textId="2E0D773A"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20" w:history="1">
        <w:r w:rsidRPr="00CF67F8">
          <w:rPr>
            <w:rStyle w:val="Hipercze"/>
            <w:noProof/>
          </w:rPr>
          <w:t>Rozwiązania z zakresu instalacji gazów medycznych</w:t>
        </w:r>
        <w:r>
          <w:rPr>
            <w:noProof/>
            <w:webHidden/>
          </w:rPr>
          <w:tab/>
        </w:r>
        <w:r>
          <w:rPr>
            <w:noProof/>
            <w:webHidden/>
          </w:rPr>
          <w:fldChar w:fldCharType="begin"/>
        </w:r>
        <w:r>
          <w:rPr>
            <w:noProof/>
            <w:webHidden/>
          </w:rPr>
          <w:instrText xml:space="preserve"> PAGEREF _Toc232078520 \h </w:instrText>
        </w:r>
        <w:r>
          <w:rPr>
            <w:noProof/>
            <w:webHidden/>
          </w:rPr>
        </w:r>
        <w:r>
          <w:rPr>
            <w:noProof/>
            <w:webHidden/>
          </w:rPr>
          <w:fldChar w:fldCharType="separate"/>
        </w:r>
        <w:r>
          <w:rPr>
            <w:noProof/>
            <w:webHidden/>
          </w:rPr>
          <w:t>31</w:t>
        </w:r>
        <w:r>
          <w:rPr>
            <w:noProof/>
            <w:webHidden/>
          </w:rPr>
          <w:fldChar w:fldCharType="end"/>
        </w:r>
      </w:hyperlink>
    </w:p>
    <w:p w14:paraId="1E6F3AD9" w14:textId="0434AC9E"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21" w:history="1">
        <w:r w:rsidRPr="00CF67F8">
          <w:rPr>
            <w:rStyle w:val="Hipercze"/>
            <w:noProof/>
          </w:rPr>
          <w:t>Rozwiązania z zakresu osłon radiologicznych</w:t>
        </w:r>
        <w:r>
          <w:rPr>
            <w:noProof/>
            <w:webHidden/>
          </w:rPr>
          <w:tab/>
        </w:r>
        <w:r>
          <w:rPr>
            <w:noProof/>
            <w:webHidden/>
          </w:rPr>
          <w:fldChar w:fldCharType="begin"/>
        </w:r>
        <w:r>
          <w:rPr>
            <w:noProof/>
            <w:webHidden/>
          </w:rPr>
          <w:instrText xml:space="preserve"> PAGEREF _Toc232078521 \h </w:instrText>
        </w:r>
        <w:r>
          <w:rPr>
            <w:noProof/>
            <w:webHidden/>
          </w:rPr>
        </w:r>
        <w:r>
          <w:rPr>
            <w:noProof/>
            <w:webHidden/>
          </w:rPr>
          <w:fldChar w:fldCharType="separate"/>
        </w:r>
        <w:r>
          <w:rPr>
            <w:noProof/>
            <w:webHidden/>
          </w:rPr>
          <w:t>33</w:t>
        </w:r>
        <w:r>
          <w:rPr>
            <w:noProof/>
            <w:webHidden/>
          </w:rPr>
          <w:fldChar w:fldCharType="end"/>
        </w:r>
      </w:hyperlink>
    </w:p>
    <w:p w14:paraId="2C315699" w14:textId="61E55014"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22" w:history="1">
        <w:r w:rsidRPr="00CF67F8">
          <w:rPr>
            <w:rStyle w:val="Hipercze"/>
            <w:noProof/>
          </w:rPr>
          <w:t>Rozwiązania z zakresu instalacji poczty pneumatycznej</w:t>
        </w:r>
        <w:r>
          <w:rPr>
            <w:noProof/>
            <w:webHidden/>
          </w:rPr>
          <w:tab/>
        </w:r>
        <w:r>
          <w:rPr>
            <w:noProof/>
            <w:webHidden/>
          </w:rPr>
          <w:fldChar w:fldCharType="begin"/>
        </w:r>
        <w:r>
          <w:rPr>
            <w:noProof/>
            <w:webHidden/>
          </w:rPr>
          <w:instrText xml:space="preserve"> PAGEREF _Toc232078522 \h </w:instrText>
        </w:r>
        <w:r>
          <w:rPr>
            <w:noProof/>
            <w:webHidden/>
          </w:rPr>
        </w:r>
        <w:r>
          <w:rPr>
            <w:noProof/>
            <w:webHidden/>
          </w:rPr>
          <w:fldChar w:fldCharType="separate"/>
        </w:r>
        <w:r>
          <w:rPr>
            <w:noProof/>
            <w:webHidden/>
          </w:rPr>
          <w:t>33</w:t>
        </w:r>
        <w:r>
          <w:rPr>
            <w:noProof/>
            <w:webHidden/>
          </w:rPr>
          <w:fldChar w:fldCharType="end"/>
        </w:r>
      </w:hyperlink>
    </w:p>
    <w:p w14:paraId="7BD3F529" w14:textId="28040A5B" w:rsidR="009E6A30" w:rsidRDefault="009E6A30">
      <w:pPr>
        <w:pStyle w:val="Spistreci1"/>
        <w:rPr>
          <w:rFonts w:asciiTheme="minorHAnsi" w:eastAsiaTheme="minorEastAsia" w:hAnsiTheme="minorHAnsi" w:cstheme="minorBidi"/>
          <w:b w:val="0"/>
          <w:color w:val="auto"/>
          <w:kern w:val="2"/>
          <w:sz w:val="24"/>
          <w:lang w:eastAsia="pl-PL"/>
          <w14:ligatures w14:val="standardContextual"/>
        </w:rPr>
      </w:pPr>
      <w:hyperlink w:anchor="_Toc232078523" w:history="1">
        <w:r w:rsidRPr="00CF67F8">
          <w:rPr>
            <w:rStyle w:val="Hipercze"/>
          </w:rPr>
          <w:t>SPRZĘT i WYPOSAŻENIE</w:t>
        </w:r>
        <w:r>
          <w:rPr>
            <w:webHidden/>
          </w:rPr>
          <w:tab/>
        </w:r>
        <w:r>
          <w:rPr>
            <w:webHidden/>
          </w:rPr>
          <w:fldChar w:fldCharType="begin"/>
        </w:r>
        <w:r>
          <w:rPr>
            <w:webHidden/>
          </w:rPr>
          <w:instrText xml:space="preserve"> PAGEREF _Toc232078523 \h </w:instrText>
        </w:r>
        <w:r>
          <w:rPr>
            <w:webHidden/>
          </w:rPr>
        </w:r>
        <w:r>
          <w:rPr>
            <w:webHidden/>
          </w:rPr>
          <w:fldChar w:fldCharType="separate"/>
        </w:r>
        <w:r>
          <w:rPr>
            <w:webHidden/>
          </w:rPr>
          <w:t>34</w:t>
        </w:r>
        <w:r>
          <w:rPr>
            <w:webHidden/>
          </w:rPr>
          <w:fldChar w:fldCharType="end"/>
        </w:r>
      </w:hyperlink>
    </w:p>
    <w:p w14:paraId="0D710DF9" w14:textId="3B20D921"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24" w:history="1">
        <w:r w:rsidRPr="00CF67F8">
          <w:rPr>
            <w:rStyle w:val="Hipercze"/>
            <w:noProof/>
          </w:rPr>
          <w:t>Opis przedmiotu zamówienia (OPZ)</w:t>
        </w:r>
        <w:r>
          <w:rPr>
            <w:noProof/>
            <w:webHidden/>
          </w:rPr>
          <w:tab/>
        </w:r>
        <w:r>
          <w:rPr>
            <w:noProof/>
            <w:webHidden/>
          </w:rPr>
          <w:fldChar w:fldCharType="begin"/>
        </w:r>
        <w:r>
          <w:rPr>
            <w:noProof/>
            <w:webHidden/>
          </w:rPr>
          <w:instrText xml:space="preserve"> PAGEREF _Toc232078524 \h </w:instrText>
        </w:r>
        <w:r>
          <w:rPr>
            <w:noProof/>
            <w:webHidden/>
          </w:rPr>
        </w:r>
        <w:r>
          <w:rPr>
            <w:noProof/>
            <w:webHidden/>
          </w:rPr>
          <w:fldChar w:fldCharType="separate"/>
        </w:r>
        <w:r>
          <w:rPr>
            <w:noProof/>
            <w:webHidden/>
          </w:rPr>
          <w:t>34</w:t>
        </w:r>
        <w:r>
          <w:rPr>
            <w:noProof/>
            <w:webHidden/>
          </w:rPr>
          <w:fldChar w:fldCharType="end"/>
        </w:r>
      </w:hyperlink>
    </w:p>
    <w:p w14:paraId="4531C879" w14:textId="27940466"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25" w:history="1">
        <w:r w:rsidRPr="00CF67F8">
          <w:rPr>
            <w:rStyle w:val="Hipercze"/>
            <w:noProof/>
          </w:rPr>
          <w:t>Zakres stosowania OPZ</w:t>
        </w:r>
        <w:r>
          <w:rPr>
            <w:noProof/>
            <w:webHidden/>
          </w:rPr>
          <w:tab/>
        </w:r>
        <w:r>
          <w:rPr>
            <w:noProof/>
            <w:webHidden/>
          </w:rPr>
          <w:fldChar w:fldCharType="begin"/>
        </w:r>
        <w:r>
          <w:rPr>
            <w:noProof/>
            <w:webHidden/>
          </w:rPr>
          <w:instrText xml:space="preserve"> PAGEREF _Toc232078525 \h </w:instrText>
        </w:r>
        <w:r>
          <w:rPr>
            <w:noProof/>
            <w:webHidden/>
          </w:rPr>
        </w:r>
        <w:r>
          <w:rPr>
            <w:noProof/>
            <w:webHidden/>
          </w:rPr>
          <w:fldChar w:fldCharType="separate"/>
        </w:r>
        <w:r>
          <w:rPr>
            <w:noProof/>
            <w:webHidden/>
          </w:rPr>
          <w:t>34</w:t>
        </w:r>
        <w:r>
          <w:rPr>
            <w:noProof/>
            <w:webHidden/>
          </w:rPr>
          <w:fldChar w:fldCharType="end"/>
        </w:r>
      </w:hyperlink>
    </w:p>
    <w:p w14:paraId="21E49A95" w14:textId="7406CA3F"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26" w:history="1">
        <w:r w:rsidRPr="00CF67F8">
          <w:rPr>
            <w:rStyle w:val="Hipercze"/>
            <w:noProof/>
          </w:rPr>
          <w:t>Zakres prac i robót objętych OPZ</w:t>
        </w:r>
        <w:r>
          <w:rPr>
            <w:noProof/>
            <w:webHidden/>
          </w:rPr>
          <w:tab/>
        </w:r>
        <w:r>
          <w:rPr>
            <w:noProof/>
            <w:webHidden/>
          </w:rPr>
          <w:fldChar w:fldCharType="begin"/>
        </w:r>
        <w:r>
          <w:rPr>
            <w:noProof/>
            <w:webHidden/>
          </w:rPr>
          <w:instrText xml:space="preserve"> PAGEREF _Toc232078526 \h </w:instrText>
        </w:r>
        <w:r>
          <w:rPr>
            <w:noProof/>
            <w:webHidden/>
          </w:rPr>
        </w:r>
        <w:r>
          <w:rPr>
            <w:noProof/>
            <w:webHidden/>
          </w:rPr>
          <w:fldChar w:fldCharType="separate"/>
        </w:r>
        <w:r>
          <w:rPr>
            <w:noProof/>
            <w:webHidden/>
          </w:rPr>
          <w:t>34</w:t>
        </w:r>
        <w:r>
          <w:rPr>
            <w:noProof/>
            <w:webHidden/>
          </w:rPr>
          <w:fldChar w:fldCharType="end"/>
        </w:r>
      </w:hyperlink>
    </w:p>
    <w:p w14:paraId="5A0B0AB0" w14:textId="15CAD544"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27" w:history="1">
        <w:r w:rsidRPr="00CF67F8">
          <w:rPr>
            <w:rStyle w:val="Hipercze"/>
            <w:b/>
            <w:noProof/>
          </w:rPr>
          <w:t>Grupa 1</w:t>
        </w:r>
        <w:r w:rsidRPr="00CF67F8">
          <w:rPr>
            <w:rStyle w:val="Hipercze"/>
            <w:noProof/>
          </w:rPr>
          <w:t xml:space="preserve"> - Sprzęt i wyposażenie </w:t>
        </w:r>
        <w:r w:rsidRPr="00CF67F8">
          <w:rPr>
            <w:rStyle w:val="Hipercze"/>
            <w:b/>
            <w:noProof/>
          </w:rPr>
          <w:t>Medyczne integralnie związane z konstrukcją budynku</w:t>
        </w:r>
        <w:r>
          <w:rPr>
            <w:noProof/>
            <w:webHidden/>
          </w:rPr>
          <w:tab/>
        </w:r>
        <w:r>
          <w:rPr>
            <w:noProof/>
            <w:webHidden/>
          </w:rPr>
          <w:fldChar w:fldCharType="begin"/>
        </w:r>
        <w:r>
          <w:rPr>
            <w:noProof/>
            <w:webHidden/>
          </w:rPr>
          <w:instrText xml:space="preserve"> PAGEREF _Toc232078527 \h </w:instrText>
        </w:r>
        <w:r>
          <w:rPr>
            <w:noProof/>
            <w:webHidden/>
          </w:rPr>
        </w:r>
        <w:r>
          <w:rPr>
            <w:noProof/>
            <w:webHidden/>
          </w:rPr>
          <w:fldChar w:fldCharType="separate"/>
        </w:r>
        <w:r>
          <w:rPr>
            <w:noProof/>
            <w:webHidden/>
          </w:rPr>
          <w:t>35</w:t>
        </w:r>
        <w:r>
          <w:rPr>
            <w:noProof/>
            <w:webHidden/>
          </w:rPr>
          <w:fldChar w:fldCharType="end"/>
        </w:r>
      </w:hyperlink>
    </w:p>
    <w:p w14:paraId="74A5E37E" w14:textId="1FD59AD7"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28" w:history="1">
        <w:r w:rsidRPr="00CF67F8">
          <w:rPr>
            <w:rStyle w:val="Hipercze"/>
            <w:b/>
            <w:noProof/>
          </w:rPr>
          <w:t>Grupa 2</w:t>
        </w:r>
        <w:r w:rsidRPr="00CF67F8">
          <w:rPr>
            <w:rStyle w:val="Hipercze"/>
            <w:noProof/>
          </w:rPr>
          <w:t xml:space="preserve"> - Sprzęt i wyposażenie </w:t>
        </w:r>
        <w:r w:rsidRPr="00CF67F8">
          <w:rPr>
            <w:rStyle w:val="Hipercze"/>
            <w:b/>
            <w:noProof/>
          </w:rPr>
          <w:t>Medyczne do wbudowania</w:t>
        </w:r>
        <w:r>
          <w:rPr>
            <w:noProof/>
            <w:webHidden/>
          </w:rPr>
          <w:tab/>
        </w:r>
        <w:r>
          <w:rPr>
            <w:noProof/>
            <w:webHidden/>
          </w:rPr>
          <w:fldChar w:fldCharType="begin"/>
        </w:r>
        <w:r>
          <w:rPr>
            <w:noProof/>
            <w:webHidden/>
          </w:rPr>
          <w:instrText xml:space="preserve"> PAGEREF _Toc232078528 \h </w:instrText>
        </w:r>
        <w:r>
          <w:rPr>
            <w:noProof/>
            <w:webHidden/>
          </w:rPr>
        </w:r>
        <w:r>
          <w:rPr>
            <w:noProof/>
            <w:webHidden/>
          </w:rPr>
          <w:fldChar w:fldCharType="separate"/>
        </w:r>
        <w:r>
          <w:rPr>
            <w:noProof/>
            <w:webHidden/>
          </w:rPr>
          <w:t>35</w:t>
        </w:r>
        <w:r>
          <w:rPr>
            <w:noProof/>
            <w:webHidden/>
          </w:rPr>
          <w:fldChar w:fldCharType="end"/>
        </w:r>
      </w:hyperlink>
    </w:p>
    <w:p w14:paraId="1B1545A6" w14:textId="4002E92B"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29" w:history="1">
        <w:r w:rsidRPr="00CF67F8">
          <w:rPr>
            <w:rStyle w:val="Hipercze"/>
            <w:b/>
            <w:noProof/>
          </w:rPr>
          <w:t>Grupa 3</w:t>
        </w:r>
        <w:r w:rsidRPr="00CF67F8">
          <w:rPr>
            <w:rStyle w:val="Hipercze"/>
            <w:noProof/>
          </w:rPr>
          <w:t xml:space="preserve"> - Sprzęt i wyposażenie </w:t>
        </w:r>
        <w:r w:rsidRPr="00CF67F8">
          <w:rPr>
            <w:rStyle w:val="Hipercze"/>
            <w:b/>
            <w:noProof/>
          </w:rPr>
          <w:t>Medyczne ruchome</w:t>
        </w:r>
        <w:r>
          <w:rPr>
            <w:noProof/>
            <w:webHidden/>
          </w:rPr>
          <w:tab/>
        </w:r>
        <w:r>
          <w:rPr>
            <w:noProof/>
            <w:webHidden/>
          </w:rPr>
          <w:fldChar w:fldCharType="begin"/>
        </w:r>
        <w:r>
          <w:rPr>
            <w:noProof/>
            <w:webHidden/>
          </w:rPr>
          <w:instrText xml:space="preserve"> PAGEREF _Toc232078529 \h </w:instrText>
        </w:r>
        <w:r>
          <w:rPr>
            <w:noProof/>
            <w:webHidden/>
          </w:rPr>
        </w:r>
        <w:r>
          <w:rPr>
            <w:noProof/>
            <w:webHidden/>
          </w:rPr>
          <w:fldChar w:fldCharType="separate"/>
        </w:r>
        <w:r>
          <w:rPr>
            <w:noProof/>
            <w:webHidden/>
          </w:rPr>
          <w:t>36</w:t>
        </w:r>
        <w:r>
          <w:rPr>
            <w:noProof/>
            <w:webHidden/>
          </w:rPr>
          <w:fldChar w:fldCharType="end"/>
        </w:r>
      </w:hyperlink>
    </w:p>
    <w:p w14:paraId="1A1DA1F0" w14:textId="0C012285"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30" w:history="1">
        <w:r w:rsidRPr="00CF67F8">
          <w:rPr>
            <w:rStyle w:val="Hipercze"/>
            <w:b/>
            <w:noProof/>
          </w:rPr>
          <w:t>Grupa 4</w:t>
        </w:r>
        <w:r w:rsidRPr="00CF67F8">
          <w:rPr>
            <w:rStyle w:val="Hipercze"/>
            <w:noProof/>
          </w:rPr>
          <w:t xml:space="preserve"> - Sprzęt i wyposażenie </w:t>
        </w:r>
        <w:r w:rsidRPr="00CF67F8">
          <w:rPr>
            <w:rStyle w:val="Hipercze"/>
            <w:b/>
            <w:noProof/>
          </w:rPr>
          <w:t>Niemedyczne integralnie</w:t>
        </w:r>
        <w:r w:rsidRPr="00CF67F8">
          <w:rPr>
            <w:rStyle w:val="Hipercze"/>
            <w:noProof/>
          </w:rPr>
          <w:t xml:space="preserve"> </w:t>
        </w:r>
        <w:r w:rsidRPr="00CF67F8">
          <w:rPr>
            <w:rStyle w:val="Hipercze"/>
            <w:b/>
            <w:noProof/>
          </w:rPr>
          <w:t>związane z konstrukcją budynku</w:t>
        </w:r>
        <w:r>
          <w:rPr>
            <w:noProof/>
            <w:webHidden/>
          </w:rPr>
          <w:tab/>
        </w:r>
        <w:r>
          <w:rPr>
            <w:noProof/>
            <w:webHidden/>
          </w:rPr>
          <w:fldChar w:fldCharType="begin"/>
        </w:r>
        <w:r>
          <w:rPr>
            <w:noProof/>
            <w:webHidden/>
          </w:rPr>
          <w:instrText xml:space="preserve"> PAGEREF _Toc232078530 \h </w:instrText>
        </w:r>
        <w:r>
          <w:rPr>
            <w:noProof/>
            <w:webHidden/>
          </w:rPr>
        </w:r>
        <w:r>
          <w:rPr>
            <w:noProof/>
            <w:webHidden/>
          </w:rPr>
          <w:fldChar w:fldCharType="separate"/>
        </w:r>
        <w:r>
          <w:rPr>
            <w:noProof/>
            <w:webHidden/>
          </w:rPr>
          <w:t>36</w:t>
        </w:r>
        <w:r>
          <w:rPr>
            <w:noProof/>
            <w:webHidden/>
          </w:rPr>
          <w:fldChar w:fldCharType="end"/>
        </w:r>
      </w:hyperlink>
    </w:p>
    <w:p w14:paraId="7DDA233D" w14:textId="6E7391B8"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31" w:history="1">
        <w:r w:rsidRPr="00CF67F8">
          <w:rPr>
            <w:rStyle w:val="Hipercze"/>
            <w:b/>
            <w:noProof/>
          </w:rPr>
          <w:t>Grupa 5</w:t>
        </w:r>
        <w:r w:rsidRPr="00CF67F8">
          <w:rPr>
            <w:rStyle w:val="Hipercze"/>
            <w:noProof/>
          </w:rPr>
          <w:t xml:space="preserve"> - Sprzęt i wyposażenie </w:t>
        </w:r>
        <w:r w:rsidRPr="00CF67F8">
          <w:rPr>
            <w:rStyle w:val="Hipercze"/>
            <w:b/>
            <w:noProof/>
          </w:rPr>
          <w:t>Niemedyczne do wbudowania</w:t>
        </w:r>
        <w:r>
          <w:rPr>
            <w:noProof/>
            <w:webHidden/>
          </w:rPr>
          <w:tab/>
        </w:r>
        <w:r>
          <w:rPr>
            <w:noProof/>
            <w:webHidden/>
          </w:rPr>
          <w:fldChar w:fldCharType="begin"/>
        </w:r>
        <w:r>
          <w:rPr>
            <w:noProof/>
            <w:webHidden/>
          </w:rPr>
          <w:instrText xml:space="preserve"> PAGEREF _Toc232078531 \h </w:instrText>
        </w:r>
        <w:r>
          <w:rPr>
            <w:noProof/>
            <w:webHidden/>
          </w:rPr>
        </w:r>
        <w:r>
          <w:rPr>
            <w:noProof/>
            <w:webHidden/>
          </w:rPr>
          <w:fldChar w:fldCharType="separate"/>
        </w:r>
        <w:r>
          <w:rPr>
            <w:noProof/>
            <w:webHidden/>
          </w:rPr>
          <w:t>37</w:t>
        </w:r>
        <w:r>
          <w:rPr>
            <w:noProof/>
            <w:webHidden/>
          </w:rPr>
          <w:fldChar w:fldCharType="end"/>
        </w:r>
      </w:hyperlink>
    </w:p>
    <w:p w14:paraId="3486DE10" w14:textId="34E9E641"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32" w:history="1">
        <w:r w:rsidRPr="00CF67F8">
          <w:rPr>
            <w:rStyle w:val="Hipercze"/>
            <w:b/>
            <w:noProof/>
          </w:rPr>
          <w:t>Grupa 6</w:t>
        </w:r>
        <w:r w:rsidRPr="00CF67F8">
          <w:rPr>
            <w:rStyle w:val="Hipercze"/>
            <w:noProof/>
          </w:rPr>
          <w:t xml:space="preserve"> - Sprzęt i wyposażenie </w:t>
        </w:r>
        <w:r w:rsidRPr="00CF67F8">
          <w:rPr>
            <w:rStyle w:val="Hipercze"/>
            <w:b/>
            <w:noProof/>
          </w:rPr>
          <w:t>Niemedyczn</w:t>
        </w:r>
        <w:r w:rsidRPr="00CF67F8">
          <w:rPr>
            <w:rStyle w:val="Hipercze"/>
            <w:b/>
            <w:noProof/>
          </w:rPr>
          <w:t>e</w:t>
        </w:r>
        <w:r w:rsidRPr="00CF67F8">
          <w:rPr>
            <w:rStyle w:val="Hipercze"/>
            <w:b/>
            <w:noProof/>
          </w:rPr>
          <w:t xml:space="preserve"> ruchome</w:t>
        </w:r>
        <w:r>
          <w:rPr>
            <w:noProof/>
            <w:webHidden/>
          </w:rPr>
          <w:tab/>
        </w:r>
        <w:r>
          <w:rPr>
            <w:noProof/>
            <w:webHidden/>
          </w:rPr>
          <w:fldChar w:fldCharType="begin"/>
        </w:r>
        <w:r>
          <w:rPr>
            <w:noProof/>
            <w:webHidden/>
          </w:rPr>
          <w:instrText xml:space="preserve"> PAGEREF _Toc232078532 \h </w:instrText>
        </w:r>
        <w:r>
          <w:rPr>
            <w:noProof/>
            <w:webHidden/>
          </w:rPr>
        </w:r>
        <w:r>
          <w:rPr>
            <w:noProof/>
            <w:webHidden/>
          </w:rPr>
          <w:fldChar w:fldCharType="separate"/>
        </w:r>
        <w:r>
          <w:rPr>
            <w:noProof/>
            <w:webHidden/>
          </w:rPr>
          <w:t>37</w:t>
        </w:r>
        <w:r>
          <w:rPr>
            <w:noProof/>
            <w:webHidden/>
          </w:rPr>
          <w:fldChar w:fldCharType="end"/>
        </w:r>
      </w:hyperlink>
    </w:p>
    <w:p w14:paraId="3501CBE1" w14:textId="1DB86CC7" w:rsidR="009E6A30" w:rsidRDefault="009E6A30">
      <w:pPr>
        <w:pStyle w:val="Spistreci1"/>
        <w:rPr>
          <w:rFonts w:asciiTheme="minorHAnsi" w:eastAsiaTheme="minorEastAsia" w:hAnsiTheme="minorHAnsi" w:cstheme="minorBidi"/>
          <w:b w:val="0"/>
          <w:color w:val="auto"/>
          <w:kern w:val="2"/>
          <w:sz w:val="24"/>
          <w:lang w:eastAsia="pl-PL"/>
          <w14:ligatures w14:val="standardContextual"/>
        </w:rPr>
      </w:pPr>
      <w:hyperlink w:anchor="_Toc232078533" w:history="1">
        <w:r w:rsidRPr="00CF67F8">
          <w:rPr>
            <w:rStyle w:val="Hipercze"/>
          </w:rPr>
          <w:t>LOGISTYKA</w:t>
        </w:r>
        <w:r>
          <w:rPr>
            <w:webHidden/>
          </w:rPr>
          <w:tab/>
        </w:r>
        <w:r>
          <w:rPr>
            <w:webHidden/>
          </w:rPr>
          <w:fldChar w:fldCharType="begin"/>
        </w:r>
        <w:r>
          <w:rPr>
            <w:webHidden/>
          </w:rPr>
          <w:instrText xml:space="preserve"> PAGEREF _Toc232078533 \h </w:instrText>
        </w:r>
        <w:r>
          <w:rPr>
            <w:webHidden/>
          </w:rPr>
        </w:r>
        <w:r>
          <w:rPr>
            <w:webHidden/>
          </w:rPr>
          <w:fldChar w:fldCharType="separate"/>
        </w:r>
        <w:r>
          <w:rPr>
            <w:webHidden/>
          </w:rPr>
          <w:t>38</w:t>
        </w:r>
        <w:r>
          <w:rPr>
            <w:webHidden/>
          </w:rPr>
          <w:fldChar w:fldCharType="end"/>
        </w:r>
      </w:hyperlink>
    </w:p>
    <w:p w14:paraId="20F735D5" w14:textId="5BEEC836"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34" w:history="1">
        <w:r w:rsidRPr="00CF67F8">
          <w:rPr>
            <w:rStyle w:val="Hipercze"/>
            <w:noProof/>
          </w:rPr>
          <w:t>Założenia ogólne</w:t>
        </w:r>
        <w:r>
          <w:rPr>
            <w:noProof/>
            <w:webHidden/>
          </w:rPr>
          <w:tab/>
        </w:r>
        <w:r>
          <w:rPr>
            <w:noProof/>
            <w:webHidden/>
          </w:rPr>
          <w:fldChar w:fldCharType="begin"/>
        </w:r>
        <w:r>
          <w:rPr>
            <w:noProof/>
            <w:webHidden/>
          </w:rPr>
          <w:instrText xml:space="preserve"> PAGEREF _Toc232078534 \h </w:instrText>
        </w:r>
        <w:r>
          <w:rPr>
            <w:noProof/>
            <w:webHidden/>
          </w:rPr>
        </w:r>
        <w:r>
          <w:rPr>
            <w:noProof/>
            <w:webHidden/>
          </w:rPr>
          <w:fldChar w:fldCharType="separate"/>
        </w:r>
        <w:r>
          <w:rPr>
            <w:noProof/>
            <w:webHidden/>
          </w:rPr>
          <w:t>38</w:t>
        </w:r>
        <w:r>
          <w:rPr>
            <w:noProof/>
            <w:webHidden/>
          </w:rPr>
          <w:fldChar w:fldCharType="end"/>
        </w:r>
      </w:hyperlink>
    </w:p>
    <w:p w14:paraId="46D8DD9B" w14:textId="3DA00F4E"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35" w:history="1">
        <w:r w:rsidRPr="00CF67F8">
          <w:rPr>
            <w:rStyle w:val="Hipercze"/>
            <w:noProof/>
          </w:rPr>
          <w:t>Logistyka ruchu ludzi, ruch pacjenta, ruch personelu</w:t>
        </w:r>
        <w:r>
          <w:rPr>
            <w:noProof/>
            <w:webHidden/>
          </w:rPr>
          <w:tab/>
        </w:r>
        <w:r>
          <w:rPr>
            <w:noProof/>
            <w:webHidden/>
          </w:rPr>
          <w:fldChar w:fldCharType="begin"/>
        </w:r>
        <w:r>
          <w:rPr>
            <w:noProof/>
            <w:webHidden/>
          </w:rPr>
          <w:instrText xml:space="preserve"> PAGEREF _Toc232078535 \h </w:instrText>
        </w:r>
        <w:r>
          <w:rPr>
            <w:noProof/>
            <w:webHidden/>
          </w:rPr>
        </w:r>
        <w:r>
          <w:rPr>
            <w:noProof/>
            <w:webHidden/>
          </w:rPr>
          <w:fldChar w:fldCharType="separate"/>
        </w:r>
        <w:r>
          <w:rPr>
            <w:noProof/>
            <w:webHidden/>
          </w:rPr>
          <w:t>38</w:t>
        </w:r>
        <w:r>
          <w:rPr>
            <w:noProof/>
            <w:webHidden/>
          </w:rPr>
          <w:fldChar w:fldCharType="end"/>
        </w:r>
      </w:hyperlink>
    </w:p>
    <w:p w14:paraId="08BA6A1D" w14:textId="56C8328D"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36" w:history="1">
        <w:r w:rsidRPr="00CF67F8">
          <w:rPr>
            <w:rStyle w:val="Hipercze"/>
            <w:noProof/>
          </w:rPr>
          <w:t>Wejścia dla Personelu</w:t>
        </w:r>
        <w:r>
          <w:rPr>
            <w:noProof/>
            <w:webHidden/>
          </w:rPr>
          <w:tab/>
        </w:r>
        <w:r>
          <w:rPr>
            <w:noProof/>
            <w:webHidden/>
          </w:rPr>
          <w:fldChar w:fldCharType="begin"/>
        </w:r>
        <w:r>
          <w:rPr>
            <w:noProof/>
            <w:webHidden/>
          </w:rPr>
          <w:instrText xml:space="preserve"> PAGEREF _Toc232078536 \h </w:instrText>
        </w:r>
        <w:r>
          <w:rPr>
            <w:noProof/>
            <w:webHidden/>
          </w:rPr>
        </w:r>
        <w:r>
          <w:rPr>
            <w:noProof/>
            <w:webHidden/>
          </w:rPr>
          <w:fldChar w:fldCharType="separate"/>
        </w:r>
        <w:r>
          <w:rPr>
            <w:noProof/>
            <w:webHidden/>
          </w:rPr>
          <w:t>38</w:t>
        </w:r>
        <w:r>
          <w:rPr>
            <w:noProof/>
            <w:webHidden/>
          </w:rPr>
          <w:fldChar w:fldCharType="end"/>
        </w:r>
      </w:hyperlink>
    </w:p>
    <w:p w14:paraId="7285961A" w14:textId="434EFF9E"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37" w:history="1">
        <w:r w:rsidRPr="00CF67F8">
          <w:rPr>
            <w:rStyle w:val="Hipercze"/>
            <w:noProof/>
          </w:rPr>
          <w:t>Ruch pacjenta.</w:t>
        </w:r>
        <w:r>
          <w:rPr>
            <w:noProof/>
            <w:webHidden/>
          </w:rPr>
          <w:tab/>
        </w:r>
        <w:r>
          <w:rPr>
            <w:noProof/>
            <w:webHidden/>
          </w:rPr>
          <w:fldChar w:fldCharType="begin"/>
        </w:r>
        <w:r>
          <w:rPr>
            <w:noProof/>
            <w:webHidden/>
          </w:rPr>
          <w:instrText xml:space="preserve"> PAGEREF _Toc232078537 \h </w:instrText>
        </w:r>
        <w:r>
          <w:rPr>
            <w:noProof/>
            <w:webHidden/>
          </w:rPr>
        </w:r>
        <w:r>
          <w:rPr>
            <w:noProof/>
            <w:webHidden/>
          </w:rPr>
          <w:fldChar w:fldCharType="separate"/>
        </w:r>
        <w:r>
          <w:rPr>
            <w:noProof/>
            <w:webHidden/>
          </w:rPr>
          <w:t>38</w:t>
        </w:r>
        <w:r>
          <w:rPr>
            <w:noProof/>
            <w:webHidden/>
          </w:rPr>
          <w:fldChar w:fldCharType="end"/>
        </w:r>
      </w:hyperlink>
    </w:p>
    <w:p w14:paraId="09DC4CCC" w14:textId="4FED74FC"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38" w:history="1">
        <w:r w:rsidRPr="00CF67F8">
          <w:rPr>
            <w:rStyle w:val="Hipercze"/>
            <w:noProof/>
          </w:rPr>
          <w:t>Odpady medyczne</w:t>
        </w:r>
        <w:r>
          <w:rPr>
            <w:noProof/>
            <w:webHidden/>
          </w:rPr>
          <w:tab/>
        </w:r>
        <w:r>
          <w:rPr>
            <w:noProof/>
            <w:webHidden/>
          </w:rPr>
          <w:fldChar w:fldCharType="begin"/>
        </w:r>
        <w:r>
          <w:rPr>
            <w:noProof/>
            <w:webHidden/>
          </w:rPr>
          <w:instrText xml:space="preserve"> PAGEREF _Toc232078538 \h </w:instrText>
        </w:r>
        <w:r>
          <w:rPr>
            <w:noProof/>
            <w:webHidden/>
          </w:rPr>
        </w:r>
        <w:r>
          <w:rPr>
            <w:noProof/>
            <w:webHidden/>
          </w:rPr>
          <w:fldChar w:fldCharType="separate"/>
        </w:r>
        <w:r>
          <w:rPr>
            <w:noProof/>
            <w:webHidden/>
          </w:rPr>
          <w:t>38</w:t>
        </w:r>
        <w:r>
          <w:rPr>
            <w:noProof/>
            <w:webHidden/>
          </w:rPr>
          <w:fldChar w:fldCharType="end"/>
        </w:r>
      </w:hyperlink>
    </w:p>
    <w:p w14:paraId="637AF06B" w14:textId="1F789B41"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39" w:history="1">
        <w:r w:rsidRPr="00CF67F8">
          <w:rPr>
            <w:rStyle w:val="Hipercze"/>
            <w:noProof/>
          </w:rPr>
          <w:t>Narzędzia wielokrotnego użytku</w:t>
        </w:r>
        <w:r>
          <w:rPr>
            <w:noProof/>
            <w:webHidden/>
          </w:rPr>
          <w:tab/>
        </w:r>
        <w:r>
          <w:rPr>
            <w:noProof/>
            <w:webHidden/>
          </w:rPr>
          <w:fldChar w:fldCharType="begin"/>
        </w:r>
        <w:r>
          <w:rPr>
            <w:noProof/>
            <w:webHidden/>
          </w:rPr>
          <w:instrText xml:space="preserve"> PAGEREF _Toc232078539 \h </w:instrText>
        </w:r>
        <w:r>
          <w:rPr>
            <w:noProof/>
            <w:webHidden/>
          </w:rPr>
        </w:r>
        <w:r>
          <w:rPr>
            <w:noProof/>
            <w:webHidden/>
          </w:rPr>
          <w:fldChar w:fldCharType="separate"/>
        </w:r>
        <w:r>
          <w:rPr>
            <w:noProof/>
            <w:webHidden/>
          </w:rPr>
          <w:t>39</w:t>
        </w:r>
        <w:r>
          <w:rPr>
            <w:noProof/>
            <w:webHidden/>
          </w:rPr>
          <w:fldChar w:fldCharType="end"/>
        </w:r>
      </w:hyperlink>
    </w:p>
    <w:p w14:paraId="7E662F8E" w14:textId="2FA49B6C"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40" w:history="1">
        <w:r w:rsidRPr="00CF67F8">
          <w:rPr>
            <w:rStyle w:val="Hipercze"/>
            <w:noProof/>
          </w:rPr>
          <w:t>Dostawy leków i wyrobów medycznyc</w:t>
        </w:r>
        <w:r w:rsidRPr="00CF67F8">
          <w:rPr>
            <w:rStyle w:val="Hipercze"/>
            <w:noProof/>
          </w:rPr>
          <w:t>h</w:t>
        </w:r>
        <w:r w:rsidRPr="00CF67F8">
          <w:rPr>
            <w:rStyle w:val="Hipercze"/>
            <w:noProof/>
          </w:rPr>
          <w:t>.</w:t>
        </w:r>
        <w:r>
          <w:rPr>
            <w:noProof/>
            <w:webHidden/>
          </w:rPr>
          <w:tab/>
        </w:r>
        <w:r>
          <w:rPr>
            <w:noProof/>
            <w:webHidden/>
          </w:rPr>
          <w:fldChar w:fldCharType="begin"/>
        </w:r>
        <w:r>
          <w:rPr>
            <w:noProof/>
            <w:webHidden/>
          </w:rPr>
          <w:instrText xml:space="preserve"> PAGEREF _Toc232078540 \h </w:instrText>
        </w:r>
        <w:r>
          <w:rPr>
            <w:noProof/>
            <w:webHidden/>
          </w:rPr>
        </w:r>
        <w:r>
          <w:rPr>
            <w:noProof/>
            <w:webHidden/>
          </w:rPr>
          <w:fldChar w:fldCharType="separate"/>
        </w:r>
        <w:r>
          <w:rPr>
            <w:noProof/>
            <w:webHidden/>
          </w:rPr>
          <w:t>39</w:t>
        </w:r>
        <w:r>
          <w:rPr>
            <w:noProof/>
            <w:webHidden/>
          </w:rPr>
          <w:fldChar w:fldCharType="end"/>
        </w:r>
      </w:hyperlink>
    </w:p>
    <w:p w14:paraId="313B5000" w14:textId="535A53B8"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41" w:history="1">
        <w:r w:rsidRPr="00CF67F8">
          <w:rPr>
            <w:rStyle w:val="Hipercze"/>
            <w:noProof/>
          </w:rPr>
          <w:t>Dostawy materiałów jednorazowych</w:t>
        </w:r>
        <w:r>
          <w:rPr>
            <w:noProof/>
            <w:webHidden/>
          </w:rPr>
          <w:tab/>
        </w:r>
        <w:r>
          <w:rPr>
            <w:noProof/>
            <w:webHidden/>
          </w:rPr>
          <w:fldChar w:fldCharType="begin"/>
        </w:r>
        <w:r>
          <w:rPr>
            <w:noProof/>
            <w:webHidden/>
          </w:rPr>
          <w:instrText xml:space="preserve"> PAGEREF _Toc232078541 \h </w:instrText>
        </w:r>
        <w:r>
          <w:rPr>
            <w:noProof/>
            <w:webHidden/>
          </w:rPr>
        </w:r>
        <w:r>
          <w:rPr>
            <w:noProof/>
            <w:webHidden/>
          </w:rPr>
          <w:fldChar w:fldCharType="separate"/>
        </w:r>
        <w:r>
          <w:rPr>
            <w:noProof/>
            <w:webHidden/>
          </w:rPr>
          <w:t>39</w:t>
        </w:r>
        <w:r>
          <w:rPr>
            <w:noProof/>
            <w:webHidden/>
          </w:rPr>
          <w:fldChar w:fldCharType="end"/>
        </w:r>
      </w:hyperlink>
    </w:p>
    <w:p w14:paraId="4B78DBC1" w14:textId="05F6BEED"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42" w:history="1">
        <w:r w:rsidRPr="00CF67F8">
          <w:rPr>
            <w:rStyle w:val="Hipercze"/>
            <w:noProof/>
          </w:rPr>
          <w:t>Transport z</w:t>
        </w:r>
        <w:r w:rsidRPr="00CF67F8">
          <w:rPr>
            <w:rStyle w:val="Hipercze"/>
            <w:noProof/>
          </w:rPr>
          <w:t>w</w:t>
        </w:r>
        <w:r w:rsidRPr="00CF67F8">
          <w:rPr>
            <w:rStyle w:val="Hipercze"/>
            <w:noProof/>
          </w:rPr>
          <w:t>łok</w:t>
        </w:r>
        <w:r>
          <w:rPr>
            <w:noProof/>
            <w:webHidden/>
          </w:rPr>
          <w:tab/>
        </w:r>
        <w:r>
          <w:rPr>
            <w:noProof/>
            <w:webHidden/>
          </w:rPr>
          <w:fldChar w:fldCharType="begin"/>
        </w:r>
        <w:r>
          <w:rPr>
            <w:noProof/>
            <w:webHidden/>
          </w:rPr>
          <w:instrText xml:space="preserve"> PAGEREF _Toc232078542 \h </w:instrText>
        </w:r>
        <w:r>
          <w:rPr>
            <w:noProof/>
            <w:webHidden/>
          </w:rPr>
        </w:r>
        <w:r>
          <w:rPr>
            <w:noProof/>
            <w:webHidden/>
          </w:rPr>
          <w:fldChar w:fldCharType="separate"/>
        </w:r>
        <w:r>
          <w:rPr>
            <w:noProof/>
            <w:webHidden/>
          </w:rPr>
          <w:t>39</w:t>
        </w:r>
        <w:r>
          <w:rPr>
            <w:noProof/>
            <w:webHidden/>
          </w:rPr>
          <w:fldChar w:fldCharType="end"/>
        </w:r>
      </w:hyperlink>
    </w:p>
    <w:p w14:paraId="76934716" w14:textId="3C092226" w:rsidR="009E6A30" w:rsidRDefault="009E6A30">
      <w:pPr>
        <w:pStyle w:val="Spistreci2"/>
        <w:rPr>
          <w:rFonts w:asciiTheme="minorHAnsi" w:eastAsiaTheme="minorEastAsia" w:hAnsiTheme="minorHAnsi" w:cstheme="minorBidi"/>
          <w:noProof/>
          <w:color w:val="auto"/>
          <w:kern w:val="2"/>
          <w:sz w:val="24"/>
          <w:lang w:eastAsia="pl-PL"/>
          <w14:ligatures w14:val="standardContextual"/>
        </w:rPr>
      </w:pPr>
      <w:hyperlink w:anchor="_Toc232078543" w:history="1">
        <w:r w:rsidRPr="00CF67F8">
          <w:rPr>
            <w:rStyle w:val="Hipercze"/>
            <w:noProof/>
          </w:rPr>
          <w:t>Transport, montaż i logistyka wielkogabarytowego sprzętu medycznego</w:t>
        </w:r>
        <w:r>
          <w:rPr>
            <w:noProof/>
            <w:webHidden/>
          </w:rPr>
          <w:tab/>
        </w:r>
        <w:r>
          <w:rPr>
            <w:noProof/>
            <w:webHidden/>
          </w:rPr>
          <w:fldChar w:fldCharType="begin"/>
        </w:r>
        <w:r>
          <w:rPr>
            <w:noProof/>
            <w:webHidden/>
          </w:rPr>
          <w:instrText xml:space="preserve"> PAGEREF _Toc232078543 \h </w:instrText>
        </w:r>
        <w:r>
          <w:rPr>
            <w:noProof/>
            <w:webHidden/>
          </w:rPr>
        </w:r>
        <w:r>
          <w:rPr>
            <w:noProof/>
            <w:webHidden/>
          </w:rPr>
          <w:fldChar w:fldCharType="separate"/>
        </w:r>
        <w:r>
          <w:rPr>
            <w:noProof/>
            <w:webHidden/>
          </w:rPr>
          <w:t>40</w:t>
        </w:r>
        <w:r>
          <w:rPr>
            <w:noProof/>
            <w:webHidden/>
          </w:rPr>
          <w:fldChar w:fldCharType="end"/>
        </w:r>
      </w:hyperlink>
    </w:p>
    <w:p w14:paraId="0B1B1E3E" w14:textId="6EA7952F"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44" w:history="1">
        <w:r w:rsidRPr="00CF67F8">
          <w:rPr>
            <w:rStyle w:val="Hipercze"/>
            <w:noProof/>
          </w:rPr>
          <w:t>Założenia ogólne</w:t>
        </w:r>
        <w:r>
          <w:rPr>
            <w:noProof/>
            <w:webHidden/>
          </w:rPr>
          <w:tab/>
        </w:r>
        <w:r>
          <w:rPr>
            <w:noProof/>
            <w:webHidden/>
          </w:rPr>
          <w:fldChar w:fldCharType="begin"/>
        </w:r>
        <w:r>
          <w:rPr>
            <w:noProof/>
            <w:webHidden/>
          </w:rPr>
          <w:instrText xml:space="preserve"> PAGEREF _Toc232078544 \h </w:instrText>
        </w:r>
        <w:r>
          <w:rPr>
            <w:noProof/>
            <w:webHidden/>
          </w:rPr>
        </w:r>
        <w:r>
          <w:rPr>
            <w:noProof/>
            <w:webHidden/>
          </w:rPr>
          <w:fldChar w:fldCharType="separate"/>
        </w:r>
        <w:r>
          <w:rPr>
            <w:noProof/>
            <w:webHidden/>
          </w:rPr>
          <w:t>40</w:t>
        </w:r>
        <w:r>
          <w:rPr>
            <w:noProof/>
            <w:webHidden/>
          </w:rPr>
          <w:fldChar w:fldCharType="end"/>
        </w:r>
      </w:hyperlink>
    </w:p>
    <w:p w14:paraId="2A63DEC1" w14:textId="2D211960"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45" w:history="1">
        <w:r w:rsidRPr="00CF67F8">
          <w:rPr>
            <w:rStyle w:val="Hipercze"/>
            <w:noProof/>
          </w:rPr>
          <w:t>Drogi transportu wyposażenia medycznego wielkogabarytowego</w:t>
        </w:r>
        <w:r>
          <w:rPr>
            <w:noProof/>
            <w:webHidden/>
          </w:rPr>
          <w:tab/>
        </w:r>
        <w:r>
          <w:rPr>
            <w:noProof/>
            <w:webHidden/>
          </w:rPr>
          <w:fldChar w:fldCharType="begin"/>
        </w:r>
        <w:r>
          <w:rPr>
            <w:noProof/>
            <w:webHidden/>
          </w:rPr>
          <w:instrText xml:space="preserve"> PAGEREF _Toc232078545 \h </w:instrText>
        </w:r>
        <w:r>
          <w:rPr>
            <w:noProof/>
            <w:webHidden/>
          </w:rPr>
        </w:r>
        <w:r>
          <w:rPr>
            <w:noProof/>
            <w:webHidden/>
          </w:rPr>
          <w:fldChar w:fldCharType="separate"/>
        </w:r>
        <w:r>
          <w:rPr>
            <w:noProof/>
            <w:webHidden/>
          </w:rPr>
          <w:t>40</w:t>
        </w:r>
        <w:r>
          <w:rPr>
            <w:noProof/>
            <w:webHidden/>
          </w:rPr>
          <w:fldChar w:fldCharType="end"/>
        </w:r>
      </w:hyperlink>
    </w:p>
    <w:p w14:paraId="54656EB9" w14:textId="001F7C6E" w:rsidR="009E6A30" w:rsidRDefault="009E6A30">
      <w:pPr>
        <w:pStyle w:val="Spistreci3"/>
        <w:tabs>
          <w:tab w:val="right" w:leader="dot" w:pos="9769"/>
        </w:tabs>
        <w:rPr>
          <w:rFonts w:asciiTheme="minorHAnsi" w:eastAsiaTheme="minorEastAsia" w:hAnsiTheme="minorHAnsi" w:cstheme="minorBidi"/>
          <w:noProof/>
          <w:color w:val="auto"/>
          <w:kern w:val="2"/>
          <w:sz w:val="24"/>
          <w:lang w:eastAsia="pl-PL"/>
          <w14:ligatures w14:val="standardContextual"/>
        </w:rPr>
      </w:pPr>
      <w:hyperlink w:anchor="_Toc232078546" w:history="1">
        <w:r w:rsidRPr="00CF67F8">
          <w:rPr>
            <w:rStyle w:val="Hipercze"/>
            <w:noProof/>
          </w:rPr>
          <w:t>Wymagania transportowe dla sprzętów wielkogabarytowych</w:t>
        </w:r>
        <w:r>
          <w:rPr>
            <w:noProof/>
            <w:webHidden/>
          </w:rPr>
          <w:tab/>
        </w:r>
        <w:r>
          <w:rPr>
            <w:noProof/>
            <w:webHidden/>
          </w:rPr>
          <w:fldChar w:fldCharType="begin"/>
        </w:r>
        <w:r>
          <w:rPr>
            <w:noProof/>
            <w:webHidden/>
          </w:rPr>
          <w:instrText xml:space="preserve"> PAGEREF _Toc232078546 \h </w:instrText>
        </w:r>
        <w:r>
          <w:rPr>
            <w:noProof/>
            <w:webHidden/>
          </w:rPr>
        </w:r>
        <w:r>
          <w:rPr>
            <w:noProof/>
            <w:webHidden/>
          </w:rPr>
          <w:fldChar w:fldCharType="separate"/>
        </w:r>
        <w:r>
          <w:rPr>
            <w:noProof/>
            <w:webHidden/>
          </w:rPr>
          <w:t>40</w:t>
        </w:r>
        <w:r>
          <w:rPr>
            <w:noProof/>
            <w:webHidden/>
          </w:rPr>
          <w:fldChar w:fldCharType="end"/>
        </w:r>
      </w:hyperlink>
    </w:p>
    <w:p w14:paraId="1723530A" w14:textId="52559C87" w:rsidR="00FE596B" w:rsidRPr="004B2D8A" w:rsidRDefault="00FE596B" w:rsidP="00FE596B">
      <w:r w:rsidRPr="004B2D8A">
        <w:fldChar w:fldCharType="end"/>
      </w:r>
    </w:p>
    <w:p w14:paraId="413557DC" w14:textId="77777777" w:rsidR="00FE596B" w:rsidRPr="004B2D8A" w:rsidRDefault="00FE596B" w:rsidP="00FE596B"/>
    <w:p w14:paraId="367879B9" w14:textId="77777777" w:rsidR="00FE596B" w:rsidRPr="004B2D8A" w:rsidRDefault="00FE596B" w:rsidP="00FE596B">
      <w:pPr>
        <w:spacing w:after="160" w:line="259" w:lineRule="auto"/>
        <w:jc w:val="left"/>
        <w:rPr>
          <w:rFonts w:cs="Times New Roman"/>
          <w:b/>
          <w:bCs/>
          <w:iCs/>
          <w:color w:val="808080" w:themeColor="background1" w:themeShade="80"/>
          <w:szCs w:val="22"/>
        </w:rPr>
      </w:pPr>
      <w:bookmarkStart w:id="1" w:name="_Toc102653751"/>
      <w:bookmarkStart w:id="2" w:name="_Toc157517252"/>
      <w:r w:rsidRPr="004B2D8A">
        <w:br w:type="page"/>
      </w:r>
    </w:p>
    <w:p w14:paraId="46E29023" w14:textId="77777777" w:rsidR="00FE596B" w:rsidRPr="004B2D8A" w:rsidRDefault="00FE596B" w:rsidP="00FE596B">
      <w:pPr>
        <w:pStyle w:val="Nagwek20"/>
      </w:pPr>
      <w:bookmarkStart w:id="3" w:name="_Toc232078480"/>
      <w:r w:rsidRPr="004B2D8A">
        <w:lastRenderedPageBreak/>
        <w:t>Spis części rysunkowej</w:t>
      </w:r>
      <w:bookmarkEnd w:id="1"/>
      <w:bookmarkEnd w:id="2"/>
      <w:bookmarkEnd w:id="3"/>
    </w:p>
    <w:p w14:paraId="7CC07810" w14:textId="77777777" w:rsidR="00FE596B" w:rsidRPr="004B2D8A" w:rsidRDefault="00FE596B" w:rsidP="00FE596B">
      <w:pPr>
        <w:pStyle w:val="podstbezA"/>
        <w:ind w:firstLine="709"/>
      </w:pPr>
      <w:r w:rsidRPr="004B2D8A">
        <w:t xml:space="preserve">W niniejszym opracowaniu nie wyodrębnia się osobnych rysunków technologii medycznej. Spis części rysunkowej oraz opracowanie graficzne koncepcji architektoniczno-technologicznej znajduje się w opracowaniu branży architektury. </w:t>
      </w:r>
    </w:p>
    <w:p w14:paraId="7ECAE67C" w14:textId="77777777" w:rsidR="00FE596B" w:rsidRPr="004B2D8A" w:rsidRDefault="00FE596B" w:rsidP="00FE596B">
      <w:pPr>
        <w:pStyle w:val="Nagwek20"/>
        <w:rPr>
          <w:rFonts w:eastAsiaTheme="minorEastAsia"/>
        </w:rPr>
      </w:pPr>
      <w:bookmarkStart w:id="4" w:name="_Toc157517253"/>
      <w:bookmarkStart w:id="5" w:name="_Toc232078481"/>
      <w:r w:rsidRPr="004B2D8A">
        <w:rPr>
          <w:rFonts w:eastAsiaTheme="minorEastAsia"/>
        </w:rPr>
        <w:t>Spis z</w:t>
      </w:r>
      <w:bookmarkEnd w:id="4"/>
      <w:r w:rsidRPr="004B2D8A">
        <w:rPr>
          <w:rFonts w:eastAsiaTheme="minorEastAsia"/>
        </w:rPr>
        <w:t>ałączników</w:t>
      </w:r>
      <w:bookmarkEnd w:id="5"/>
    </w:p>
    <w:p w14:paraId="48F919CF" w14:textId="77777777" w:rsidR="00FE596B" w:rsidRPr="004B2D8A" w:rsidRDefault="00FE596B" w:rsidP="00FE596B">
      <w:pPr>
        <w:pStyle w:val="PodpTabelid"/>
      </w:pPr>
      <w:bookmarkStart w:id="6" w:name="_Toc1089239453"/>
      <w:bookmarkStart w:id="7" w:name="_Toc92786748"/>
      <w:r w:rsidRPr="004B2D8A">
        <w:t xml:space="preserve">Tabela </w:t>
      </w:r>
      <w:r w:rsidRPr="004B2D8A">
        <w:fldChar w:fldCharType="begin"/>
      </w:r>
      <w:r w:rsidRPr="004B2D8A">
        <w:instrText>STYLEREF 1 \s</w:instrText>
      </w:r>
      <w:r w:rsidRPr="004B2D8A">
        <w:fldChar w:fldCharType="separate"/>
      </w:r>
      <w:r>
        <w:rPr>
          <w:noProof/>
        </w:rPr>
        <w:t>1</w:t>
      </w:r>
      <w:r w:rsidRPr="004B2D8A">
        <w:fldChar w:fldCharType="end"/>
      </w:r>
      <w:r w:rsidRPr="004B2D8A">
        <w:t>.</w:t>
      </w:r>
      <w:r w:rsidRPr="004B2D8A">
        <w:fldChar w:fldCharType="begin"/>
      </w:r>
      <w:r w:rsidRPr="004B2D8A">
        <w:instrText>SEQ Tabela \* ARABIC \s 1</w:instrText>
      </w:r>
      <w:r w:rsidRPr="004B2D8A">
        <w:fldChar w:fldCharType="separate"/>
      </w:r>
      <w:r>
        <w:rPr>
          <w:noProof/>
        </w:rPr>
        <w:t>1</w:t>
      </w:r>
      <w:r w:rsidRPr="004B2D8A">
        <w:fldChar w:fldCharType="end"/>
      </w:r>
      <w:r w:rsidRPr="004B2D8A">
        <w:t>. Spis załączników.</w:t>
      </w:r>
    </w:p>
    <w:tbl>
      <w:tblPr>
        <w:tblStyle w:val="Siatkatabelijasna"/>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9"/>
        <w:gridCol w:w="8780"/>
      </w:tblGrid>
      <w:tr w:rsidR="00FE596B" w:rsidRPr="004B2D8A" w14:paraId="430BDC31" w14:textId="77777777" w:rsidTr="0098717F">
        <w:trPr>
          <w:trHeight w:val="284"/>
        </w:trPr>
        <w:tc>
          <w:tcPr>
            <w:tcW w:w="50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75FF04B" w14:textId="77777777" w:rsidR="00FE596B" w:rsidRPr="004B2D8A" w:rsidRDefault="00FE596B" w:rsidP="0098717F">
            <w:pPr>
              <w:pStyle w:val="TabelaNag"/>
            </w:pPr>
            <w:r w:rsidRPr="004B2D8A">
              <w:t>Nr zał.</w:t>
            </w:r>
          </w:p>
        </w:tc>
        <w:tc>
          <w:tcPr>
            <w:tcW w:w="4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6923BC5" w14:textId="77777777" w:rsidR="00FE596B" w:rsidRPr="004B2D8A" w:rsidRDefault="00FE596B" w:rsidP="0098717F">
            <w:pPr>
              <w:pStyle w:val="TabelaNag"/>
            </w:pPr>
            <w:r w:rsidRPr="004B2D8A">
              <w:t>Tytuł</w:t>
            </w:r>
          </w:p>
        </w:tc>
      </w:tr>
      <w:tr w:rsidR="00FE596B" w:rsidRPr="004B2D8A" w14:paraId="62A0CCD2" w14:textId="77777777" w:rsidTr="0098717F">
        <w:trPr>
          <w:trHeight w:val="284"/>
        </w:trPr>
        <w:tc>
          <w:tcPr>
            <w:tcW w:w="506" w:type="pct"/>
            <w:tcBorders>
              <w:top w:val="single" w:sz="4" w:space="0" w:color="auto"/>
              <w:left w:val="single" w:sz="4" w:space="0" w:color="auto"/>
              <w:bottom w:val="single" w:sz="4" w:space="0" w:color="auto"/>
              <w:right w:val="single" w:sz="4" w:space="0" w:color="auto"/>
            </w:tcBorders>
            <w:vAlign w:val="center"/>
          </w:tcPr>
          <w:p w14:paraId="219E7580" w14:textId="77777777" w:rsidR="00FE596B" w:rsidRPr="004B2D8A" w:rsidRDefault="00FE596B" w:rsidP="00FE596B">
            <w:pPr>
              <w:pStyle w:val="Tab1"/>
            </w:pPr>
          </w:p>
        </w:tc>
        <w:tc>
          <w:tcPr>
            <w:tcW w:w="4494" w:type="pct"/>
            <w:tcBorders>
              <w:top w:val="single" w:sz="4" w:space="0" w:color="auto"/>
              <w:left w:val="single" w:sz="4" w:space="0" w:color="auto"/>
              <w:bottom w:val="single" w:sz="4" w:space="0" w:color="auto"/>
              <w:right w:val="single" w:sz="4" w:space="0" w:color="auto"/>
            </w:tcBorders>
            <w:vAlign w:val="bottom"/>
          </w:tcPr>
          <w:p w14:paraId="570E8212" w14:textId="7F004D25" w:rsidR="00FE596B" w:rsidRPr="004B2D8A" w:rsidRDefault="00FE596B" w:rsidP="0098717F">
            <w:pPr>
              <w:pStyle w:val="TabelTekst"/>
            </w:pPr>
            <w:bookmarkStart w:id="8" w:name="OLE_LINK1"/>
            <w:r w:rsidRPr="004B2D8A">
              <w:t>Myjka dezynfektor do kaczek i basenów</w:t>
            </w:r>
            <w:bookmarkEnd w:id="8"/>
          </w:p>
        </w:tc>
      </w:tr>
      <w:tr w:rsidR="00FE596B" w:rsidRPr="004B2D8A" w14:paraId="07E2D4F0" w14:textId="77777777" w:rsidTr="0098717F">
        <w:trPr>
          <w:trHeight w:val="284"/>
        </w:trPr>
        <w:tc>
          <w:tcPr>
            <w:tcW w:w="506" w:type="pct"/>
            <w:tcBorders>
              <w:top w:val="single" w:sz="4" w:space="0" w:color="auto"/>
              <w:left w:val="single" w:sz="4" w:space="0" w:color="auto"/>
              <w:bottom w:val="single" w:sz="4" w:space="0" w:color="auto"/>
              <w:right w:val="single" w:sz="4" w:space="0" w:color="auto"/>
            </w:tcBorders>
            <w:vAlign w:val="center"/>
          </w:tcPr>
          <w:p w14:paraId="4DDE7DCA" w14:textId="77777777" w:rsidR="00FE596B" w:rsidRPr="004B2D8A" w:rsidRDefault="00FE596B" w:rsidP="00FE596B">
            <w:pPr>
              <w:pStyle w:val="Tab1"/>
              <w:rPr>
                <w:lang w:val="pl-PL"/>
              </w:rPr>
            </w:pPr>
          </w:p>
        </w:tc>
        <w:tc>
          <w:tcPr>
            <w:tcW w:w="4494" w:type="pct"/>
            <w:tcBorders>
              <w:top w:val="single" w:sz="4" w:space="0" w:color="auto"/>
              <w:left w:val="single" w:sz="4" w:space="0" w:color="auto"/>
              <w:bottom w:val="single" w:sz="4" w:space="0" w:color="auto"/>
              <w:right w:val="single" w:sz="4" w:space="0" w:color="auto"/>
            </w:tcBorders>
            <w:vAlign w:val="bottom"/>
          </w:tcPr>
          <w:p w14:paraId="6B8C7EA1" w14:textId="2EF0F18C" w:rsidR="00FE596B" w:rsidRPr="004B2D8A" w:rsidRDefault="00FE596B" w:rsidP="0098717F">
            <w:pPr>
              <w:pStyle w:val="TabelTekst"/>
            </w:pPr>
            <w:r w:rsidRPr="004B2D8A">
              <w:t>Myjka dezynfektor z misk</w:t>
            </w:r>
            <w:r w:rsidR="0042262C">
              <w:t>ą</w:t>
            </w:r>
            <w:r w:rsidRPr="004B2D8A">
              <w:t xml:space="preserve"> </w:t>
            </w:r>
            <w:r w:rsidR="001C093A" w:rsidRPr="004B2D8A">
              <w:t>ustępowa</w:t>
            </w:r>
          </w:p>
        </w:tc>
      </w:tr>
      <w:tr w:rsidR="00FE596B" w:rsidRPr="004B2D8A" w14:paraId="2412C501" w14:textId="77777777" w:rsidTr="0098717F">
        <w:trPr>
          <w:trHeight w:val="284"/>
        </w:trPr>
        <w:tc>
          <w:tcPr>
            <w:tcW w:w="506" w:type="pct"/>
            <w:tcBorders>
              <w:top w:val="single" w:sz="4" w:space="0" w:color="auto"/>
              <w:left w:val="single" w:sz="4" w:space="0" w:color="auto"/>
              <w:bottom w:val="single" w:sz="4" w:space="0" w:color="auto"/>
              <w:right w:val="single" w:sz="4" w:space="0" w:color="auto"/>
            </w:tcBorders>
            <w:vAlign w:val="center"/>
          </w:tcPr>
          <w:p w14:paraId="240FA4A0" w14:textId="77777777" w:rsidR="00FE596B" w:rsidRPr="004B2D8A" w:rsidRDefault="00FE596B" w:rsidP="00FE596B">
            <w:pPr>
              <w:pStyle w:val="Tab1"/>
              <w:rPr>
                <w:lang w:val="pl-PL"/>
              </w:rPr>
            </w:pPr>
          </w:p>
        </w:tc>
        <w:tc>
          <w:tcPr>
            <w:tcW w:w="4494" w:type="pct"/>
            <w:tcBorders>
              <w:top w:val="single" w:sz="4" w:space="0" w:color="auto"/>
              <w:left w:val="single" w:sz="4" w:space="0" w:color="auto"/>
              <w:bottom w:val="single" w:sz="4" w:space="0" w:color="auto"/>
              <w:right w:val="single" w:sz="4" w:space="0" w:color="auto"/>
            </w:tcBorders>
            <w:vAlign w:val="bottom"/>
          </w:tcPr>
          <w:p w14:paraId="072B52C3" w14:textId="6FA8EC72" w:rsidR="00FE596B" w:rsidRPr="004B2D8A" w:rsidRDefault="00FE596B" w:rsidP="0098717F">
            <w:pPr>
              <w:pStyle w:val="TabelTekst"/>
            </w:pPr>
            <w:r w:rsidRPr="004B2D8A">
              <w:t>Macerator</w:t>
            </w:r>
          </w:p>
        </w:tc>
      </w:tr>
      <w:tr w:rsidR="00FE596B" w:rsidRPr="004B2D8A" w14:paraId="7E44377F" w14:textId="77777777" w:rsidTr="0098717F">
        <w:trPr>
          <w:trHeight w:val="284"/>
        </w:trPr>
        <w:tc>
          <w:tcPr>
            <w:tcW w:w="506" w:type="pct"/>
            <w:tcBorders>
              <w:top w:val="single" w:sz="4" w:space="0" w:color="auto"/>
              <w:left w:val="single" w:sz="4" w:space="0" w:color="auto"/>
              <w:bottom w:val="single" w:sz="4" w:space="0" w:color="auto"/>
              <w:right w:val="single" w:sz="4" w:space="0" w:color="auto"/>
            </w:tcBorders>
            <w:vAlign w:val="center"/>
          </w:tcPr>
          <w:p w14:paraId="4F99D9E6" w14:textId="77777777" w:rsidR="00FE596B" w:rsidRPr="004B2D8A" w:rsidRDefault="00FE596B" w:rsidP="00FE596B">
            <w:pPr>
              <w:pStyle w:val="Tab1"/>
              <w:rPr>
                <w:lang w:val="pl-PL"/>
              </w:rPr>
            </w:pPr>
          </w:p>
        </w:tc>
        <w:tc>
          <w:tcPr>
            <w:tcW w:w="4494" w:type="pct"/>
            <w:tcBorders>
              <w:top w:val="single" w:sz="4" w:space="0" w:color="auto"/>
              <w:left w:val="single" w:sz="4" w:space="0" w:color="auto"/>
              <w:bottom w:val="single" w:sz="4" w:space="0" w:color="auto"/>
              <w:right w:val="single" w:sz="4" w:space="0" w:color="auto"/>
            </w:tcBorders>
            <w:vAlign w:val="bottom"/>
          </w:tcPr>
          <w:p w14:paraId="5C492CB0" w14:textId="7445CF7D" w:rsidR="00FE596B" w:rsidRPr="004B2D8A" w:rsidRDefault="00FE596B" w:rsidP="0098717F">
            <w:pPr>
              <w:pStyle w:val="TabelTekst"/>
            </w:pPr>
            <w:r w:rsidRPr="004B2D8A">
              <w:t>Medyczna kolumna na salę wzmożonego nadzoru na SOR</w:t>
            </w:r>
          </w:p>
        </w:tc>
      </w:tr>
      <w:tr w:rsidR="00FE596B" w:rsidRPr="004B2D8A" w14:paraId="1034F899" w14:textId="77777777" w:rsidTr="0098717F">
        <w:trPr>
          <w:trHeight w:val="284"/>
        </w:trPr>
        <w:tc>
          <w:tcPr>
            <w:tcW w:w="506" w:type="pct"/>
            <w:tcBorders>
              <w:top w:val="single" w:sz="4" w:space="0" w:color="auto"/>
              <w:left w:val="single" w:sz="4" w:space="0" w:color="auto"/>
              <w:bottom w:val="single" w:sz="4" w:space="0" w:color="auto"/>
              <w:right w:val="single" w:sz="4" w:space="0" w:color="auto"/>
            </w:tcBorders>
            <w:vAlign w:val="center"/>
          </w:tcPr>
          <w:p w14:paraId="45731A3B" w14:textId="77777777" w:rsidR="00FE596B" w:rsidRPr="004B2D8A" w:rsidRDefault="00FE596B" w:rsidP="00FE596B">
            <w:pPr>
              <w:pStyle w:val="Tab1"/>
              <w:ind w:left="447" w:hanging="447"/>
              <w:rPr>
                <w:lang w:val="pl-PL"/>
              </w:rPr>
            </w:pPr>
          </w:p>
        </w:tc>
        <w:tc>
          <w:tcPr>
            <w:tcW w:w="4494" w:type="pct"/>
            <w:tcBorders>
              <w:top w:val="single" w:sz="4" w:space="0" w:color="auto"/>
              <w:left w:val="single" w:sz="4" w:space="0" w:color="auto"/>
              <w:bottom w:val="single" w:sz="4" w:space="0" w:color="auto"/>
              <w:right w:val="single" w:sz="4" w:space="0" w:color="auto"/>
            </w:tcBorders>
            <w:vAlign w:val="bottom"/>
          </w:tcPr>
          <w:p w14:paraId="6BC2188E" w14:textId="0B82361B" w:rsidR="00FE596B" w:rsidRPr="004B2D8A" w:rsidRDefault="00FE596B" w:rsidP="0098717F">
            <w:pPr>
              <w:pStyle w:val="TabelTekst"/>
              <w:rPr>
                <w:rFonts w:cs="Arial"/>
                <w:lang w:eastAsia="en-US"/>
              </w:rPr>
            </w:pPr>
            <w:r w:rsidRPr="004B2D8A">
              <w:t>Lampa bezcieniowa zabiegowo - diagnostyczna LED sufitowa z regulacją natężenia światła i promienia świetlnego</w:t>
            </w:r>
          </w:p>
        </w:tc>
      </w:tr>
    </w:tbl>
    <w:p w14:paraId="54882B7F" w14:textId="77777777" w:rsidR="00FE596B" w:rsidRPr="004B2D8A" w:rsidRDefault="00FE596B" w:rsidP="00FE596B">
      <w:pPr>
        <w:pStyle w:val="Nagwek10"/>
      </w:pPr>
      <w:bookmarkStart w:id="9" w:name="_Toc152872200"/>
      <w:bookmarkStart w:id="10" w:name="_Toc157517254"/>
      <w:bookmarkStart w:id="11" w:name="_Toc232078482"/>
      <w:bookmarkEnd w:id="6"/>
      <w:bookmarkEnd w:id="7"/>
      <w:r w:rsidRPr="004B2D8A">
        <w:t>DOKUMENTY POWIĄZANE</w:t>
      </w:r>
      <w:bookmarkEnd w:id="9"/>
      <w:bookmarkEnd w:id="10"/>
      <w:bookmarkEnd w:id="11"/>
      <w:r w:rsidRPr="004B2D8A">
        <w:rPr>
          <w:color w:val="000000" w:themeColor="text1"/>
        </w:rPr>
        <w:t xml:space="preserve"> </w:t>
      </w:r>
    </w:p>
    <w:p w14:paraId="06F99AD4" w14:textId="77777777" w:rsidR="00FE596B" w:rsidRPr="004B2D8A" w:rsidRDefault="00FE596B" w:rsidP="00FE596B">
      <w:pPr>
        <w:pStyle w:val="Nagwek20"/>
      </w:pPr>
      <w:bookmarkStart w:id="12" w:name="_Toc467755966"/>
      <w:bookmarkStart w:id="13" w:name="_Toc152872201"/>
      <w:bookmarkStart w:id="14" w:name="_Toc157517255"/>
      <w:bookmarkStart w:id="15" w:name="_Toc232078483"/>
      <w:r w:rsidRPr="004B2D8A">
        <w:t>Podstawa opracowania</w:t>
      </w:r>
      <w:bookmarkEnd w:id="12"/>
      <w:bookmarkEnd w:id="13"/>
      <w:bookmarkEnd w:id="14"/>
      <w:bookmarkEnd w:id="15"/>
    </w:p>
    <w:p w14:paraId="30B57BE0" w14:textId="77777777" w:rsidR="00FE596B" w:rsidRPr="004B2D8A" w:rsidRDefault="00FE596B" w:rsidP="00FE596B">
      <w:pPr>
        <w:pStyle w:val="poz4"/>
        <w:ind w:left="284" w:hanging="284"/>
      </w:pPr>
      <w:r w:rsidRPr="004B2D8A">
        <w:t>Umowa na wykonanie prac projektowych,</w:t>
      </w:r>
    </w:p>
    <w:p w14:paraId="3D5E1771" w14:textId="34ACF52E" w:rsidR="00FE596B" w:rsidRPr="004B2D8A" w:rsidRDefault="00FE596B" w:rsidP="00FE596B">
      <w:pPr>
        <w:pStyle w:val="poz4"/>
        <w:ind w:left="284" w:hanging="284"/>
      </w:pPr>
      <w:r w:rsidRPr="004B2D8A">
        <w:t>Program inwestycyjny p.n. „</w:t>
      </w:r>
      <w:sdt>
        <w:sdtPr>
          <w:alias w:val="Temat"/>
          <w:tag w:val=""/>
          <w:id w:val="-1760744330"/>
          <w:dataBinding w:prefixMappings="xmlns:ns0='http://purl.org/dc/elements/1.1/' xmlns:ns1='http://schemas.openxmlformats.org/package/2006/metadata/core-properties' " w:xpath="/ns1:coreProperties[1]/ns0:subject[1]" w:storeItemID="{6C3C8BC8-F283-45AE-878A-BAB7291924A1}"/>
          <w:text/>
        </w:sdtPr>
        <w:sdtContent>
          <w:r w:rsidR="003B3F11">
            <w:t>ROZBUDOWA SZPITALNEGO ODDZIAŁU RATUNKOWEGO W CELU POPRAWY EFEKTYWNOŚCI DZIAŁALNOŚCI JEDNOSTKI</w:t>
          </w:r>
        </w:sdtContent>
      </w:sdt>
      <w:r w:rsidRPr="004B2D8A">
        <w:t xml:space="preserve">” errata z dnia </w:t>
      </w:r>
      <w:r w:rsidR="003B3F11">
        <w:t>18</w:t>
      </w:r>
      <w:r w:rsidRPr="004B2D8A">
        <w:t>.0</w:t>
      </w:r>
      <w:r w:rsidR="003B3F11">
        <w:t>5</w:t>
      </w:r>
      <w:r w:rsidRPr="004B2D8A">
        <w:t>.202</w:t>
      </w:r>
      <w:r w:rsidR="003B3F11">
        <w:t xml:space="preserve">6 </w:t>
      </w:r>
      <w:r w:rsidRPr="004B2D8A">
        <w:t>r.</w:t>
      </w:r>
    </w:p>
    <w:p w14:paraId="5DB62670" w14:textId="77777777" w:rsidR="00FE596B" w:rsidRPr="004B2D8A" w:rsidRDefault="00FE596B" w:rsidP="00FE596B">
      <w:pPr>
        <w:pStyle w:val="poz4"/>
        <w:ind w:left="284" w:hanging="284"/>
      </w:pPr>
      <w:r w:rsidRPr="004B2D8A">
        <w:t>Wizja lokalna i konsultacje z przedstawicielami Zamawiającego,</w:t>
      </w:r>
    </w:p>
    <w:p w14:paraId="2FED6F1B" w14:textId="77777777" w:rsidR="00FE596B" w:rsidRPr="004B2D8A" w:rsidRDefault="00FE596B" w:rsidP="00FE596B">
      <w:pPr>
        <w:pStyle w:val="poz4"/>
        <w:ind w:left="284" w:hanging="284"/>
      </w:pPr>
      <w:r w:rsidRPr="004B2D8A">
        <w:t xml:space="preserve">Konsultacje i uzgodnienia z zakresu ochrony </w:t>
      </w:r>
      <w:proofErr w:type="gramStart"/>
      <w:r w:rsidRPr="004B2D8A">
        <w:t>p.poż</w:t>
      </w:r>
      <w:proofErr w:type="gramEnd"/>
      <w:r w:rsidRPr="004B2D8A">
        <w:t>., BHP, warunków higieniczno-sanitarnych,</w:t>
      </w:r>
    </w:p>
    <w:p w14:paraId="42CC1F2C" w14:textId="77777777" w:rsidR="00FE596B" w:rsidRPr="004B2D8A" w:rsidRDefault="00FE596B" w:rsidP="00FE596B">
      <w:pPr>
        <w:pStyle w:val="poz4"/>
        <w:ind w:left="284" w:hanging="284"/>
      </w:pPr>
      <w:r w:rsidRPr="004B2D8A">
        <w:t>Ustawa z dnia 7 lipca 1994 r. - Prawo budowlane (Dz.U. z 1994 r. Nr 89 poz. 414, z późniejszymi zmianami),</w:t>
      </w:r>
    </w:p>
    <w:p w14:paraId="2BD4B5F3" w14:textId="5B9BCDAE" w:rsidR="00FE596B" w:rsidRPr="004B2D8A" w:rsidRDefault="00FE596B" w:rsidP="00FE596B">
      <w:pPr>
        <w:pStyle w:val="poz4"/>
        <w:ind w:left="284" w:hanging="284"/>
      </w:pPr>
      <w:r w:rsidRPr="004B2D8A">
        <w:t>Rozporządzenie Ministra Infrastruktury z dnia 12 kwietnia 2002 roku w sprawie warunków technicznych, jakim powinny odpowiadać budynki i ich usytuowanie (Dz. U. z 2002 r. Nr 75, poz. 690, z późniejszymi zmianami),</w:t>
      </w:r>
    </w:p>
    <w:p w14:paraId="1A54F263" w14:textId="77777777" w:rsidR="00FE596B" w:rsidRPr="004B2D8A" w:rsidRDefault="00FE596B" w:rsidP="00FE596B">
      <w:pPr>
        <w:pStyle w:val="poz4"/>
        <w:ind w:left="284" w:hanging="284"/>
      </w:pPr>
      <w:r w:rsidRPr="004B2D8A">
        <w:t>Rozporządzenie Ministra Pracy i Polityki Socjalnej z dnia 26 września 1997 roku w sprawie ogólnych przepisów bezpieczeństwa i higieny pracy (Dz. U. z 1997 r. Nr 129, poz. 844, z późniejszymi zmianami),</w:t>
      </w:r>
    </w:p>
    <w:p w14:paraId="47E381E7" w14:textId="032E6B00" w:rsidR="00FE596B" w:rsidRPr="004B2D8A" w:rsidRDefault="00FE596B" w:rsidP="00FE596B">
      <w:pPr>
        <w:pStyle w:val="poz4"/>
        <w:ind w:left="284" w:hanging="284"/>
      </w:pPr>
      <w:r w:rsidRPr="004B2D8A">
        <w:t>Rozporządzenie Ministra Spraw Wewnętrznych i Administracji z dnia 07 czerwca 2010 roku w sprawie ochrony przeciwpożarowej budynków, innych obiektów budowlanych i terenów (Dz. U. z 2010 r. Nr 109, poz. 719),</w:t>
      </w:r>
    </w:p>
    <w:p w14:paraId="7DFB4EC2" w14:textId="697492DD" w:rsidR="00FE596B" w:rsidRPr="004B2D8A" w:rsidRDefault="00FE596B" w:rsidP="00FE596B">
      <w:pPr>
        <w:pStyle w:val="poz4"/>
        <w:ind w:left="284" w:hanging="284"/>
      </w:pPr>
      <w:r w:rsidRPr="004B2D8A">
        <w:t xml:space="preserve">Rozporządzenie Ministra Spraw Wewnętrznych i Administracji z dnia 24 lipca 2009 r. w sprawie przeciwpożarowego zaopatrzenia w wodę oraz dróg </w:t>
      </w:r>
      <w:r w:rsidR="004D243F" w:rsidRPr="004B2D8A">
        <w:t>pożarowych (</w:t>
      </w:r>
      <w:r w:rsidRPr="004B2D8A">
        <w:t>Dz. U. z 2009 r. Nr 124, poz. 1030),</w:t>
      </w:r>
    </w:p>
    <w:p w14:paraId="2D09727F" w14:textId="1D4ED8F7" w:rsidR="00FE596B" w:rsidRPr="004B2D8A" w:rsidRDefault="00FE596B" w:rsidP="00FE596B">
      <w:pPr>
        <w:pStyle w:val="poz4"/>
        <w:ind w:left="284" w:hanging="284"/>
      </w:pPr>
      <w:r w:rsidRPr="004B2D8A">
        <w:t xml:space="preserve">Rozporządzenie Ministra Zdrowia z dnia 26 marca 2019 r. w sprawie szczegółowych wymagań, jakim powinny odpowiadać pomieszczenia i urządzenia podmiotu wykonującego działalność leczniczą. (Dz.U. 2019 poz. 595, z późniejszymi </w:t>
      </w:r>
      <w:r w:rsidR="004D243F" w:rsidRPr="004B2D8A">
        <w:t>zmianami)</w:t>
      </w:r>
    </w:p>
    <w:p w14:paraId="5E7A3BF1" w14:textId="77777777" w:rsidR="00FE596B" w:rsidRPr="004B2D8A" w:rsidRDefault="00FE596B" w:rsidP="00FE596B">
      <w:pPr>
        <w:pStyle w:val="poz4"/>
        <w:ind w:left="284" w:hanging="284"/>
      </w:pPr>
      <w:r w:rsidRPr="004B2D8A">
        <w:t>Rozporządzenie Ministra Zdrowia z dnia 22 listopada 2013 r. w sprawie świadczeń gwarantowanych z zakresu leczenia szpitalnego (Dz.U. 2013 poz. 1520, z późniejszymi zmianami)</w:t>
      </w:r>
    </w:p>
    <w:p w14:paraId="125A632C" w14:textId="77777777" w:rsidR="00FE596B" w:rsidRPr="004B2D8A" w:rsidRDefault="00FE596B" w:rsidP="00FE596B">
      <w:pPr>
        <w:pStyle w:val="poz4"/>
        <w:ind w:left="284" w:hanging="284"/>
      </w:pPr>
      <w:r w:rsidRPr="004B2D8A">
        <w:t>Rozporządzenie Ministra Zdrowia z dnia 6 listopada 2013 r. w sprawie świadczeń gwarantowanych z zakresu ambulatoryjnej opieki specjalistycznej (Dz.U. 2013 poz. 1413, z późniejszymi zmianami)</w:t>
      </w:r>
    </w:p>
    <w:p w14:paraId="309B4190" w14:textId="77777777" w:rsidR="00FE596B" w:rsidRPr="004B2D8A" w:rsidRDefault="00FE596B" w:rsidP="00FE596B">
      <w:pPr>
        <w:pStyle w:val="poz4"/>
        <w:ind w:left="284" w:hanging="284"/>
      </w:pPr>
      <w:r w:rsidRPr="004B2D8A">
        <w:t>Rozporządzenie Ministra Zdrowia z dnia 27 czerwca 2019 r. w sprawie szpitalnego oddziału ratunkowego (Dz.U. 2019 poz. 1213, z późniejszymi zmianami)</w:t>
      </w:r>
    </w:p>
    <w:p w14:paraId="4F2EFC17" w14:textId="77777777" w:rsidR="00FE596B" w:rsidRPr="004B2D8A" w:rsidRDefault="00FE596B" w:rsidP="00FE596B">
      <w:pPr>
        <w:pStyle w:val="poz4"/>
        <w:ind w:left="284" w:hanging="284"/>
      </w:pPr>
      <w:r w:rsidRPr="004B2D8A">
        <w:lastRenderedPageBreak/>
        <w:t>Rozporządzenie Ministra Zdrowia z dnia 16 grudnia 2016 r. w sprawie standardu organizacyjnego opieki zdrowotnej w dziedzinie anestezjologii i intensywnej terapii (Dz.U. 2016 poz. 2218, z późniejszymi zmianami)</w:t>
      </w:r>
    </w:p>
    <w:p w14:paraId="5889E2D5" w14:textId="77777777" w:rsidR="00FE596B" w:rsidRPr="004B2D8A" w:rsidRDefault="00FE596B" w:rsidP="00FE596B">
      <w:pPr>
        <w:pStyle w:val="poz4"/>
        <w:ind w:left="284" w:hanging="284"/>
      </w:pPr>
      <w:r w:rsidRPr="004B2D8A">
        <w:t>Rozporządzenie Ministra Zdrowia z dnia 21 sierpnia 2006 r. w sprawie szczegółowych warunków bezpiecznej pracy z urządzeniami radiologicznymi (Dz.U. 2006 nr 180 poz. 1325)</w:t>
      </w:r>
    </w:p>
    <w:p w14:paraId="3CCFF579" w14:textId="3EE447F5" w:rsidR="00FE596B" w:rsidRPr="004B2D8A" w:rsidRDefault="00FE596B" w:rsidP="00FE596B">
      <w:pPr>
        <w:pStyle w:val="poz4"/>
        <w:ind w:left="284" w:hanging="284"/>
      </w:pPr>
      <w:r w:rsidRPr="004B2D8A">
        <w:t xml:space="preserve">Rozporządzenie Ministra Spraw Wewnętrznych i Administracji z dnia 20 czerwca 2007 roku w sprawie wykazu wyrobów służących zapewnieniu bezpieczeństwa publicznego lub ochronie zdrowia i życia oraz mienia, a także zasad wydawania dopuszczenia tych wyrobów do </w:t>
      </w:r>
      <w:r w:rsidR="004D243F" w:rsidRPr="004B2D8A">
        <w:t>użytkowania (</w:t>
      </w:r>
      <w:r w:rsidRPr="004B2D8A">
        <w:t>Dz. U. z 2007 r. Nr 143, poz. 1002, z późniejszymi zmianami),</w:t>
      </w:r>
    </w:p>
    <w:p w14:paraId="1108F29C" w14:textId="77777777" w:rsidR="00FE596B" w:rsidRPr="004B2D8A" w:rsidRDefault="00FE596B" w:rsidP="00FE596B">
      <w:pPr>
        <w:pStyle w:val="poz4"/>
        <w:ind w:left="284" w:hanging="284"/>
      </w:pPr>
      <w:r w:rsidRPr="004B2D8A">
        <w:t>Załącznik nr 2 do rozporządzenia Ministra Transportu, Budownictwa i Gospodarki Morskiej z dnia 5 lipca 2013 (poz. 926) Objęte tekstem jednolitym (Dz. U. z 2015 r. poz. 1422), z wyjątkiem par. 2 oraz odnośnika nr 2,</w:t>
      </w:r>
    </w:p>
    <w:p w14:paraId="1F50015F" w14:textId="77777777" w:rsidR="00FE596B" w:rsidRPr="004B2D8A" w:rsidRDefault="00FE596B" w:rsidP="00FE596B">
      <w:pPr>
        <w:pStyle w:val="poz4"/>
        <w:ind w:left="284" w:hanging="284"/>
        <w:rPr>
          <w:rFonts w:cs="Times New Roman"/>
          <w:b/>
          <w:iCs/>
          <w:color w:val="808080" w:themeColor="background1" w:themeShade="80"/>
        </w:rPr>
      </w:pPr>
      <w:bookmarkStart w:id="16" w:name="_Toc530741959"/>
      <w:bookmarkStart w:id="17" w:name="_Toc409591842"/>
      <w:r w:rsidRPr="004B2D8A">
        <w:t>Rozporządzenie Ministra Rozwoju i Technologii z dnia 20 grudnia 2021 r. w sprawie szczegółowego zakresu i formy dokumentacji projektowej, specyfikacji technicznych wykonania i odbioru robót budowlanych oraz programu funkcjonalno-użytkowego (Dz. U. z 2021 r. poz. 2454),</w:t>
      </w:r>
    </w:p>
    <w:p w14:paraId="5B5163EA" w14:textId="77777777" w:rsidR="00FE596B" w:rsidRPr="004B2D8A" w:rsidRDefault="00FE596B" w:rsidP="00FE596B">
      <w:pPr>
        <w:pStyle w:val="Nagwek10"/>
      </w:pPr>
      <w:bookmarkStart w:id="18" w:name="_Toc530741960"/>
      <w:bookmarkStart w:id="19" w:name="_Toc152872203"/>
      <w:bookmarkStart w:id="20" w:name="_Toc157517256"/>
      <w:bookmarkStart w:id="21" w:name="_Toc232078484"/>
      <w:bookmarkEnd w:id="16"/>
      <w:r w:rsidRPr="004B2D8A">
        <w:t>DANE OGÓLNE</w:t>
      </w:r>
      <w:bookmarkEnd w:id="18"/>
      <w:bookmarkEnd w:id="19"/>
      <w:bookmarkEnd w:id="20"/>
      <w:bookmarkEnd w:id="21"/>
    </w:p>
    <w:p w14:paraId="5C72F002" w14:textId="77777777" w:rsidR="00FE596B" w:rsidRPr="004B2D8A" w:rsidRDefault="00FE596B" w:rsidP="00FE596B">
      <w:pPr>
        <w:pStyle w:val="Nagwek20"/>
      </w:pPr>
      <w:bookmarkStart w:id="22" w:name="_Toc530741961"/>
      <w:bookmarkStart w:id="23" w:name="_Toc152872204"/>
      <w:bookmarkStart w:id="24" w:name="_Toc157517257"/>
      <w:bookmarkStart w:id="25" w:name="_Toc232078485"/>
      <w:r w:rsidRPr="004B2D8A">
        <w:t>Przedmiot inwestycji</w:t>
      </w:r>
      <w:bookmarkEnd w:id="22"/>
      <w:bookmarkEnd w:id="23"/>
      <w:bookmarkEnd w:id="24"/>
      <w:bookmarkEnd w:id="25"/>
    </w:p>
    <w:p w14:paraId="406E5B10" w14:textId="4A7B5927" w:rsidR="00FE596B" w:rsidRPr="004B2D8A" w:rsidRDefault="00FE596B" w:rsidP="00FE596B">
      <w:pPr>
        <w:spacing w:line="276" w:lineRule="auto"/>
        <w:ind w:firstLine="576"/>
      </w:pPr>
      <w:bookmarkStart w:id="26" w:name="_Toc530741962"/>
      <w:r w:rsidRPr="004B2D8A">
        <w:t xml:space="preserve">Przedmiotem inwestycji jest  </w:t>
      </w:r>
      <w:sdt>
        <w:sdtPr>
          <w:alias w:val="Temat"/>
          <w:tag w:val=""/>
          <w:id w:val="-1628152138"/>
          <w:placeholder>
            <w:docPart w:val="3FF76169432DB3468AA09348A9BC3A11"/>
          </w:placeholder>
          <w:dataBinding w:prefixMappings="xmlns:ns0='http://purl.org/dc/elements/1.1/' xmlns:ns1='http://schemas.openxmlformats.org/package/2006/metadata/core-properties' " w:xpath="/ns1:coreProperties[1]/ns0:subject[1]" w:storeItemID="{6C3C8BC8-F283-45AE-878A-BAB7291924A1}"/>
          <w:text/>
        </w:sdtPr>
        <w:sdtContent>
          <w:r w:rsidR="005D3ACF">
            <w:t>ROZBUDOWA SZPITALNEGO ODDZIAŁU RATUNKOWEGO W CELU POPRAWY EFEKTYWNOŚCI DZIAŁALNOŚCI JEDNOSTKI</w:t>
          </w:r>
        </w:sdtContent>
      </w:sdt>
      <w:r w:rsidRPr="004B2D8A">
        <w:t>.</w:t>
      </w:r>
    </w:p>
    <w:p w14:paraId="64A84296" w14:textId="77777777" w:rsidR="00FE596B" w:rsidRPr="004B2D8A" w:rsidRDefault="00FE596B" w:rsidP="00FE596B">
      <w:pPr>
        <w:pStyle w:val="Nagwek20"/>
      </w:pPr>
      <w:bookmarkStart w:id="27" w:name="_Toc464822993"/>
      <w:bookmarkStart w:id="28" w:name="_Toc15573357"/>
      <w:bookmarkStart w:id="29" w:name="_Toc157517258"/>
      <w:bookmarkStart w:id="30" w:name="_Toc232078486"/>
      <w:bookmarkStart w:id="31" w:name="_Toc152872205"/>
      <w:r w:rsidRPr="004B2D8A">
        <w:t>Cel opracowania</w:t>
      </w:r>
      <w:bookmarkEnd w:id="27"/>
      <w:bookmarkEnd w:id="28"/>
      <w:bookmarkEnd w:id="29"/>
      <w:bookmarkEnd w:id="30"/>
    </w:p>
    <w:p w14:paraId="260F632A" w14:textId="77777777" w:rsidR="00FE596B" w:rsidRPr="004B2D8A" w:rsidRDefault="00FE596B" w:rsidP="00FE596B">
      <w:pPr>
        <w:spacing w:line="276" w:lineRule="auto"/>
        <w:ind w:firstLine="576"/>
        <w:rPr>
          <w:color w:val="auto"/>
          <w:szCs w:val="22"/>
        </w:rPr>
      </w:pPr>
      <w:bookmarkStart w:id="32" w:name="_Toc157517259"/>
      <w:r w:rsidRPr="004B2D8A">
        <w:t>Celem</w:t>
      </w:r>
      <w:r w:rsidRPr="004B2D8A">
        <w:rPr>
          <w:szCs w:val="22"/>
        </w:rPr>
        <w:t xml:space="preserve"> opracowania jest przedstawienie założeń koncepcyjnych technologii medycznej na potrzeby niniejszego PFU, które stanowić będą podstawę dla realizacji niniejszej inwestycji w formule „Zaprojektuj i Wybuduj”</w:t>
      </w:r>
      <w:r w:rsidRPr="004B2D8A">
        <w:rPr>
          <w:color w:val="auto"/>
          <w:szCs w:val="22"/>
        </w:rPr>
        <w:t xml:space="preserve">. </w:t>
      </w:r>
    </w:p>
    <w:p w14:paraId="375C0099" w14:textId="77777777" w:rsidR="00FE596B" w:rsidRPr="004B2D8A" w:rsidRDefault="00FE596B" w:rsidP="00FE596B">
      <w:pPr>
        <w:pStyle w:val="Nagwek20"/>
      </w:pPr>
      <w:bookmarkStart w:id="33" w:name="_Toc232078487"/>
      <w:r w:rsidRPr="004B2D8A">
        <w:t>Lokalizacja inwestycji</w:t>
      </w:r>
      <w:bookmarkEnd w:id="26"/>
      <w:bookmarkEnd w:id="31"/>
      <w:bookmarkEnd w:id="32"/>
      <w:bookmarkEnd w:id="33"/>
    </w:p>
    <w:p w14:paraId="5F8FCC37" w14:textId="77777777" w:rsidR="00FE596B" w:rsidRDefault="00FE596B" w:rsidP="00FE596B">
      <w:pPr>
        <w:autoSpaceDE w:val="0"/>
        <w:autoSpaceDN w:val="0"/>
        <w:adjustRightInd w:val="0"/>
        <w:spacing w:after="0" w:line="276" w:lineRule="auto"/>
        <w:ind w:firstLine="567"/>
        <w:rPr>
          <w:rFonts w:eastAsia="Calibri" w:cs="Arial Narrow"/>
          <w:szCs w:val="22"/>
          <w:lang w:eastAsia="pl-PL"/>
        </w:rPr>
      </w:pPr>
      <w:bookmarkStart w:id="34" w:name="_Toc17874934"/>
      <w:bookmarkStart w:id="35" w:name="_Toc152872206"/>
      <w:bookmarkStart w:id="36" w:name="_Toc157517260"/>
      <w:r w:rsidRPr="004B2D8A">
        <w:rPr>
          <w:rFonts w:eastAsia="Calibri" w:cs="Arial Narrow"/>
          <w:szCs w:val="22"/>
          <w:lang w:eastAsia="pl-PL"/>
        </w:rPr>
        <w:tab/>
        <w:t xml:space="preserve">Przedmiotowa inwestycja zlokalizowana jest w Szczecinie na terenie Uniwersyteckiego Szpitala Klinicznego nr 1 w Szczecinie dz. </w:t>
      </w:r>
      <w:proofErr w:type="gramStart"/>
      <w:r w:rsidRPr="004B2D8A">
        <w:rPr>
          <w:rFonts w:eastAsia="Calibri" w:cs="Arial Narrow"/>
          <w:szCs w:val="22"/>
          <w:lang w:eastAsia="pl-PL"/>
        </w:rPr>
        <w:t>nr  91</w:t>
      </w:r>
      <w:proofErr w:type="gramEnd"/>
      <w:r w:rsidRPr="004B2D8A">
        <w:rPr>
          <w:rFonts w:eastAsia="Calibri" w:cs="Arial Narrow"/>
          <w:szCs w:val="22"/>
          <w:lang w:eastAsia="pl-PL"/>
        </w:rPr>
        <w:t>, 36/3, 18/2 obręb 2061 jednostka ewidencyjna 326201_1 gmina: M. Szczecin, województwo: Zach-Pom.</w:t>
      </w:r>
    </w:p>
    <w:p w14:paraId="58954112" w14:textId="59B60CBA" w:rsidR="0042262C" w:rsidRPr="004B2D8A" w:rsidRDefault="0042262C" w:rsidP="00FE596B">
      <w:pPr>
        <w:autoSpaceDE w:val="0"/>
        <w:autoSpaceDN w:val="0"/>
        <w:adjustRightInd w:val="0"/>
        <w:spacing w:after="0" w:line="276" w:lineRule="auto"/>
        <w:ind w:firstLine="567"/>
        <w:rPr>
          <w:rFonts w:eastAsia="Calibri" w:cs="Arial Narrow"/>
          <w:szCs w:val="22"/>
          <w:lang w:eastAsia="pl-PL"/>
        </w:rPr>
      </w:pPr>
      <w:r>
        <w:rPr>
          <w:rFonts w:eastAsia="Calibri" w:cs="Arial Narrow"/>
          <w:noProof/>
          <w:lang w:eastAsia="pl-PL"/>
        </w:rPr>
        <w:lastRenderedPageBreak/>
        <w:drawing>
          <wp:inline distT="0" distB="0" distL="0" distR="0" wp14:anchorId="38132B10" wp14:editId="5267E971">
            <wp:extent cx="4692471" cy="4185268"/>
            <wp:effectExtent l="0" t="0" r="0" b="6350"/>
            <wp:docPr id="3569160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916031" name="Obraz 356916031"/>
                    <pic:cNvPicPr/>
                  </pic:nvPicPr>
                  <pic:blipFill>
                    <a:blip r:embed="rId7">
                      <a:extLst>
                        <a:ext uri="{28A0092B-C50C-407E-A947-70E740481C1C}">
                          <a14:useLocalDpi xmlns:a14="http://schemas.microsoft.com/office/drawing/2010/main" val="0"/>
                        </a:ext>
                      </a:extLst>
                    </a:blip>
                    <a:stretch>
                      <a:fillRect/>
                    </a:stretch>
                  </pic:blipFill>
                  <pic:spPr>
                    <a:xfrm>
                      <a:off x="0" y="0"/>
                      <a:ext cx="4740778" cy="4228353"/>
                    </a:xfrm>
                    <a:prstGeom prst="rect">
                      <a:avLst/>
                    </a:prstGeom>
                  </pic:spPr>
                </pic:pic>
              </a:graphicData>
            </a:graphic>
          </wp:inline>
        </w:drawing>
      </w:r>
    </w:p>
    <w:p w14:paraId="2A9A43A2" w14:textId="587D965A" w:rsidR="00FE596B" w:rsidRPr="004B2D8A" w:rsidRDefault="00FE596B" w:rsidP="00FE596B">
      <w:pPr>
        <w:pStyle w:val="PodpRys"/>
        <w:rPr>
          <w:rFonts w:eastAsia="Calibri" w:cs="Arial Narrow"/>
          <w:lang w:eastAsia="pl-PL"/>
        </w:rPr>
      </w:pPr>
      <w:r w:rsidRPr="004B2D8A">
        <w:rPr>
          <w:noProof/>
        </w:rPr>
        <w:t xml:space="preserve"> </w:t>
      </w:r>
    </w:p>
    <w:p w14:paraId="7B2155AB" w14:textId="77777777" w:rsidR="00FE596B" w:rsidRPr="0042262C" w:rsidRDefault="00FE596B" w:rsidP="00FE596B">
      <w:pPr>
        <w:pStyle w:val="PodpRys"/>
        <w:rPr>
          <w:rFonts w:eastAsia="Calibri" w:cs="Arial Narrow"/>
          <w:color w:val="000000" w:themeColor="text1"/>
          <w:u w:val="single"/>
          <w:lang w:eastAsia="pl-PL"/>
        </w:rPr>
      </w:pPr>
      <w:r w:rsidRPr="0042262C">
        <w:rPr>
          <w:color w:val="000000" w:themeColor="text1"/>
          <w:u w:val="single"/>
        </w:rPr>
        <w:t xml:space="preserve">Rysunek </w:t>
      </w:r>
      <w:r w:rsidRPr="0042262C">
        <w:rPr>
          <w:noProof/>
          <w:color w:val="000000" w:themeColor="text1"/>
          <w:u w:val="single"/>
        </w:rPr>
        <w:fldChar w:fldCharType="begin"/>
      </w:r>
      <w:r w:rsidRPr="0042262C">
        <w:rPr>
          <w:noProof/>
          <w:color w:val="000000" w:themeColor="text1"/>
          <w:u w:val="single"/>
        </w:rPr>
        <w:instrText xml:space="preserve"> STYLEREF 1 \s </w:instrText>
      </w:r>
      <w:r w:rsidRPr="0042262C">
        <w:rPr>
          <w:noProof/>
          <w:color w:val="000000" w:themeColor="text1"/>
          <w:u w:val="single"/>
        </w:rPr>
        <w:fldChar w:fldCharType="separate"/>
      </w:r>
      <w:r w:rsidRPr="0042262C">
        <w:rPr>
          <w:noProof/>
          <w:color w:val="000000" w:themeColor="text1"/>
          <w:u w:val="single"/>
        </w:rPr>
        <w:t>3</w:t>
      </w:r>
      <w:r w:rsidRPr="0042262C">
        <w:rPr>
          <w:noProof/>
          <w:color w:val="000000" w:themeColor="text1"/>
          <w:u w:val="single"/>
        </w:rPr>
        <w:fldChar w:fldCharType="end"/>
      </w:r>
      <w:r w:rsidRPr="0042262C">
        <w:rPr>
          <w:color w:val="000000" w:themeColor="text1"/>
          <w:u w:val="single"/>
        </w:rPr>
        <w:t>.</w:t>
      </w:r>
      <w:r w:rsidRPr="0042262C">
        <w:rPr>
          <w:noProof/>
          <w:color w:val="000000" w:themeColor="text1"/>
          <w:u w:val="single"/>
        </w:rPr>
        <w:fldChar w:fldCharType="begin"/>
      </w:r>
      <w:r w:rsidRPr="0042262C">
        <w:rPr>
          <w:noProof/>
          <w:color w:val="000000" w:themeColor="text1"/>
          <w:u w:val="single"/>
        </w:rPr>
        <w:instrText xml:space="preserve"> SEQ Rysunek \* ARABIC \s 1 </w:instrText>
      </w:r>
      <w:r w:rsidRPr="0042262C">
        <w:rPr>
          <w:noProof/>
          <w:color w:val="000000" w:themeColor="text1"/>
          <w:u w:val="single"/>
        </w:rPr>
        <w:fldChar w:fldCharType="separate"/>
      </w:r>
      <w:r w:rsidRPr="0042262C">
        <w:rPr>
          <w:noProof/>
          <w:color w:val="000000" w:themeColor="text1"/>
          <w:u w:val="single"/>
        </w:rPr>
        <w:t>1</w:t>
      </w:r>
      <w:r w:rsidRPr="0042262C">
        <w:rPr>
          <w:noProof/>
          <w:color w:val="000000" w:themeColor="text1"/>
          <w:u w:val="single"/>
        </w:rPr>
        <w:fldChar w:fldCharType="end"/>
      </w:r>
      <w:r w:rsidRPr="0042262C">
        <w:rPr>
          <w:color w:val="000000" w:themeColor="text1"/>
          <w:u w:val="single"/>
        </w:rPr>
        <w:t xml:space="preserve">  Zdjęcie satelitarne części kampusu Szpitala z oznaczeniem obszaru inwestycji.</w:t>
      </w:r>
    </w:p>
    <w:p w14:paraId="48E08DB0" w14:textId="77777777" w:rsidR="00FE596B" w:rsidRPr="004B2D8A" w:rsidRDefault="00FE596B" w:rsidP="00FE596B">
      <w:pPr>
        <w:pStyle w:val="Nagwek20"/>
      </w:pPr>
      <w:bookmarkStart w:id="37" w:name="_Toc232078488"/>
      <w:r w:rsidRPr="004B2D8A">
        <w:t>Dokumentacja projektowa i zakres</w:t>
      </w:r>
      <w:bookmarkEnd w:id="34"/>
      <w:bookmarkEnd w:id="35"/>
      <w:bookmarkEnd w:id="36"/>
      <w:bookmarkEnd w:id="37"/>
    </w:p>
    <w:p w14:paraId="69A8697C" w14:textId="77777777" w:rsidR="00FE596B" w:rsidRPr="004B2D8A" w:rsidRDefault="00FE596B" w:rsidP="00FE596B">
      <w:pPr>
        <w:spacing w:line="276" w:lineRule="auto"/>
        <w:ind w:firstLine="578"/>
        <w:rPr>
          <w:szCs w:val="22"/>
        </w:rPr>
      </w:pPr>
      <w:r w:rsidRPr="004B2D8A">
        <w:rPr>
          <w:szCs w:val="22"/>
        </w:rPr>
        <w:t>Wykonawca, po podpisaniu kontraktu zobowiązany jest do ustalenia z Nadzorem Autorskim (przedstawicielem projektanta) terminu spotkania koordynacyjnego mającego na celu omówienie wszelkich ewentualnych wątpliwości dotyczących realizacji projektu.</w:t>
      </w:r>
    </w:p>
    <w:p w14:paraId="7CE39DFF" w14:textId="77777777" w:rsidR="00FE596B" w:rsidRPr="004B2D8A" w:rsidRDefault="00FE596B" w:rsidP="00FE596B">
      <w:pPr>
        <w:spacing w:line="276" w:lineRule="auto"/>
        <w:ind w:firstLine="578"/>
        <w:rPr>
          <w:szCs w:val="22"/>
        </w:rPr>
      </w:pPr>
      <w:r w:rsidRPr="004B2D8A">
        <w:rPr>
          <w:szCs w:val="22"/>
        </w:rPr>
        <w:t>Niniejsze opisy należy rozpatrywać łącznie z rysunkami, opracowaniami architektury i pozostałych branż.</w:t>
      </w:r>
    </w:p>
    <w:p w14:paraId="43314BAE" w14:textId="77777777" w:rsidR="00FE596B" w:rsidRPr="004B2D8A" w:rsidRDefault="00FE596B" w:rsidP="00FE596B">
      <w:pPr>
        <w:spacing w:line="276" w:lineRule="auto"/>
        <w:ind w:firstLine="578"/>
        <w:rPr>
          <w:szCs w:val="22"/>
        </w:rPr>
      </w:pPr>
      <w:r w:rsidRPr="004B2D8A">
        <w:rPr>
          <w:szCs w:val="22"/>
        </w:rPr>
        <w:t>Opisy robót zawarte w dokumentacji nie zastępują technicznych opisów wykonania i służą do scharakteryzowania zakresu robót w celu ich wyceny. Oferent korzystający z rozwiązania wskazanego jako marka referencyjna lub podobnego, zobowiązany jest do uwzględnienia w cenie wszelkich specyficznych wymogów dotyczących stosowania materiałów i wyrobów do mocowania, osadzania, uszczelniania wyrobów, wymagań dotyczących stosowania sprzętu pomocniczego, narzędzi i wszelkich innych akcesoriów, jak również wszelkich konsekwencji wynikających z kolejności, czasu trwania organizacji robót, których wymaga stosowana technologia.</w:t>
      </w:r>
    </w:p>
    <w:p w14:paraId="5531186B" w14:textId="3C6E6589" w:rsidR="00FE596B" w:rsidRPr="004B2D8A" w:rsidRDefault="00FE596B" w:rsidP="00FE596B">
      <w:pPr>
        <w:spacing w:line="276" w:lineRule="auto"/>
        <w:ind w:firstLine="578"/>
        <w:rPr>
          <w:szCs w:val="22"/>
        </w:rPr>
      </w:pPr>
      <w:r w:rsidRPr="004B2D8A">
        <w:rPr>
          <w:szCs w:val="22"/>
        </w:rPr>
        <w:t xml:space="preserve">Kalkulacje ilościowe winny być sporządzone z uwzględnieniem narzutów z tytułu występowania odpadów, gospodarki </w:t>
      </w:r>
      <w:r w:rsidR="004D243F" w:rsidRPr="004B2D8A">
        <w:rPr>
          <w:szCs w:val="22"/>
        </w:rPr>
        <w:t>materiałami</w:t>
      </w:r>
      <w:r w:rsidRPr="004B2D8A">
        <w:rPr>
          <w:szCs w:val="22"/>
        </w:rPr>
        <w:t xml:space="preserve"> i inne wpływające na rzeczywiste koszty winny być skalkulowane przez wykonawcę i uwzględnione w cenie.</w:t>
      </w:r>
    </w:p>
    <w:p w14:paraId="5782A247" w14:textId="77777777" w:rsidR="00FE596B" w:rsidRPr="004B2D8A" w:rsidRDefault="00FE596B" w:rsidP="00FE596B">
      <w:pPr>
        <w:spacing w:line="276" w:lineRule="auto"/>
        <w:ind w:firstLine="578"/>
        <w:rPr>
          <w:szCs w:val="22"/>
        </w:rPr>
      </w:pPr>
      <w:r w:rsidRPr="004B2D8A">
        <w:rPr>
          <w:szCs w:val="22"/>
        </w:rPr>
        <w:t>Wszelkie niezgodności między rysunkami i opisami winny być opisane i wyjaśnione z Projektantem. Wszelkie propozycje stosowania rozwiązań technicznych lub materiałowych, różne od zawartych w projekcie muszą być wyraźnie opisane i zaakceptowane przez Projektanta. Zamiana wyrobów opisanych w dokumentacji na równoważne podlega każdorazowo uzgodnieniu.</w:t>
      </w:r>
    </w:p>
    <w:p w14:paraId="49985CBA" w14:textId="77777777" w:rsidR="00FE596B" w:rsidRPr="004B2D8A" w:rsidRDefault="00FE596B" w:rsidP="00FE596B">
      <w:pPr>
        <w:pStyle w:val="Nagwek20"/>
      </w:pPr>
      <w:bookmarkStart w:id="38" w:name="_Toc152165897"/>
      <w:bookmarkStart w:id="39" w:name="_Toc157517261"/>
      <w:bookmarkStart w:id="40" w:name="_Toc165536285"/>
      <w:bookmarkStart w:id="41" w:name="_Toc232078489"/>
      <w:r w:rsidRPr="004B2D8A">
        <w:lastRenderedPageBreak/>
        <w:t xml:space="preserve">Struktura funkcjonalna </w:t>
      </w:r>
      <w:bookmarkEnd w:id="38"/>
      <w:bookmarkEnd w:id="39"/>
      <w:bookmarkEnd w:id="40"/>
      <w:r w:rsidRPr="004B2D8A">
        <w:t>projektowanych obiektów</w:t>
      </w:r>
      <w:bookmarkEnd w:id="41"/>
    </w:p>
    <w:p w14:paraId="752A2ABA" w14:textId="77777777" w:rsidR="00FE596B" w:rsidRPr="004B2D8A" w:rsidRDefault="00FE596B" w:rsidP="00FE596B">
      <w:pPr>
        <w:pStyle w:val="podstA"/>
      </w:pPr>
      <w:r w:rsidRPr="004B2D8A">
        <w:t>Ze względu na zakres planowanej inwestycji i jej bezpośrednie oddziaływanie na bieżące funkcjonowanie Szpitala, realizacja inwestycji została podzielona na zadania realizacyjne.</w:t>
      </w:r>
    </w:p>
    <w:p w14:paraId="6DB615A2" w14:textId="77777777" w:rsidR="00FE596B" w:rsidRPr="004B2D8A" w:rsidRDefault="00FE596B" w:rsidP="00FE596B">
      <w:pPr>
        <w:pStyle w:val="podstbezA"/>
        <w:rPr>
          <w:u w:val="single"/>
        </w:rPr>
      </w:pPr>
      <w:r w:rsidRPr="004B2D8A">
        <w:rPr>
          <w:u w:val="single"/>
        </w:rPr>
        <w:t>Zadania realizacyjne objęte niniejszym opracowaniem:</w:t>
      </w:r>
    </w:p>
    <w:p w14:paraId="7D68CFA0" w14:textId="5786907F" w:rsidR="00FE596B" w:rsidRPr="004B2D8A" w:rsidRDefault="004D243F" w:rsidP="0042262C">
      <w:pPr>
        <w:pStyle w:val="poz4a"/>
        <w:numPr>
          <w:ilvl w:val="0"/>
          <w:numId w:val="0"/>
        </w:numPr>
      </w:pPr>
      <w:r w:rsidRPr="004B2D8A">
        <w:t>Budowa</w:t>
      </w:r>
      <w:r w:rsidR="00FE596B" w:rsidRPr="004B2D8A">
        <w:t xml:space="preserve"> w ramach </w:t>
      </w:r>
      <w:sdt>
        <w:sdtPr>
          <w:alias w:val="Temat"/>
          <w:tag w:val=""/>
          <w:id w:val="2037078374"/>
          <w:dataBinding w:prefixMappings="xmlns:ns0='http://purl.org/dc/elements/1.1/' xmlns:ns1='http://schemas.openxmlformats.org/package/2006/metadata/core-properties' " w:xpath="/ns1:coreProperties[1]/ns0:subject[1]" w:storeItemID="{6C3C8BC8-F283-45AE-878A-BAB7291924A1}"/>
          <w:text/>
        </w:sdtPr>
        <w:sdtContent>
          <w:r w:rsidR="003B3F11">
            <w:t>ROZBUDOWA SZPITALNEGO ODDZIAŁU RATUNKOWEGO W CELU POPRAWY EFEKTYWNOŚCI DZIAŁALNOŚCI JEDNOSTKI</w:t>
          </w:r>
        </w:sdtContent>
      </w:sdt>
      <w:r w:rsidR="00FE596B" w:rsidRPr="004B2D8A">
        <w:t>, magazynowego oraz komunikacji podziemnej szpitala wraz z zagospodarowaniem terenu, niezbędną infrastrukturą techniczną i wyposażeniem.</w:t>
      </w:r>
    </w:p>
    <w:p w14:paraId="211D060A" w14:textId="77777777" w:rsidR="00FE596B" w:rsidRPr="004B2D8A" w:rsidRDefault="00FE596B" w:rsidP="00FE596B">
      <w:pPr>
        <w:spacing w:line="276" w:lineRule="auto"/>
        <w:ind w:firstLine="578"/>
        <w:rPr>
          <w:szCs w:val="22"/>
        </w:rPr>
      </w:pPr>
    </w:p>
    <w:p w14:paraId="717D7988" w14:textId="5D510455" w:rsidR="00FE596B" w:rsidRPr="004B2D8A" w:rsidRDefault="00FE596B" w:rsidP="00FE596B">
      <w:pPr>
        <w:pStyle w:val="Nagwek30"/>
      </w:pPr>
      <w:bookmarkStart w:id="42" w:name="_Toc232078490"/>
      <w:r w:rsidRPr="004B2D8A">
        <w:t xml:space="preserve">Podział na Jednostki Organizacyjne </w:t>
      </w:r>
      <w:r w:rsidRPr="004B2D8A">
        <w:rPr>
          <w:b/>
          <w:bCs/>
        </w:rPr>
        <w:t xml:space="preserve">Budynku </w:t>
      </w:r>
      <w:r w:rsidR="003B3F11">
        <w:rPr>
          <w:b/>
          <w:bCs/>
        </w:rPr>
        <w:t>SOR</w:t>
      </w:r>
      <w:bookmarkEnd w:id="42"/>
    </w:p>
    <w:p w14:paraId="75AC56AE" w14:textId="6D605528" w:rsidR="00FE596B" w:rsidRPr="004B2D8A" w:rsidRDefault="00FE596B" w:rsidP="00FE596B">
      <w:pPr>
        <w:spacing w:line="276" w:lineRule="auto"/>
        <w:ind w:firstLine="578"/>
      </w:pPr>
      <w:r w:rsidRPr="004B2D8A">
        <w:rPr>
          <w:szCs w:val="22"/>
        </w:rPr>
        <w:t xml:space="preserve">W obrębie projektowanego </w:t>
      </w:r>
      <w:r w:rsidR="001128C0">
        <w:t>b</w:t>
      </w:r>
      <w:r w:rsidRPr="004B2D8A">
        <w:t xml:space="preserve">udynku </w:t>
      </w:r>
      <w:r w:rsidR="001128C0">
        <w:t>SOR</w:t>
      </w:r>
      <w:r w:rsidRPr="004B2D8A">
        <w:rPr>
          <w:b/>
        </w:rPr>
        <w:t xml:space="preserve"> </w:t>
      </w:r>
      <w:r w:rsidRPr="004B2D8A">
        <w:t>przewiduje się podział na poniższe jednostki organizacyjne:</w:t>
      </w:r>
    </w:p>
    <w:p w14:paraId="0EC02354" w14:textId="77777777" w:rsidR="00FE596B" w:rsidRPr="004B2D8A" w:rsidRDefault="00FE596B" w:rsidP="00FE596B">
      <w:pPr>
        <w:pStyle w:val="poz4a"/>
        <w:ind w:left="284" w:hanging="284"/>
      </w:pPr>
      <w:r w:rsidRPr="004B2D8A">
        <w:t>Szpitalny Oddział Ratunkowy (SOR)</w:t>
      </w:r>
    </w:p>
    <w:p w14:paraId="4588AEF8" w14:textId="639F22BF" w:rsidR="00FE596B" w:rsidRDefault="00FE596B" w:rsidP="00FE596B">
      <w:pPr>
        <w:pStyle w:val="poz4a"/>
        <w:ind w:left="284" w:hanging="284"/>
      </w:pPr>
      <w:r w:rsidRPr="004B2D8A">
        <w:t>Oddział Radiologii i Diagnostyki Obrazowej RTG</w:t>
      </w:r>
    </w:p>
    <w:p w14:paraId="14C5AE67" w14:textId="3AC5A546" w:rsidR="00FE596B" w:rsidRPr="004B2D8A" w:rsidRDefault="00FE596B" w:rsidP="00FE596B">
      <w:pPr>
        <w:pStyle w:val="Nagwek20"/>
      </w:pPr>
      <w:bookmarkStart w:id="43" w:name="_Toc232078491"/>
      <w:r w:rsidRPr="004B2D8A">
        <w:t>Informacje o Inwestorze</w:t>
      </w:r>
      <w:bookmarkEnd w:id="43"/>
    </w:p>
    <w:p w14:paraId="7EC06747" w14:textId="77777777" w:rsidR="00FE596B" w:rsidRPr="004B2D8A" w:rsidRDefault="00FE596B" w:rsidP="00FE596B">
      <w:pPr>
        <w:spacing w:line="276" w:lineRule="auto"/>
        <w:ind w:firstLine="578"/>
        <w:rPr>
          <w:szCs w:val="22"/>
        </w:rPr>
      </w:pPr>
      <w:r w:rsidRPr="004B2D8A">
        <w:rPr>
          <w:szCs w:val="22"/>
        </w:rPr>
        <w:t>Uniwersytecki Szpital Kliniczny Nr 1 im. prof. T. Sokołowskiego PUM w Szczecinie (w skrócie „USK Nr 1”) jest publicznym zakładem opieki zdrowotnej prowadzonym w formie samodzielnego publicznego zakładu opieki zdrowotnej.</w:t>
      </w:r>
    </w:p>
    <w:p w14:paraId="36470209" w14:textId="77777777" w:rsidR="00FE596B" w:rsidRPr="004B2D8A" w:rsidRDefault="00FE596B" w:rsidP="00FE596B">
      <w:pPr>
        <w:spacing w:line="276" w:lineRule="auto"/>
        <w:ind w:firstLine="578"/>
        <w:rPr>
          <w:szCs w:val="22"/>
        </w:rPr>
      </w:pPr>
      <w:r w:rsidRPr="004B2D8A">
        <w:rPr>
          <w:szCs w:val="22"/>
        </w:rPr>
        <w:t>Podstawowym celem Szpitala jest udzielanie świadczeń zdrowotnych oraz realizacja zadań dydaktycznych i badawczych w powiązaniu z udzielaniem świadczeń zdrowotnych i promocją zdrowia, w tym wdrażaniem nowych technologii medycznych oraz metod leczenia.</w:t>
      </w:r>
    </w:p>
    <w:p w14:paraId="5D25D4AE" w14:textId="77777777" w:rsidR="00FE596B" w:rsidRPr="004B2D8A" w:rsidRDefault="00FE596B" w:rsidP="00FE596B">
      <w:pPr>
        <w:pStyle w:val="Nagwek20"/>
      </w:pPr>
      <w:bookmarkStart w:id="44" w:name="_Toc232078492"/>
      <w:bookmarkStart w:id="45" w:name="_Toc157517263"/>
      <w:bookmarkStart w:id="46" w:name="_Toc530741963"/>
      <w:bookmarkStart w:id="47" w:name="_Toc152872207"/>
      <w:r w:rsidRPr="004B2D8A">
        <w:t>Struktura organizacyjna i prowadzona działalność medyczna Szpitala</w:t>
      </w:r>
      <w:bookmarkEnd w:id="44"/>
    </w:p>
    <w:p w14:paraId="0F5D0702" w14:textId="77777777" w:rsidR="00FE596B" w:rsidRPr="004B2D8A" w:rsidRDefault="00FE596B" w:rsidP="00FE596B">
      <w:pPr>
        <w:spacing w:line="276" w:lineRule="auto"/>
        <w:ind w:firstLine="578"/>
        <w:rPr>
          <w:szCs w:val="22"/>
        </w:rPr>
      </w:pPr>
      <w:r w:rsidRPr="004B2D8A">
        <w:rPr>
          <w:szCs w:val="22"/>
        </w:rPr>
        <w:t>USK nr 1 (dawniej SPSK Nr 1) udziela świadczeń zdrowotnych w zakresie:</w:t>
      </w:r>
    </w:p>
    <w:p w14:paraId="7EE28B80" w14:textId="77777777" w:rsidR="00FE596B" w:rsidRPr="004B2D8A" w:rsidRDefault="00FE596B" w:rsidP="00FE596B">
      <w:pPr>
        <w:pStyle w:val="poz4a"/>
        <w:ind w:left="284" w:hanging="284"/>
      </w:pPr>
      <w:r w:rsidRPr="004B2D8A">
        <w:t>opieki stacjonarnej,</w:t>
      </w:r>
    </w:p>
    <w:p w14:paraId="540E9B0B" w14:textId="77777777" w:rsidR="00FE596B" w:rsidRPr="004B2D8A" w:rsidRDefault="00FE596B" w:rsidP="00FE596B">
      <w:pPr>
        <w:pStyle w:val="poz4a"/>
        <w:ind w:left="284" w:hanging="284"/>
      </w:pPr>
      <w:r w:rsidRPr="004B2D8A">
        <w:t>opieki ambulatoryjnej,</w:t>
      </w:r>
    </w:p>
    <w:p w14:paraId="4F5EE444" w14:textId="77777777" w:rsidR="00FE596B" w:rsidRPr="004B2D8A" w:rsidRDefault="00FE596B" w:rsidP="00FE596B">
      <w:pPr>
        <w:pStyle w:val="poz4a"/>
        <w:ind w:left="284" w:hanging="284"/>
      </w:pPr>
      <w:r w:rsidRPr="004B2D8A">
        <w:t>diagnostyki,</w:t>
      </w:r>
    </w:p>
    <w:p w14:paraId="0667D46E" w14:textId="77777777" w:rsidR="00FE596B" w:rsidRPr="004B2D8A" w:rsidRDefault="00FE596B" w:rsidP="00FE596B">
      <w:pPr>
        <w:pStyle w:val="poz4a"/>
        <w:ind w:left="284" w:hanging="284"/>
      </w:pPr>
      <w:r w:rsidRPr="004B2D8A">
        <w:t>profilaktyki zdrowotnej,</w:t>
      </w:r>
    </w:p>
    <w:p w14:paraId="584D3DA0" w14:textId="77777777" w:rsidR="00FE596B" w:rsidRPr="004B2D8A" w:rsidRDefault="00FE596B" w:rsidP="00FE596B">
      <w:pPr>
        <w:pStyle w:val="poz4a"/>
        <w:ind w:left="284" w:hanging="284"/>
      </w:pPr>
      <w:r w:rsidRPr="004B2D8A">
        <w:t>promocji zdrowia.</w:t>
      </w:r>
    </w:p>
    <w:p w14:paraId="26420FC6" w14:textId="77777777" w:rsidR="00FE596B" w:rsidRPr="004B2D8A" w:rsidRDefault="00FE596B" w:rsidP="00FE596B">
      <w:pPr>
        <w:pStyle w:val="podstA"/>
      </w:pPr>
      <w:r w:rsidRPr="004B2D8A">
        <w:t>Szpital udziela świadczeń w trzech lokalizacjach: Szczecin, ul. Unii Lubelskiej 1, Police, ul. Siedlecka 2, Szczecin, ul. Broniewskiego 24/26.</w:t>
      </w:r>
    </w:p>
    <w:p w14:paraId="4F63E0F1" w14:textId="77777777" w:rsidR="00FE596B" w:rsidRPr="001128C0" w:rsidRDefault="00FE596B" w:rsidP="00FE596B">
      <w:pPr>
        <w:pStyle w:val="podstA"/>
        <w:rPr>
          <w:color w:val="EE0000"/>
        </w:rPr>
      </w:pPr>
      <w:r w:rsidRPr="001128C0">
        <w:rPr>
          <w:color w:val="EE0000"/>
        </w:rPr>
        <w:t xml:space="preserve">Szpital dysponuje 773 łóżkami, z czego inwestycją zostaną objęte Oddziały i Kliniki dysponujące 101 łóżkami dedykowanymi hospitalizacji dzieci. Średniorocznie hospitalizuje ponad 90 tys. pacjentów i udziela średniorocznie ponad 180 tys. porad ambulatoryjnych. Za 2021 rok liczba porad przekroczyła już poziom 200 tys. USK Nr 1 to również Szpital stanowiący bazę do działalności naukowej i dydaktycznej Pomorskiego Uniwersytetu Medycznego oraz świadczący usługi diagnostyczno-lecznicze dla pacjentów. Szpital cieszy się ogromną popularnością i uznaniem pacjentów z całego kraju, którzy wysoko oceniają zarówno poziom świadczeń medycznych, standard opieki i warunki pobytu w trakcie leczenia. </w:t>
      </w:r>
    </w:p>
    <w:p w14:paraId="45B9585D" w14:textId="77777777" w:rsidR="00FE596B" w:rsidRPr="004B2D8A" w:rsidRDefault="00FE596B" w:rsidP="00FE596B">
      <w:pPr>
        <w:spacing w:line="276" w:lineRule="auto"/>
        <w:ind w:firstLine="578"/>
        <w:rPr>
          <w:szCs w:val="22"/>
        </w:rPr>
      </w:pPr>
    </w:p>
    <w:p w14:paraId="727FC751" w14:textId="77777777" w:rsidR="00FE596B" w:rsidRPr="00455D70" w:rsidRDefault="00FE596B" w:rsidP="00FE596B">
      <w:pPr>
        <w:pStyle w:val="podstA"/>
        <w:rPr>
          <w:color w:val="EE0000"/>
        </w:rPr>
      </w:pPr>
      <w:r w:rsidRPr="00455D70">
        <w:rPr>
          <w:color w:val="EE0000"/>
        </w:rPr>
        <w:t>W ramach struktury organizacyjnej Szpitala funkcjonuje 50 jednostek działalności medycznej (kliniki, oddziały, pododdziały, zakłady i pracownie) oraz 79 poradni przyklinicznych, w tym 23 specjalistyczne poradnie dla dzieci i młodzieży.</w:t>
      </w:r>
    </w:p>
    <w:p w14:paraId="2B0E5EF8" w14:textId="77777777" w:rsidR="00FE596B" w:rsidRPr="00455D70" w:rsidRDefault="00FE596B" w:rsidP="00FE596B">
      <w:pPr>
        <w:pStyle w:val="podkrslenie"/>
        <w:rPr>
          <w:color w:val="EE0000"/>
        </w:rPr>
      </w:pPr>
      <w:r w:rsidRPr="00455D70">
        <w:rPr>
          <w:color w:val="EE0000"/>
        </w:rPr>
        <w:t>Wykaz kluczowych klinik i oddziałów:</w:t>
      </w:r>
    </w:p>
    <w:p w14:paraId="615E2330" w14:textId="77777777" w:rsidR="00FE596B" w:rsidRPr="00455D70" w:rsidRDefault="00FE596B" w:rsidP="00FE596B">
      <w:pPr>
        <w:pStyle w:val="poz4a"/>
        <w:ind w:left="284" w:hanging="284"/>
        <w:rPr>
          <w:color w:val="EE0000"/>
        </w:rPr>
      </w:pPr>
      <w:r w:rsidRPr="00455D70">
        <w:rPr>
          <w:color w:val="EE0000"/>
        </w:rPr>
        <w:t>KLINIKA ANESTEZJOLOGII I INTENSYWNEJ TERAPII</w:t>
      </w:r>
    </w:p>
    <w:p w14:paraId="7378D322" w14:textId="77777777" w:rsidR="00FE596B" w:rsidRPr="00455D70" w:rsidRDefault="00FE596B" w:rsidP="00FE596B">
      <w:pPr>
        <w:pStyle w:val="poz4a"/>
        <w:ind w:left="284" w:hanging="284"/>
        <w:rPr>
          <w:color w:val="EE0000"/>
        </w:rPr>
      </w:pPr>
      <w:r w:rsidRPr="00455D70">
        <w:rPr>
          <w:color w:val="EE0000"/>
        </w:rPr>
        <w:t>KLINIKA CHIRURGII OGÓLNEJ I CHIRURGII RĘKI</w:t>
      </w:r>
    </w:p>
    <w:p w14:paraId="7D48B25D" w14:textId="77777777" w:rsidR="00FE596B" w:rsidRPr="00455D70" w:rsidRDefault="00FE596B" w:rsidP="00FE596B">
      <w:pPr>
        <w:pStyle w:val="poz4a"/>
        <w:ind w:left="284" w:hanging="284"/>
        <w:rPr>
          <w:color w:val="EE0000"/>
        </w:rPr>
      </w:pPr>
      <w:r w:rsidRPr="00455D70">
        <w:rPr>
          <w:color w:val="EE0000"/>
        </w:rPr>
        <w:t>ODDZIAŁ KLINICZNY CHIRURGII DZIECIĘCEJ, ONKOLOGICZNEJ, UROLOGII I CHIRURGII RĘKI</w:t>
      </w:r>
    </w:p>
    <w:p w14:paraId="68EF9318" w14:textId="77777777" w:rsidR="00FE596B" w:rsidRPr="00455D70" w:rsidRDefault="00FE596B" w:rsidP="00FE596B">
      <w:pPr>
        <w:pStyle w:val="poz4a"/>
        <w:ind w:left="284" w:hanging="284"/>
        <w:rPr>
          <w:color w:val="EE0000"/>
        </w:rPr>
      </w:pPr>
      <w:r w:rsidRPr="00455D70">
        <w:rPr>
          <w:color w:val="EE0000"/>
        </w:rPr>
        <w:t>KLINIKA PEDIATRII, HEMATO - ONKOLOGII I GASTROENTEROLOGII DZIECIĘCEJ</w:t>
      </w:r>
    </w:p>
    <w:p w14:paraId="49EADC8E" w14:textId="77777777" w:rsidR="00FE596B" w:rsidRPr="00455D70" w:rsidRDefault="00FE596B" w:rsidP="00FE596B">
      <w:pPr>
        <w:pStyle w:val="poz4a"/>
        <w:ind w:left="284" w:hanging="284"/>
        <w:rPr>
          <w:color w:val="EE0000"/>
        </w:rPr>
      </w:pPr>
      <w:r w:rsidRPr="00455D70">
        <w:rPr>
          <w:color w:val="EE0000"/>
        </w:rPr>
        <w:lastRenderedPageBreak/>
        <w:t>KLINIKA PEDIATRII, ENDOKRYNOLOGII, DIABETOLOGII, CHORÓB METABOLICZNYCH I KARDIOLOGII WIEKU ROZWOJOWEGO</w:t>
      </w:r>
    </w:p>
    <w:p w14:paraId="521C0F72" w14:textId="77777777" w:rsidR="00FE596B" w:rsidRPr="00455D70" w:rsidRDefault="00FE596B" w:rsidP="00FE596B">
      <w:pPr>
        <w:pStyle w:val="poz4a"/>
        <w:ind w:left="284" w:hanging="284"/>
        <w:rPr>
          <w:color w:val="EE0000"/>
        </w:rPr>
      </w:pPr>
      <w:r w:rsidRPr="00455D70">
        <w:rPr>
          <w:color w:val="EE0000"/>
        </w:rPr>
        <w:t>KLINIKA GASTROENTEROLOGI</w:t>
      </w:r>
    </w:p>
    <w:p w14:paraId="19897CC8" w14:textId="77777777" w:rsidR="00FE596B" w:rsidRPr="00455D70" w:rsidRDefault="00FE596B" w:rsidP="00FE596B">
      <w:pPr>
        <w:pStyle w:val="poz4a"/>
        <w:ind w:left="284" w:hanging="284"/>
        <w:rPr>
          <w:color w:val="EE0000"/>
        </w:rPr>
      </w:pPr>
      <w:r w:rsidRPr="00455D70">
        <w:rPr>
          <w:color w:val="EE0000"/>
        </w:rPr>
        <w:t>KLINIKA HEMATOLOGII Z ODDZIAŁEM TRANSPLANTACJI SZPIKU</w:t>
      </w:r>
    </w:p>
    <w:p w14:paraId="4A84BB81" w14:textId="77777777" w:rsidR="00FE596B" w:rsidRPr="00455D70" w:rsidRDefault="00FE596B" w:rsidP="00FE596B">
      <w:pPr>
        <w:pStyle w:val="poz4a"/>
        <w:ind w:left="284" w:hanging="284"/>
        <w:rPr>
          <w:color w:val="EE0000"/>
        </w:rPr>
      </w:pPr>
      <w:r w:rsidRPr="00455D70">
        <w:rPr>
          <w:color w:val="EE0000"/>
        </w:rPr>
        <w:t>KLINIKA NEUROLOGII Z PODODDZIAŁEM UDAROWYM</w:t>
      </w:r>
    </w:p>
    <w:p w14:paraId="611A1C34" w14:textId="77777777" w:rsidR="00FE596B" w:rsidRPr="00455D70" w:rsidRDefault="00FE596B" w:rsidP="00FE596B">
      <w:pPr>
        <w:pStyle w:val="poz4a"/>
        <w:ind w:left="284" w:hanging="284"/>
        <w:rPr>
          <w:color w:val="EE0000"/>
        </w:rPr>
      </w:pPr>
      <w:r w:rsidRPr="00455D70">
        <w:rPr>
          <w:color w:val="EE0000"/>
        </w:rPr>
        <w:t>KLINIKA NEUROCHIRURGII I NEUROCHIRURGII DZIECIĘCEJ</w:t>
      </w:r>
    </w:p>
    <w:p w14:paraId="41B8D6A6" w14:textId="77777777" w:rsidR="00FE596B" w:rsidRPr="00455D70" w:rsidRDefault="00FE596B" w:rsidP="00FE596B">
      <w:pPr>
        <w:pStyle w:val="poz4a"/>
        <w:ind w:left="284" w:hanging="284"/>
        <w:rPr>
          <w:color w:val="EE0000"/>
        </w:rPr>
      </w:pPr>
      <w:r w:rsidRPr="00455D70">
        <w:rPr>
          <w:color w:val="EE0000"/>
        </w:rPr>
        <w:t>KLINIKA OTOLARYNGOLOGII DOROSŁYCH I DZIECI I ONKOLOGII LARYNGOLOGICZNEJ</w:t>
      </w:r>
    </w:p>
    <w:p w14:paraId="6B0F7D63" w14:textId="77777777" w:rsidR="00FE596B" w:rsidRPr="00455D70" w:rsidRDefault="00FE596B" w:rsidP="00FE596B">
      <w:pPr>
        <w:pStyle w:val="poz4a"/>
        <w:ind w:left="284" w:hanging="284"/>
        <w:rPr>
          <w:color w:val="EE0000"/>
        </w:rPr>
      </w:pPr>
      <w:r w:rsidRPr="00455D70">
        <w:rPr>
          <w:color w:val="EE0000"/>
        </w:rPr>
        <w:t>KLINIKA PSYCHIATRII Z ODDZIAŁEM DZIENNYM PSYCHIATRYCZNYM</w:t>
      </w:r>
    </w:p>
    <w:p w14:paraId="4C4A2C0F" w14:textId="77777777" w:rsidR="00FE596B" w:rsidRPr="00455D70" w:rsidRDefault="00FE596B" w:rsidP="00FE596B">
      <w:pPr>
        <w:pStyle w:val="poz4a"/>
        <w:ind w:left="284" w:hanging="284"/>
        <w:rPr>
          <w:color w:val="EE0000"/>
        </w:rPr>
      </w:pPr>
      <w:r w:rsidRPr="00455D70">
        <w:rPr>
          <w:color w:val="EE0000"/>
        </w:rPr>
        <w:t>KLINIKA CHORÓB WEWNĘTRZNYCH, REUMATOLOGII, DIABETOLOGII, GERIATRII I IMMUNOLOGII KLINICZNEJ</w:t>
      </w:r>
    </w:p>
    <w:p w14:paraId="54892745" w14:textId="77777777" w:rsidR="00FE596B" w:rsidRPr="00455D70" w:rsidRDefault="00FE596B" w:rsidP="00FE596B">
      <w:pPr>
        <w:pStyle w:val="poz4a"/>
        <w:ind w:left="284" w:hanging="284"/>
        <w:rPr>
          <w:color w:val="EE0000"/>
        </w:rPr>
      </w:pPr>
      <w:r w:rsidRPr="00455D70">
        <w:rPr>
          <w:color w:val="EE0000"/>
        </w:rPr>
        <w:t>KLINIKA ORTOPEDII, TRAUMATOLOGII i ONKOLOGII NARZĄDU RUCHU</w:t>
      </w:r>
    </w:p>
    <w:p w14:paraId="2CB46A85" w14:textId="77777777" w:rsidR="00FE596B" w:rsidRPr="00455D70" w:rsidRDefault="00FE596B" w:rsidP="00FE596B">
      <w:pPr>
        <w:pStyle w:val="poz4a"/>
        <w:ind w:left="284" w:hanging="284"/>
        <w:rPr>
          <w:color w:val="EE0000"/>
        </w:rPr>
      </w:pPr>
      <w:r w:rsidRPr="00455D70">
        <w:rPr>
          <w:color w:val="EE0000"/>
        </w:rPr>
        <w:t>KLINIKA ORTOPEDII DZIECIĘCEJ I ONKOLOGII NARZĄDU RUCHU</w:t>
      </w:r>
    </w:p>
    <w:p w14:paraId="20672BBD" w14:textId="77777777" w:rsidR="00FE596B" w:rsidRPr="00455D70" w:rsidRDefault="00FE596B" w:rsidP="00FE596B">
      <w:pPr>
        <w:pStyle w:val="poz4a"/>
        <w:ind w:left="284" w:hanging="284"/>
        <w:rPr>
          <w:color w:val="EE0000"/>
        </w:rPr>
      </w:pPr>
      <w:r w:rsidRPr="00455D70">
        <w:rPr>
          <w:color w:val="EE0000"/>
        </w:rPr>
        <w:t>KLINIKA ENDOKRYNOLOGII, CHORÓB METABOLICZNYCH I CHORÓB WEWNĘTRZNYCH</w:t>
      </w:r>
    </w:p>
    <w:p w14:paraId="3105A6B6" w14:textId="77777777" w:rsidR="00FE596B" w:rsidRPr="00455D70" w:rsidRDefault="00FE596B" w:rsidP="00FE596B">
      <w:pPr>
        <w:pStyle w:val="poz4a"/>
        <w:ind w:left="284" w:hanging="284"/>
        <w:rPr>
          <w:color w:val="EE0000"/>
        </w:rPr>
      </w:pPr>
      <w:r w:rsidRPr="00455D70">
        <w:rPr>
          <w:color w:val="EE0000"/>
        </w:rPr>
        <w:t>KLINIKA CHIRURGII OGÓLNEJ, MAŁOINWAZYJNEJ I GASTROENTEROLOGICZNEJ</w:t>
      </w:r>
    </w:p>
    <w:p w14:paraId="40D95EAC" w14:textId="77777777" w:rsidR="00FE596B" w:rsidRPr="00455D70" w:rsidRDefault="00FE596B" w:rsidP="00FE596B">
      <w:pPr>
        <w:pStyle w:val="poz4a"/>
        <w:ind w:left="284" w:hanging="284"/>
        <w:rPr>
          <w:color w:val="EE0000"/>
        </w:rPr>
      </w:pPr>
      <w:r w:rsidRPr="00455D70">
        <w:rPr>
          <w:color w:val="EE0000"/>
        </w:rPr>
        <w:t>CENTRUM LECZENIA URAZÓW WIELONARZĄDOWYCH</w:t>
      </w:r>
    </w:p>
    <w:p w14:paraId="6E11BC0E" w14:textId="77777777" w:rsidR="00FE596B" w:rsidRPr="00455D70" w:rsidRDefault="00FE596B" w:rsidP="00FE596B">
      <w:pPr>
        <w:pStyle w:val="poz4a"/>
        <w:ind w:left="284" w:hanging="284"/>
        <w:rPr>
          <w:color w:val="EE0000"/>
        </w:rPr>
      </w:pPr>
      <w:r w:rsidRPr="00455D70">
        <w:rPr>
          <w:color w:val="EE0000"/>
        </w:rPr>
        <w:t>SZPITALNY ODDZIAŁ RATUNKOWY</w:t>
      </w:r>
    </w:p>
    <w:p w14:paraId="3968618B" w14:textId="77777777" w:rsidR="00FE596B" w:rsidRPr="00455D70" w:rsidRDefault="00FE596B" w:rsidP="00FE596B">
      <w:pPr>
        <w:pStyle w:val="poz4a"/>
        <w:ind w:left="284" w:hanging="284"/>
        <w:rPr>
          <w:color w:val="EE0000"/>
        </w:rPr>
      </w:pPr>
      <w:r w:rsidRPr="00455D70">
        <w:rPr>
          <w:color w:val="EE0000"/>
        </w:rPr>
        <w:t>ODDZIAŁ ANESTEZJOLOGII I INTENSYWNEJ TERAPII DLA DZIECI</w:t>
      </w:r>
    </w:p>
    <w:p w14:paraId="7472E018" w14:textId="77777777" w:rsidR="00FE596B" w:rsidRPr="00455D70" w:rsidRDefault="00FE596B" w:rsidP="00FE596B">
      <w:pPr>
        <w:pStyle w:val="poz4a"/>
        <w:ind w:left="284" w:hanging="284"/>
        <w:rPr>
          <w:color w:val="EE0000"/>
        </w:rPr>
      </w:pPr>
      <w:r w:rsidRPr="00455D70">
        <w:rPr>
          <w:color w:val="EE0000"/>
        </w:rPr>
        <w:t>KLINIKA CHIRURGII OGÓLNEJ I ONKOLOGICZNEJ Z PODODDZIAŁEM CHIRURGII NACZYNIOWEJ</w:t>
      </w:r>
    </w:p>
    <w:p w14:paraId="760BE74F" w14:textId="77777777" w:rsidR="00FE596B" w:rsidRPr="00455D70" w:rsidRDefault="00FE596B" w:rsidP="00FE596B">
      <w:pPr>
        <w:pStyle w:val="poz4a"/>
        <w:ind w:left="284" w:hanging="284"/>
        <w:rPr>
          <w:color w:val="EE0000"/>
        </w:rPr>
      </w:pPr>
      <w:r w:rsidRPr="00455D70">
        <w:rPr>
          <w:color w:val="EE0000"/>
        </w:rPr>
        <w:t>ODDZIAŁ KLINICZNY CHIRURGII SZCZĘKOWO – TWARZOWEJ</w:t>
      </w:r>
    </w:p>
    <w:p w14:paraId="41B5C5CC" w14:textId="77777777" w:rsidR="00FE596B" w:rsidRPr="00455D70" w:rsidRDefault="00FE596B" w:rsidP="00FE596B">
      <w:pPr>
        <w:pStyle w:val="poz4a"/>
        <w:ind w:left="284" w:hanging="284"/>
        <w:rPr>
          <w:color w:val="EE0000"/>
        </w:rPr>
      </w:pPr>
      <w:r w:rsidRPr="00455D70">
        <w:rPr>
          <w:color w:val="EE0000"/>
        </w:rPr>
        <w:t>ODDZIAŁ KLINICZNY ONKOLOGII, CHEMIOTERAPII I IMMUNOTERAPII NOWOTWORÓW</w:t>
      </w:r>
    </w:p>
    <w:p w14:paraId="757205F0" w14:textId="77777777" w:rsidR="00FE596B" w:rsidRPr="00455D70" w:rsidRDefault="00FE596B" w:rsidP="00FE596B">
      <w:pPr>
        <w:pStyle w:val="poz4a"/>
        <w:ind w:left="284" w:hanging="284"/>
        <w:rPr>
          <w:color w:val="EE0000"/>
        </w:rPr>
      </w:pPr>
      <w:r w:rsidRPr="00455D70">
        <w:rPr>
          <w:color w:val="EE0000"/>
        </w:rPr>
        <w:t>KLINIKA PEDIATRII, ONKOLOGII I IMMUNOLOGII DZIECIĘCEJ</w:t>
      </w:r>
    </w:p>
    <w:p w14:paraId="325AB86E" w14:textId="77777777" w:rsidR="00FE596B" w:rsidRPr="00455D70" w:rsidRDefault="00FE596B" w:rsidP="00FE596B">
      <w:pPr>
        <w:pStyle w:val="poz4a"/>
        <w:ind w:left="284" w:hanging="284"/>
        <w:rPr>
          <w:color w:val="EE0000"/>
        </w:rPr>
      </w:pPr>
      <w:r w:rsidRPr="00455D70">
        <w:rPr>
          <w:color w:val="EE0000"/>
        </w:rPr>
        <w:t xml:space="preserve">KLINIKA GINEKOLOGII, ENDOKRYNOLOGII I ONKOLOGII GINEKOLOGICZNEJ </w:t>
      </w:r>
    </w:p>
    <w:p w14:paraId="5D62318B" w14:textId="77777777" w:rsidR="00FE596B" w:rsidRPr="00455D70" w:rsidRDefault="00FE596B" w:rsidP="00FE596B">
      <w:pPr>
        <w:pStyle w:val="poz4a"/>
        <w:ind w:left="284" w:hanging="284"/>
        <w:rPr>
          <w:color w:val="EE0000"/>
        </w:rPr>
      </w:pPr>
      <w:r w:rsidRPr="00455D70">
        <w:rPr>
          <w:color w:val="EE0000"/>
        </w:rPr>
        <w:t xml:space="preserve">SAMODZIELNA PRACOWNIA NIEINWAZYJNEJ DIAGNOSTYKI SERCA i KARDIOLOGII DLA DZIECI </w:t>
      </w:r>
      <w:proofErr w:type="gramStart"/>
      <w:r w:rsidRPr="00455D70">
        <w:rPr>
          <w:color w:val="EE0000"/>
        </w:rPr>
        <w:t>I  DOROSŁYCH</w:t>
      </w:r>
      <w:proofErr w:type="gramEnd"/>
    </w:p>
    <w:p w14:paraId="1B139CAE" w14:textId="77777777" w:rsidR="00FE596B" w:rsidRPr="00455D70" w:rsidRDefault="00FE596B" w:rsidP="00FE596B">
      <w:pPr>
        <w:pStyle w:val="poz4a"/>
        <w:ind w:left="284" w:hanging="284"/>
        <w:rPr>
          <w:color w:val="EE0000"/>
        </w:rPr>
      </w:pPr>
      <w:r w:rsidRPr="00455D70">
        <w:rPr>
          <w:color w:val="EE0000"/>
        </w:rPr>
        <w:t>KLINIKA CHORÓB SKÓRNYCH I WENERYCZNYCH</w:t>
      </w:r>
    </w:p>
    <w:p w14:paraId="5A6E8A5D" w14:textId="77777777" w:rsidR="00FE596B" w:rsidRPr="00455D70" w:rsidRDefault="00FE596B" w:rsidP="00FE596B">
      <w:pPr>
        <w:pStyle w:val="poz4a"/>
        <w:ind w:left="284" w:hanging="284"/>
        <w:rPr>
          <w:color w:val="EE0000"/>
        </w:rPr>
      </w:pPr>
      <w:r w:rsidRPr="00455D70">
        <w:rPr>
          <w:color w:val="EE0000"/>
        </w:rPr>
        <w:t>KLINIKA PERINATOLOGII, POŁOŻNICTWA I GINEKOLOGII</w:t>
      </w:r>
    </w:p>
    <w:p w14:paraId="5DBEF2BE" w14:textId="77777777" w:rsidR="00FE596B" w:rsidRPr="00455D70" w:rsidRDefault="00FE596B" w:rsidP="00FE596B">
      <w:pPr>
        <w:pStyle w:val="podkrslenie"/>
        <w:rPr>
          <w:color w:val="EE0000"/>
        </w:rPr>
      </w:pPr>
      <w:r w:rsidRPr="00455D70">
        <w:rPr>
          <w:color w:val="EE0000"/>
        </w:rPr>
        <w:t>Wykaz przyklinicznych specjalistycznych przychodni dla dzieci i młodzieży:</w:t>
      </w:r>
    </w:p>
    <w:p w14:paraId="01733E84" w14:textId="77777777" w:rsidR="00FE596B" w:rsidRPr="00455D70" w:rsidRDefault="00FE596B" w:rsidP="00FE596B">
      <w:pPr>
        <w:pStyle w:val="poz4a"/>
        <w:ind w:left="284" w:hanging="284"/>
        <w:rPr>
          <w:color w:val="EE0000"/>
        </w:rPr>
      </w:pPr>
      <w:r w:rsidRPr="00455D70">
        <w:rPr>
          <w:color w:val="EE0000"/>
        </w:rPr>
        <w:t>Poradnia Chirurgiczna</w:t>
      </w:r>
    </w:p>
    <w:p w14:paraId="3D31F91D" w14:textId="77777777" w:rsidR="00FE596B" w:rsidRPr="00455D70" w:rsidRDefault="00FE596B" w:rsidP="00FE596B">
      <w:pPr>
        <w:pStyle w:val="poz4a"/>
        <w:ind w:left="284" w:hanging="284"/>
        <w:rPr>
          <w:color w:val="EE0000"/>
        </w:rPr>
      </w:pPr>
      <w:r w:rsidRPr="00455D70">
        <w:rPr>
          <w:color w:val="EE0000"/>
        </w:rPr>
        <w:t>Poradnia Onkologiczna</w:t>
      </w:r>
    </w:p>
    <w:p w14:paraId="412E98FD" w14:textId="77777777" w:rsidR="00FE596B" w:rsidRPr="00455D70" w:rsidRDefault="00FE596B" w:rsidP="00FE596B">
      <w:pPr>
        <w:pStyle w:val="poz4a"/>
        <w:ind w:left="284" w:hanging="284"/>
        <w:rPr>
          <w:color w:val="EE0000"/>
        </w:rPr>
      </w:pPr>
      <w:r w:rsidRPr="00455D70">
        <w:rPr>
          <w:color w:val="EE0000"/>
        </w:rPr>
        <w:t>Poradnia Neurochirurgiczna</w:t>
      </w:r>
    </w:p>
    <w:p w14:paraId="33B003D8" w14:textId="77777777" w:rsidR="00FE596B" w:rsidRPr="00455D70" w:rsidRDefault="00FE596B" w:rsidP="00FE596B">
      <w:pPr>
        <w:pStyle w:val="poz4a"/>
        <w:ind w:left="284" w:hanging="284"/>
        <w:rPr>
          <w:color w:val="EE0000"/>
        </w:rPr>
      </w:pPr>
      <w:r w:rsidRPr="00455D70">
        <w:rPr>
          <w:color w:val="EE0000"/>
        </w:rPr>
        <w:t>Poradnia Neurologiczna</w:t>
      </w:r>
    </w:p>
    <w:p w14:paraId="02903875" w14:textId="77777777" w:rsidR="00FE596B" w:rsidRPr="00455D70" w:rsidRDefault="00FE596B" w:rsidP="00FE596B">
      <w:pPr>
        <w:pStyle w:val="poz4a"/>
        <w:ind w:left="284" w:hanging="284"/>
        <w:rPr>
          <w:color w:val="EE0000"/>
        </w:rPr>
      </w:pPr>
      <w:r w:rsidRPr="00455D70">
        <w:rPr>
          <w:color w:val="EE0000"/>
        </w:rPr>
        <w:t>Poradnia Kardiologiczna</w:t>
      </w:r>
    </w:p>
    <w:p w14:paraId="71D2A2D0" w14:textId="77777777" w:rsidR="00FE596B" w:rsidRPr="00455D70" w:rsidRDefault="00FE596B" w:rsidP="00FE596B">
      <w:pPr>
        <w:pStyle w:val="poz4a"/>
        <w:ind w:left="284" w:hanging="284"/>
        <w:rPr>
          <w:color w:val="EE0000"/>
        </w:rPr>
      </w:pPr>
      <w:r w:rsidRPr="00455D70">
        <w:rPr>
          <w:color w:val="EE0000"/>
        </w:rPr>
        <w:t>Poradnia Urologiczna</w:t>
      </w:r>
    </w:p>
    <w:p w14:paraId="38BCFC41" w14:textId="77777777" w:rsidR="00FE596B" w:rsidRPr="00455D70" w:rsidRDefault="00FE596B" w:rsidP="00FE596B">
      <w:pPr>
        <w:pStyle w:val="poz4a"/>
        <w:ind w:left="284" w:hanging="284"/>
        <w:rPr>
          <w:color w:val="EE0000"/>
        </w:rPr>
      </w:pPr>
      <w:r w:rsidRPr="00455D70">
        <w:rPr>
          <w:color w:val="EE0000"/>
        </w:rPr>
        <w:t>Poradnia Nefrologiczna</w:t>
      </w:r>
    </w:p>
    <w:p w14:paraId="4526093A" w14:textId="77777777" w:rsidR="00FE596B" w:rsidRPr="00455D70" w:rsidRDefault="00FE596B" w:rsidP="00FE596B">
      <w:pPr>
        <w:pStyle w:val="poz4a"/>
        <w:ind w:left="284" w:hanging="284"/>
        <w:rPr>
          <w:color w:val="EE0000"/>
        </w:rPr>
      </w:pPr>
      <w:r w:rsidRPr="00455D70">
        <w:rPr>
          <w:color w:val="EE0000"/>
        </w:rPr>
        <w:t>Poradnia Andrologiczna</w:t>
      </w:r>
    </w:p>
    <w:p w14:paraId="5F3CD813" w14:textId="77777777" w:rsidR="00FE596B" w:rsidRPr="00455D70" w:rsidRDefault="00FE596B" w:rsidP="00FE596B">
      <w:pPr>
        <w:pStyle w:val="poz4a"/>
        <w:ind w:left="284" w:hanging="284"/>
        <w:rPr>
          <w:color w:val="EE0000"/>
        </w:rPr>
      </w:pPr>
      <w:r w:rsidRPr="00455D70">
        <w:rPr>
          <w:color w:val="EE0000"/>
        </w:rPr>
        <w:t>Poradnia Endokrynologii i Zaburzeń Odżywiania u Dzieci</w:t>
      </w:r>
    </w:p>
    <w:p w14:paraId="3C3A4138" w14:textId="77777777" w:rsidR="00FE596B" w:rsidRPr="00455D70" w:rsidRDefault="00FE596B" w:rsidP="00FE596B">
      <w:pPr>
        <w:pStyle w:val="poz4a"/>
        <w:ind w:left="284" w:hanging="284"/>
        <w:rPr>
          <w:color w:val="EE0000"/>
        </w:rPr>
      </w:pPr>
      <w:r w:rsidRPr="00455D70">
        <w:rPr>
          <w:color w:val="EE0000"/>
        </w:rPr>
        <w:t>Poradnia Diabetologiczna</w:t>
      </w:r>
    </w:p>
    <w:p w14:paraId="21E4E5E6" w14:textId="77777777" w:rsidR="00FE596B" w:rsidRPr="00455D70" w:rsidRDefault="00FE596B" w:rsidP="00FE596B">
      <w:pPr>
        <w:pStyle w:val="poz4a"/>
        <w:ind w:left="284" w:hanging="284"/>
        <w:rPr>
          <w:color w:val="EE0000"/>
        </w:rPr>
      </w:pPr>
      <w:r w:rsidRPr="00455D70">
        <w:rPr>
          <w:color w:val="EE0000"/>
        </w:rPr>
        <w:t>Poradnia Chorób Metabolicznych</w:t>
      </w:r>
    </w:p>
    <w:p w14:paraId="65547940" w14:textId="77777777" w:rsidR="00FE596B" w:rsidRPr="00455D70" w:rsidRDefault="00FE596B" w:rsidP="00FE596B">
      <w:pPr>
        <w:pStyle w:val="poz4a"/>
        <w:ind w:left="284" w:hanging="284"/>
        <w:rPr>
          <w:color w:val="EE0000"/>
        </w:rPr>
      </w:pPr>
      <w:r w:rsidRPr="00455D70">
        <w:rPr>
          <w:color w:val="EE0000"/>
        </w:rPr>
        <w:t>Poradnia Gastroenterologiczna</w:t>
      </w:r>
    </w:p>
    <w:p w14:paraId="74BC7E23" w14:textId="77777777" w:rsidR="00FE596B" w:rsidRPr="00455D70" w:rsidRDefault="00FE596B" w:rsidP="00FE596B">
      <w:pPr>
        <w:pStyle w:val="poz4a"/>
        <w:ind w:left="284" w:hanging="284"/>
        <w:rPr>
          <w:color w:val="EE0000"/>
        </w:rPr>
      </w:pPr>
      <w:r w:rsidRPr="00455D70">
        <w:rPr>
          <w:color w:val="EE0000"/>
        </w:rPr>
        <w:t>Poradnia Onkologii i Hematologii</w:t>
      </w:r>
    </w:p>
    <w:p w14:paraId="7E400883" w14:textId="77777777" w:rsidR="00FE596B" w:rsidRPr="00455D70" w:rsidRDefault="00FE596B" w:rsidP="00FE596B">
      <w:pPr>
        <w:pStyle w:val="poz4a"/>
        <w:ind w:left="284" w:hanging="284"/>
        <w:rPr>
          <w:color w:val="EE0000"/>
        </w:rPr>
      </w:pPr>
      <w:r w:rsidRPr="00455D70">
        <w:rPr>
          <w:color w:val="EE0000"/>
        </w:rPr>
        <w:t>Poradnia Schorzeń Tarczycy</w:t>
      </w:r>
    </w:p>
    <w:p w14:paraId="799376E8" w14:textId="77777777" w:rsidR="00FE596B" w:rsidRPr="00455D70" w:rsidRDefault="00FE596B" w:rsidP="00FE596B">
      <w:pPr>
        <w:pStyle w:val="poz4a"/>
        <w:ind w:left="284" w:hanging="284"/>
        <w:rPr>
          <w:color w:val="EE0000"/>
        </w:rPr>
      </w:pPr>
      <w:r w:rsidRPr="00455D70">
        <w:rPr>
          <w:color w:val="EE0000"/>
        </w:rPr>
        <w:t>Poradnia Wad Rozwojowych Twarzy</w:t>
      </w:r>
    </w:p>
    <w:p w14:paraId="2945A316" w14:textId="77777777" w:rsidR="00FE596B" w:rsidRPr="00455D70" w:rsidRDefault="00FE596B" w:rsidP="00FE596B">
      <w:pPr>
        <w:pStyle w:val="poz4a"/>
        <w:ind w:left="284" w:hanging="284"/>
        <w:rPr>
          <w:color w:val="EE0000"/>
        </w:rPr>
      </w:pPr>
      <w:r w:rsidRPr="00455D70">
        <w:rPr>
          <w:color w:val="EE0000"/>
        </w:rPr>
        <w:t>Poradnia Patologii Noworodków i Wcześniaków</w:t>
      </w:r>
    </w:p>
    <w:p w14:paraId="6F8E3FC2" w14:textId="77777777" w:rsidR="00FE596B" w:rsidRPr="00455D70" w:rsidRDefault="00FE596B" w:rsidP="00FE596B">
      <w:pPr>
        <w:pStyle w:val="poz4a"/>
        <w:ind w:left="284" w:hanging="284"/>
        <w:rPr>
          <w:color w:val="EE0000"/>
        </w:rPr>
      </w:pPr>
      <w:r w:rsidRPr="00455D70">
        <w:rPr>
          <w:color w:val="EE0000"/>
        </w:rPr>
        <w:t>Poradnia Dla Dzieci otyłych</w:t>
      </w:r>
    </w:p>
    <w:p w14:paraId="3F30DB3B" w14:textId="77777777" w:rsidR="00FE596B" w:rsidRPr="00455D70" w:rsidRDefault="00FE596B" w:rsidP="00FE596B">
      <w:pPr>
        <w:pStyle w:val="poz4a"/>
        <w:ind w:left="284" w:hanging="284"/>
        <w:rPr>
          <w:color w:val="EE0000"/>
        </w:rPr>
      </w:pPr>
      <w:r w:rsidRPr="00455D70">
        <w:rPr>
          <w:color w:val="EE0000"/>
        </w:rPr>
        <w:t>Poradnia Ortopedii Dziecięcej</w:t>
      </w:r>
    </w:p>
    <w:p w14:paraId="50573389" w14:textId="77777777" w:rsidR="00FE596B" w:rsidRPr="00455D70" w:rsidRDefault="00FE596B" w:rsidP="00FE596B">
      <w:pPr>
        <w:pStyle w:val="poz4a"/>
        <w:ind w:left="284" w:hanging="284"/>
        <w:rPr>
          <w:color w:val="EE0000"/>
        </w:rPr>
      </w:pPr>
      <w:r w:rsidRPr="00455D70">
        <w:rPr>
          <w:color w:val="EE0000"/>
        </w:rPr>
        <w:t>Poradnia Preluksacyjna</w:t>
      </w:r>
    </w:p>
    <w:p w14:paraId="3C60E516" w14:textId="77777777" w:rsidR="00FE596B" w:rsidRPr="00455D70" w:rsidRDefault="00FE596B" w:rsidP="00FE596B">
      <w:pPr>
        <w:pStyle w:val="poz4a"/>
        <w:ind w:left="284" w:hanging="284"/>
        <w:rPr>
          <w:color w:val="EE0000"/>
        </w:rPr>
      </w:pPr>
      <w:r w:rsidRPr="00455D70">
        <w:rPr>
          <w:color w:val="EE0000"/>
        </w:rPr>
        <w:t>Poradnia Wad Postaw</w:t>
      </w:r>
    </w:p>
    <w:p w14:paraId="6C41606B" w14:textId="77777777" w:rsidR="00FE596B" w:rsidRPr="00455D70" w:rsidRDefault="00FE596B" w:rsidP="00FE596B">
      <w:pPr>
        <w:pStyle w:val="poz4a"/>
        <w:ind w:left="284" w:hanging="284"/>
        <w:rPr>
          <w:color w:val="EE0000"/>
        </w:rPr>
      </w:pPr>
      <w:r w:rsidRPr="00455D70">
        <w:rPr>
          <w:color w:val="EE0000"/>
        </w:rPr>
        <w:t>Poradnia Ginekologii Dziecięcej i Dziewczęcej</w:t>
      </w:r>
    </w:p>
    <w:p w14:paraId="231CEA80" w14:textId="77777777" w:rsidR="00FE596B" w:rsidRPr="00455D70" w:rsidRDefault="00FE596B" w:rsidP="00FE596B">
      <w:pPr>
        <w:pStyle w:val="poz4a"/>
        <w:ind w:left="284" w:hanging="284"/>
        <w:rPr>
          <w:color w:val="EE0000"/>
        </w:rPr>
      </w:pPr>
      <w:r w:rsidRPr="00455D70">
        <w:rPr>
          <w:color w:val="EE0000"/>
        </w:rPr>
        <w:t>Poradnia Pediatryczna</w:t>
      </w:r>
    </w:p>
    <w:p w14:paraId="275CED1E" w14:textId="77777777" w:rsidR="00FE596B" w:rsidRPr="00455D70" w:rsidRDefault="00FE596B" w:rsidP="00FE596B">
      <w:pPr>
        <w:pStyle w:val="poz4a"/>
        <w:ind w:left="284" w:hanging="284"/>
        <w:rPr>
          <w:color w:val="EE0000"/>
        </w:rPr>
      </w:pPr>
      <w:r w:rsidRPr="00455D70">
        <w:rPr>
          <w:color w:val="EE0000"/>
        </w:rPr>
        <w:lastRenderedPageBreak/>
        <w:t>Poradnia Zaburzeń Rozwoju.</w:t>
      </w:r>
    </w:p>
    <w:p w14:paraId="5E853838" w14:textId="77777777" w:rsidR="00FE596B" w:rsidRPr="004B2D8A" w:rsidRDefault="00FE596B" w:rsidP="00FE596B">
      <w:pPr>
        <w:pStyle w:val="Nagwek10"/>
      </w:pPr>
      <w:bookmarkStart w:id="48" w:name="_Toc232078493"/>
      <w:r w:rsidRPr="004B2D8A">
        <w:t xml:space="preserve">ZAŁOŻENIA I WYMAGANIA </w:t>
      </w:r>
      <w:bookmarkEnd w:id="45"/>
      <w:r w:rsidRPr="004B2D8A">
        <w:t>ORGANIZACYJNE</w:t>
      </w:r>
      <w:bookmarkEnd w:id="48"/>
    </w:p>
    <w:p w14:paraId="37CAA6D1" w14:textId="77777777" w:rsidR="00FE596B" w:rsidRPr="004B2D8A" w:rsidRDefault="00FE596B" w:rsidP="00FE596B">
      <w:pPr>
        <w:pStyle w:val="Nagwek20"/>
      </w:pPr>
      <w:bookmarkStart w:id="49" w:name="_Toc499793800"/>
      <w:bookmarkStart w:id="50" w:name="_Toc20300700"/>
      <w:bookmarkStart w:id="51" w:name="_Toc157517264"/>
      <w:bookmarkStart w:id="52" w:name="_Toc232078494"/>
      <w:r w:rsidRPr="004B2D8A">
        <w:t>Założenia ogólne</w:t>
      </w:r>
      <w:bookmarkEnd w:id="49"/>
      <w:bookmarkEnd w:id="50"/>
      <w:bookmarkEnd w:id="51"/>
      <w:bookmarkEnd w:id="52"/>
    </w:p>
    <w:p w14:paraId="746E7E08" w14:textId="77777777" w:rsidR="00FE596B" w:rsidRPr="001128C0" w:rsidRDefault="00FE596B" w:rsidP="00FE596B">
      <w:pPr>
        <w:pStyle w:val="podstbezA"/>
        <w:ind w:firstLine="284"/>
        <w:rPr>
          <w:color w:val="EE0000"/>
        </w:rPr>
      </w:pPr>
      <w:r w:rsidRPr="001128C0">
        <w:rPr>
          <w:color w:val="EE0000"/>
        </w:rPr>
        <w:t>Według danych uzyskanych od Inwestora, projektuje się pomieszczenia spełniające następującą ilość osób mogących przebywać w poszczeg</w:t>
      </w:r>
      <w:r w:rsidRPr="001128C0">
        <w:rPr>
          <w:rFonts w:cs="Arial Narrow"/>
          <w:color w:val="EE0000"/>
        </w:rPr>
        <w:t>ó</w:t>
      </w:r>
      <w:r w:rsidRPr="001128C0">
        <w:rPr>
          <w:color w:val="EE0000"/>
        </w:rPr>
        <w:t xml:space="preserve">lnych salach chorych: </w:t>
      </w:r>
    </w:p>
    <w:p w14:paraId="2E9FCC90" w14:textId="374ACEF8" w:rsidR="00FE596B" w:rsidRPr="001128C0" w:rsidRDefault="00FE596B" w:rsidP="00FE596B">
      <w:pPr>
        <w:pStyle w:val="poz4a"/>
        <w:ind w:left="284" w:hanging="284"/>
        <w:rPr>
          <w:color w:val="EE0000"/>
        </w:rPr>
      </w:pPr>
      <w:r w:rsidRPr="001128C0">
        <w:rPr>
          <w:color w:val="EE0000"/>
        </w:rPr>
        <w:t xml:space="preserve">5 łóżek – SOR- sala wzmożonego nadzoru (w tym 1 łóżko wstępnej intensywnej </w:t>
      </w:r>
      <w:r w:rsidR="004D243F" w:rsidRPr="001128C0">
        <w:rPr>
          <w:color w:val="EE0000"/>
        </w:rPr>
        <w:t>terapii)</w:t>
      </w:r>
    </w:p>
    <w:p w14:paraId="43776A15" w14:textId="77777777" w:rsidR="00FE596B" w:rsidRPr="004B2D8A" w:rsidRDefault="00FE596B" w:rsidP="00FE596B">
      <w:pPr>
        <w:pStyle w:val="Nagwek20"/>
        <w:numPr>
          <w:ilvl w:val="1"/>
          <w:numId w:val="0"/>
        </w:numPr>
      </w:pPr>
      <w:bookmarkStart w:id="53" w:name="_Toc20300702"/>
      <w:bookmarkStart w:id="54" w:name="_Toc157517266"/>
      <w:bookmarkStart w:id="55" w:name="_Toc232078495"/>
      <w:bookmarkStart w:id="56" w:name="_Toc152165899"/>
      <w:bookmarkStart w:id="57" w:name="_Toc157517262"/>
      <w:bookmarkStart w:id="58" w:name="_Toc499793802"/>
      <w:bookmarkStart w:id="59" w:name="_Toc20300701"/>
      <w:bookmarkStart w:id="60" w:name="_Toc157517265"/>
      <w:r w:rsidRPr="004B2D8A">
        <w:t>Założenia organizacyjne głównych oddziałów</w:t>
      </w:r>
      <w:bookmarkEnd w:id="53"/>
      <w:bookmarkEnd w:id="54"/>
      <w:bookmarkEnd w:id="55"/>
    </w:p>
    <w:p w14:paraId="6F3FC306" w14:textId="77777777" w:rsidR="00FE596B" w:rsidRPr="004B2D8A" w:rsidRDefault="00FE596B" w:rsidP="00FE596B">
      <w:pPr>
        <w:pStyle w:val="Nagwek30"/>
      </w:pPr>
      <w:bookmarkStart w:id="61" w:name="_Toc232078496"/>
      <w:r w:rsidRPr="004B2D8A">
        <w:rPr>
          <w:rStyle w:val="normaltextrun"/>
        </w:rPr>
        <w:t>Szpitalny Oddział Ratunkowy (SOR)</w:t>
      </w:r>
      <w:bookmarkEnd w:id="61"/>
    </w:p>
    <w:p w14:paraId="68AC4643" w14:textId="77777777" w:rsidR="00FE596B" w:rsidRPr="004D243F" w:rsidRDefault="00FE596B" w:rsidP="00FE596B">
      <w:pPr>
        <w:pStyle w:val="podstB"/>
        <w:rPr>
          <w:color w:val="EE0000"/>
          <w:lang w:eastAsia="pl-PL"/>
        </w:rPr>
      </w:pPr>
      <w:r w:rsidRPr="004D243F">
        <w:rPr>
          <w:color w:val="EE0000"/>
          <w:lang w:eastAsia="pl-PL"/>
        </w:rPr>
        <w:t xml:space="preserve">Obszar </w:t>
      </w:r>
      <w:proofErr w:type="spellStart"/>
      <w:r w:rsidRPr="004D243F">
        <w:rPr>
          <w:color w:val="EE0000"/>
          <w:lang w:eastAsia="pl-PL"/>
        </w:rPr>
        <w:t>Triage</w:t>
      </w:r>
      <w:proofErr w:type="spellEnd"/>
    </w:p>
    <w:p w14:paraId="34106B81" w14:textId="54B141D1" w:rsidR="00FE596B" w:rsidRPr="004D243F" w:rsidRDefault="00FE596B" w:rsidP="00FE596B">
      <w:pPr>
        <w:pStyle w:val="podstbezA"/>
        <w:ind w:firstLine="709"/>
        <w:rPr>
          <w:color w:val="EE0000"/>
          <w:lang w:eastAsia="pl-PL"/>
        </w:rPr>
      </w:pPr>
      <w:r w:rsidRPr="004D243F">
        <w:rPr>
          <w:color w:val="EE0000"/>
          <w:lang w:eastAsia="pl-PL"/>
        </w:rPr>
        <w:t xml:space="preserve">W bezpośrednim sąsiedztwie strefy wejściowej zaprojektowano </w:t>
      </w:r>
      <w:proofErr w:type="gramStart"/>
      <w:r w:rsidR="00455D70">
        <w:rPr>
          <w:color w:val="EE0000"/>
          <w:lang w:eastAsia="pl-PL"/>
        </w:rPr>
        <w:t>…….</w:t>
      </w:r>
      <w:proofErr w:type="gramEnd"/>
      <w:r w:rsidR="00455D70">
        <w:rPr>
          <w:color w:val="EE0000"/>
          <w:lang w:eastAsia="pl-PL"/>
        </w:rPr>
        <w:t>.</w:t>
      </w:r>
      <w:r w:rsidRPr="004D243F">
        <w:rPr>
          <w:color w:val="EE0000"/>
          <w:lang w:eastAsia="pl-PL"/>
        </w:rPr>
        <w:t xml:space="preserve"> gabinety dedykowane do przeprowadzenia wstępnego badania, zebrania wywiadu oraz </w:t>
      </w:r>
      <w:proofErr w:type="spellStart"/>
      <w:r w:rsidRPr="004D243F">
        <w:rPr>
          <w:color w:val="EE0000"/>
          <w:lang w:eastAsia="pl-PL"/>
        </w:rPr>
        <w:t>triage’u</w:t>
      </w:r>
      <w:proofErr w:type="spellEnd"/>
      <w:r w:rsidRPr="004D243F">
        <w:rPr>
          <w:color w:val="EE0000"/>
          <w:lang w:eastAsia="pl-PL"/>
        </w:rPr>
        <w:t xml:space="preserve"> umożliwiającego wstępną ocenę stanu pacjenta oraz przyporządkowanie go do właściwej grupy determinującej pilność konsultacji lekarskiej i interwencji medycznej </w:t>
      </w:r>
    </w:p>
    <w:p w14:paraId="74F914AB" w14:textId="77777777" w:rsidR="00FE596B" w:rsidRPr="004D243F" w:rsidRDefault="00FE596B" w:rsidP="00FE596B">
      <w:pPr>
        <w:pStyle w:val="podstB"/>
        <w:rPr>
          <w:color w:val="EE0000"/>
          <w:lang w:eastAsia="pl-PL"/>
        </w:rPr>
      </w:pPr>
      <w:r w:rsidRPr="004D243F">
        <w:rPr>
          <w:color w:val="EE0000"/>
          <w:lang w:eastAsia="pl-PL"/>
        </w:rPr>
        <w:t xml:space="preserve">Obszar </w:t>
      </w:r>
      <w:proofErr w:type="spellStart"/>
      <w:r w:rsidRPr="004D243F">
        <w:rPr>
          <w:color w:val="EE0000"/>
          <w:lang w:eastAsia="pl-PL"/>
        </w:rPr>
        <w:t>resuscytacyjno</w:t>
      </w:r>
      <w:proofErr w:type="spellEnd"/>
      <w:r w:rsidRPr="004D243F">
        <w:rPr>
          <w:color w:val="EE0000"/>
          <w:lang w:eastAsia="pl-PL"/>
        </w:rPr>
        <w:t xml:space="preserve"> – zabiegowy  </w:t>
      </w:r>
    </w:p>
    <w:p w14:paraId="129AD80A" w14:textId="77777777" w:rsidR="00FE596B" w:rsidRPr="004D243F" w:rsidRDefault="00FE596B" w:rsidP="00FE596B">
      <w:pPr>
        <w:pStyle w:val="podstbezA"/>
        <w:ind w:firstLine="709"/>
        <w:rPr>
          <w:color w:val="EE0000"/>
          <w:lang w:eastAsia="pl-PL"/>
        </w:rPr>
      </w:pPr>
      <w:r w:rsidRPr="004D243F">
        <w:rPr>
          <w:color w:val="EE0000"/>
          <w:lang w:eastAsia="pl-PL"/>
        </w:rPr>
        <w:t xml:space="preserve">Chorzy w stanie zagrożenia zdrowia wymagający przeprowadzenia u nich doraźnych działań medycznych trafiają do obszaru </w:t>
      </w:r>
      <w:proofErr w:type="spellStart"/>
      <w:r w:rsidRPr="004D243F">
        <w:rPr>
          <w:color w:val="EE0000"/>
          <w:lang w:eastAsia="pl-PL"/>
        </w:rPr>
        <w:t>resuscytacyjno</w:t>
      </w:r>
      <w:proofErr w:type="spellEnd"/>
      <w:r w:rsidRPr="004D243F">
        <w:rPr>
          <w:color w:val="EE0000"/>
          <w:lang w:eastAsia="pl-PL"/>
        </w:rPr>
        <w:t xml:space="preserve"> – zabiegowego zlokalizowanego w bezpośrednim sąsiedztwie podjazdu dla karetek co umożliwia szybkie przekazanie Pacjenta w stanie zagrożenia życia. W jego skład wchodzi dwustanowiskowa sala </w:t>
      </w:r>
      <w:proofErr w:type="spellStart"/>
      <w:r w:rsidRPr="004D243F">
        <w:rPr>
          <w:color w:val="EE0000"/>
          <w:lang w:eastAsia="pl-PL"/>
        </w:rPr>
        <w:t>resuscytacyjno</w:t>
      </w:r>
      <w:proofErr w:type="spellEnd"/>
      <w:r w:rsidRPr="004D243F">
        <w:rPr>
          <w:color w:val="EE0000"/>
          <w:lang w:eastAsia="pl-PL"/>
        </w:rPr>
        <w:t xml:space="preserve"> – zabiegowa oraz jednostanowiskowa sala wstępnej intensywnej terapii oraz czterostanowiskowa sala wzmożonego nadzoru. </w:t>
      </w:r>
    </w:p>
    <w:p w14:paraId="595EAB1B" w14:textId="77777777" w:rsidR="00FE596B" w:rsidRPr="004D243F" w:rsidRDefault="00FE596B" w:rsidP="00FE596B">
      <w:pPr>
        <w:pStyle w:val="podstbezA"/>
        <w:ind w:firstLine="709"/>
        <w:rPr>
          <w:color w:val="EE0000"/>
          <w:lang w:eastAsia="pl-PL"/>
        </w:rPr>
      </w:pPr>
      <w:r w:rsidRPr="004D243F">
        <w:rPr>
          <w:color w:val="EE0000"/>
          <w:lang w:eastAsia="pl-PL"/>
        </w:rPr>
        <w:t xml:space="preserve">Wyposażenie sali </w:t>
      </w:r>
      <w:proofErr w:type="spellStart"/>
      <w:r w:rsidRPr="004D243F">
        <w:rPr>
          <w:color w:val="EE0000"/>
          <w:lang w:eastAsia="pl-PL"/>
        </w:rPr>
        <w:t>resuscytacyjno</w:t>
      </w:r>
      <w:proofErr w:type="spellEnd"/>
      <w:r w:rsidRPr="004D243F">
        <w:rPr>
          <w:color w:val="EE0000"/>
          <w:lang w:eastAsia="pl-PL"/>
        </w:rPr>
        <w:t xml:space="preserve"> – zabiegowej umożliwia jednoczasowe zaopatrywanie dwóch pacjentów i prowadzenie u nich niezbędnych czynności resuscytacyjnych, wykonywanie wstępnych badań obrazowych (np. USG wg FAST) a także niezbędnych procedur ratunkowych i zabiegowych. </w:t>
      </w:r>
    </w:p>
    <w:p w14:paraId="1FD722D9" w14:textId="1B3FE551" w:rsidR="00FE596B" w:rsidRPr="004D243F" w:rsidRDefault="00FE596B" w:rsidP="00FE596B">
      <w:pPr>
        <w:pStyle w:val="podstbezA"/>
        <w:ind w:firstLine="709"/>
        <w:rPr>
          <w:color w:val="EE0000"/>
          <w:lang w:eastAsia="pl-PL"/>
        </w:rPr>
      </w:pPr>
      <w:r w:rsidRPr="004D243F">
        <w:rPr>
          <w:color w:val="EE0000"/>
          <w:lang w:eastAsia="pl-PL"/>
        </w:rPr>
        <w:t xml:space="preserve">Po wstępnej stabilizacji stanu zdrowia chorych możliwy jest ich transport do zlokalizowanego na kondygnacji niżej obszaru diagnostyki obrazowej składającego się z Pracowni </w:t>
      </w:r>
      <w:r w:rsidR="00455D70">
        <w:rPr>
          <w:color w:val="EE0000"/>
          <w:lang w:eastAsia="pl-PL"/>
        </w:rPr>
        <w:t xml:space="preserve">TK i </w:t>
      </w:r>
      <w:r w:rsidRPr="004D243F">
        <w:rPr>
          <w:color w:val="EE0000"/>
          <w:lang w:eastAsia="pl-PL"/>
        </w:rPr>
        <w:t xml:space="preserve">RTG, oraz do zlokalizowanej w bezpośrednim sąsiedztwie jednostanowiskowej Sali Wstępnej Intensywnej Terapii lub czterostanowiskowej Sali Wzmożonego Nadzoru. </w:t>
      </w:r>
    </w:p>
    <w:p w14:paraId="1B6091DC" w14:textId="3918C458" w:rsidR="00FE596B" w:rsidRPr="004D243F" w:rsidRDefault="00FE596B" w:rsidP="00FE596B">
      <w:pPr>
        <w:pStyle w:val="podstbezA"/>
        <w:ind w:firstLine="709"/>
        <w:rPr>
          <w:color w:val="EE0000"/>
          <w:lang w:eastAsia="pl-PL"/>
        </w:rPr>
      </w:pPr>
      <w:r w:rsidRPr="004D243F">
        <w:rPr>
          <w:color w:val="EE0000"/>
          <w:lang w:eastAsia="pl-PL"/>
        </w:rPr>
        <w:t xml:space="preserve">Uzupełnieniem obszaru </w:t>
      </w:r>
      <w:proofErr w:type="spellStart"/>
      <w:r w:rsidRPr="004D243F">
        <w:rPr>
          <w:color w:val="EE0000"/>
          <w:lang w:eastAsia="pl-PL"/>
        </w:rPr>
        <w:t>resuscytacyjno</w:t>
      </w:r>
      <w:proofErr w:type="spellEnd"/>
      <w:r w:rsidRPr="004D243F">
        <w:rPr>
          <w:color w:val="EE0000"/>
          <w:lang w:eastAsia="pl-PL"/>
        </w:rPr>
        <w:t xml:space="preserve"> – zabiegowego są 3 </w:t>
      </w:r>
      <w:r w:rsidR="0042262C" w:rsidRPr="004D243F">
        <w:rPr>
          <w:color w:val="EE0000"/>
          <w:lang w:eastAsia="pl-PL"/>
        </w:rPr>
        <w:t>dwustanowiskowe</w:t>
      </w:r>
      <w:r w:rsidRPr="004D243F">
        <w:rPr>
          <w:color w:val="EE0000"/>
          <w:lang w:eastAsia="pl-PL"/>
        </w:rPr>
        <w:t xml:space="preserve"> Sale Obserwacyjne, zespół gabinetów lekarskich i zabiegowych. W nich przewidziano wyposażenie umożliwiające wykonywanie prostych zabiegów – np. zaopatrzenie ran, usuwanie ciał obcych, etc. Jedno z pomieszczeń zaprojektowano jako salę opatrunków gipsowych umożliwiającą wykonywanie unieruchomień w przypadku złamań kości kończyn górnych i dolnych.</w:t>
      </w:r>
    </w:p>
    <w:p w14:paraId="62C87325" w14:textId="284874F4" w:rsidR="00FE596B" w:rsidRPr="004D243F" w:rsidRDefault="00FE596B" w:rsidP="00FE596B">
      <w:pPr>
        <w:pStyle w:val="podstbezA"/>
        <w:ind w:firstLine="709"/>
        <w:rPr>
          <w:color w:val="EE0000"/>
          <w:lang w:eastAsia="pl-PL"/>
        </w:rPr>
      </w:pPr>
      <w:r w:rsidRPr="004D243F">
        <w:rPr>
          <w:color w:val="EE0000"/>
          <w:lang w:eastAsia="pl-PL"/>
        </w:rPr>
        <w:t>Zaplecze dla obserwacji chorych wymagających krótkotrwałego pobytu w sali z nadzorem pielęgniarskim stworzono w pomieszczeniu sali obserwacyjnej, gdzie możliwa jest czasowa hospitalizacja pacjentów. W przypadku konieczności okresowej izolacji Pacjenta zaprojektowano dedykowane ku temu pomieszczenie odgraniczone od pozostałych pomieszczeń śluzą UF, dostępne również bezpośrednio z zewnątrz budynku.</w:t>
      </w:r>
    </w:p>
    <w:p w14:paraId="08B0EDEE" w14:textId="77777777" w:rsidR="00FE596B" w:rsidRPr="004D243F" w:rsidRDefault="00FE596B" w:rsidP="00FE596B">
      <w:pPr>
        <w:pStyle w:val="podstB"/>
        <w:rPr>
          <w:color w:val="EE0000"/>
          <w:lang w:eastAsia="pl-PL"/>
        </w:rPr>
      </w:pPr>
      <w:r w:rsidRPr="004D243F">
        <w:rPr>
          <w:color w:val="EE0000"/>
          <w:lang w:eastAsia="pl-PL"/>
        </w:rPr>
        <w:t xml:space="preserve">Obszar konsultacyjny  </w:t>
      </w:r>
    </w:p>
    <w:p w14:paraId="06A47DFC" w14:textId="4F5CEC9F" w:rsidR="00FE596B" w:rsidRPr="004D243F" w:rsidRDefault="00FE596B" w:rsidP="00FE596B">
      <w:pPr>
        <w:pStyle w:val="podstbezA"/>
        <w:ind w:firstLine="709"/>
        <w:rPr>
          <w:color w:val="EE0000"/>
          <w:lang w:eastAsia="pl-PL"/>
        </w:rPr>
      </w:pPr>
      <w:r w:rsidRPr="004D243F">
        <w:rPr>
          <w:color w:val="EE0000"/>
          <w:lang w:eastAsia="pl-PL"/>
        </w:rPr>
        <w:t xml:space="preserve">Dla sprawnej obsługi chorych Szpitalnego Oddziału Ratunkowego zaprojektowano </w:t>
      </w:r>
      <w:r w:rsidR="0042262C">
        <w:rPr>
          <w:color w:val="EE0000"/>
          <w:lang w:eastAsia="pl-PL"/>
        </w:rPr>
        <w:t>10</w:t>
      </w:r>
      <w:r w:rsidRPr="004D243F">
        <w:rPr>
          <w:color w:val="EE0000"/>
          <w:lang w:eastAsia="pl-PL"/>
        </w:rPr>
        <w:t xml:space="preserve"> gabinetów konsultacyjnych. Wyposażenie każdego z gabinetów umożliwia zebranie wywiadu, wykonanie badania fizykalnego i wykonanie podstawowych procedur </w:t>
      </w:r>
      <w:proofErr w:type="spellStart"/>
      <w:r w:rsidRPr="004D243F">
        <w:rPr>
          <w:color w:val="EE0000"/>
          <w:lang w:eastAsia="pl-PL"/>
        </w:rPr>
        <w:t>diagnostyczno</w:t>
      </w:r>
      <w:proofErr w:type="spellEnd"/>
      <w:r w:rsidRPr="004D243F">
        <w:rPr>
          <w:color w:val="EE0000"/>
          <w:lang w:eastAsia="pl-PL"/>
        </w:rPr>
        <w:t xml:space="preserve"> terapeutycznych. Jeden z gabinetów dodatkowo wyposażono w aparat USG. Dla zapewnienia odpowiednich warunków oczekiwania na udzielenia świadczeń chorym zaprojektowano obszerną poczekalnię.</w:t>
      </w:r>
    </w:p>
    <w:p w14:paraId="6F81DAB3" w14:textId="77777777" w:rsidR="00FE596B" w:rsidRPr="004D243F" w:rsidRDefault="00FE596B" w:rsidP="00FE596B">
      <w:pPr>
        <w:pStyle w:val="podstB"/>
        <w:rPr>
          <w:color w:val="EE0000"/>
          <w:lang w:eastAsia="pl-PL"/>
        </w:rPr>
      </w:pPr>
      <w:r w:rsidRPr="004D243F">
        <w:rPr>
          <w:color w:val="EE0000"/>
          <w:lang w:eastAsia="pl-PL"/>
        </w:rPr>
        <w:lastRenderedPageBreak/>
        <w:t xml:space="preserve">Zaplecze </w:t>
      </w:r>
      <w:proofErr w:type="spellStart"/>
      <w:r w:rsidRPr="004D243F">
        <w:rPr>
          <w:color w:val="EE0000"/>
          <w:lang w:eastAsia="pl-PL"/>
        </w:rPr>
        <w:t>administracyjno</w:t>
      </w:r>
      <w:proofErr w:type="spellEnd"/>
      <w:r w:rsidRPr="004D243F">
        <w:rPr>
          <w:color w:val="EE0000"/>
          <w:lang w:eastAsia="pl-PL"/>
        </w:rPr>
        <w:t xml:space="preserve"> – socjalne  </w:t>
      </w:r>
    </w:p>
    <w:p w14:paraId="7224816B" w14:textId="2CA42F94" w:rsidR="00FE596B" w:rsidRPr="004D243F" w:rsidRDefault="00FE596B" w:rsidP="0042262C">
      <w:pPr>
        <w:pStyle w:val="podstbezA"/>
        <w:ind w:firstLine="709"/>
        <w:rPr>
          <w:color w:val="EE0000"/>
          <w:lang w:eastAsia="pl-PL"/>
        </w:rPr>
      </w:pPr>
      <w:r w:rsidRPr="004D243F">
        <w:rPr>
          <w:color w:val="EE0000"/>
          <w:lang w:eastAsia="pl-PL"/>
        </w:rPr>
        <w:t xml:space="preserve">Dla stworzenia odpowiednich warunków pracy dla personelu SOR składającego się z lekarzy, pielęgniarek, ratowników medycznych zaprojektowano zaplecze administracyjne w postaci gabinetu kierownika, sekretariatu, gabinetu pielęgniarki oddziałowej, pokoju ekip ratowniczych, gabinetu </w:t>
      </w:r>
      <w:proofErr w:type="gramStart"/>
      <w:r w:rsidRPr="004D243F">
        <w:rPr>
          <w:color w:val="EE0000"/>
          <w:lang w:eastAsia="pl-PL"/>
        </w:rPr>
        <w:t>lekarskiego,</w:t>
      </w:r>
      <w:proofErr w:type="gramEnd"/>
      <w:r w:rsidRPr="004D243F">
        <w:rPr>
          <w:color w:val="EE0000"/>
          <w:lang w:eastAsia="pl-PL"/>
        </w:rPr>
        <w:t xml:space="preserve"> oraz pomieszczenia socjalnego. Zaprojektowano również odpowiednie węzły sanitarne dla personelu.</w:t>
      </w:r>
    </w:p>
    <w:p w14:paraId="461E7252" w14:textId="77777777" w:rsidR="00FE596B" w:rsidRPr="004D243F" w:rsidRDefault="00FE596B" w:rsidP="00FE596B">
      <w:pPr>
        <w:pStyle w:val="Nagwek30"/>
        <w:rPr>
          <w:rStyle w:val="normaltextrun"/>
          <w:b/>
          <w:color w:val="EE0000"/>
        </w:rPr>
      </w:pPr>
      <w:bookmarkStart w:id="62" w:name="_Toc232078497"/>
      <w:r w:rsidRPr="004D243F">
        <w:rPr>
          <w:rStyle w:val="normaltextrun"/>
          <w:color w:val="EE0000"/>
        </w:rPr>
        <w:t>Zakład Radiologii i Diagnostyki Obrazowej RTG</w:t>
      </w:r>
      <w:bookmarkEnd w:id="62"/>
    </w:p>
    <w:p w14:paraId="19148145" w14:textId="77777777" w:rsidR="00FE596B" w:rsidRPr="004D243F" w:rsidRDefault="00FE596B" w:rsidP="00FE596B">
      <w:pPr>
        <w:pStyle w:val="podstB"/>
        <w:rPr>
          <w:color w:val="EE0000"/>
          <w:lang w:eastAsia="pl-PL"/>
        </w:rPr>
      </w:pPr>
      <w:r w:rsidRPr="004D243F">
        <w:rPr>
          <w:color w:val="EE0000"/>
          <w:lang w:eastAsia="pl-PL"/>
        </w:rPr>
        <w:t>Obszar rejestracji</w:t>
      </w:r>
    </w:p>
    <w:p w14:paraId="42AFE080" w14:textId="009C1B14" w:rsidR="00FE596B" w:rsidRPr="004D243F" w:rsidRDefault="00FE596B" w:rsidP="00FE596B">
      <w:pPr>
        <w:pStyle w:val="podstbezA"/>
        <w:ind w:firstLine="709"/>
        <w:rPr>
          <w:color w:val="EE0000"/>
          <w:lang w:eastAsia="pl-PL"/>
        </w:rPr>
      </w:pPr>
      <w:r w:rsidRPr="004D243F">
        <w:rPr>
          <w:color w:val="EE0000"/>
          <w:lang w:eastAsia="pl-PL"/>
        </w:rPr>
        <w:t>Wejście na oddział znajduje się w centralnej części budynku, gdzie pacjenci korzystając z wind</w:t>
      </w:r>
      <w:r w:rsidR="0042262C">
        <w:rPr>
          <w:color w:val="EE0000"/>
          <w:lang w:eastAsia="pl-PL"/>
        </w:rPr>
        <w:t>y</w:t>
      </w:r>
      <w:r w:rsidRPr="004D243F">
        <w:rPr>
          <w:color w:val="EE0000"/>
          <w:lang w:eastAsia="pl-PL"/>
        </w:rPr>
        <w:t xml:space="preserve"> lub klatki schodowej z poziomu parteru. Stąd pacjenci są kierowani do odpowiednich gabinetów badań.</w:t>
      </w:r>
    </w:p>
    <w:p w14:paraId="70445D52" w14:textId="77777777" w:rsidR="00FE596B" w:rsidRPr="004D243F" w:rsidRDefault="00FE596B" w:rsidP="00FE596B">
      <w:pPr>
        <w:pStyle w:val="podstB"/>
        <w:rPr>
          <w:color w:val="EE0000"/>
          <w:lang w:eastAsia="pl-PL"/>
        </w:rPr>
      </w:pPr>
      <w:r w:rsidRPr="004D243F">
        <w:rPr>
          <w:color w:val="EE0000"/>
          <w:lang w:eastAsia="pl-PL"/>
        </w:rPr>
        <w:t>Obszar badań</w:t>
      </w:r>
    </w:p>
    <w:p w14:paraId="09BD164B" w14:textId="2886BA32" w:rsidR="00FE596B" w:rsidRPr="004D243F" w:rsidRDefault="00FE596B" w:rsidP="00FE596B">
      <w:pPr>
        <w:pStyle w:val="podstbezA"/>
        <w:ind w:firstLine="709"/>
        <w:rPr>
          <w:color w:val="EE0000"/>
        </w:rPr>
      </w:pPr>
      <w:r w:rsidRPr="004D243F">
        <w:rPr>
          <w:color w:val="EE0000"/>
          <w:lang w:eastAsia="pl-PL"/>
        </w:rPr>
        <w:t xml:space="preserve">Pacjenci z rejestracji są kierowani do odpowiednich gabinetów celem odbycia badania. W skład obszaru wchodzą Pracownia RTG, Gabinet USG oraz Pracownia </w:t>
      </w:r>
      <w:r w:rsidR="001128C0" w:rsidRPr="004D243F">
        <w:rPr>
          <w:color w:val="EE0000"/>
          <w:lang w:eastAsia="pl-PL"/>
        </w:rPr>
        <w:t>TK</w:t>
      </w:r>
      <w:r w:rsidRPr="004D243F">
        <w:rPr>
          <w:color w:val="EE0000"/>
          <w:lang w:eastAsia="pl-PL"/>
        </w:rPr>
        <w:t>. Każda z pracowni została uzupełniona o niezbędne pomieszczenia towarzyszące, takie jak węzły sanitarne, kabiny oraz pomieszczenie techniczne.</w:t>
      </w:r>
    </w:p>
    <w:p w14:paraId="360CE655" w14:textId="77777777" w:rsidR="00FE596B" w:rsidRPr="004B2D8A" w:rsidRDefault="00FE596B" w:rsidP="00FE596B">
      <w:pPr>
        <w:pStyle w:val="Nagwek20"/>
      </w:pPr>
      <w:bookmarkStart w:id="63" w:name="_Toc232078498"/>
      <w:r w:rsidRPr="004B2D8A">
        <w:t>Zakładany zakres świadczeń udzielanych</w:t>
      </w:r>
      <w:bookmarkEnd w:id="56"/>
      <w:bookmarkEnd w:id="57"/>
      <w:bookmarkEnd w:id="63"/>
    </w:p>
    <w:p w14:paraId="27ED0F5D" w14:textId="34EABEBD" w:rsidR="00FE596B" w:rsidRPr="00D62681" w:rsidRDefault="00FE596B" w:rsidP="00FE596B">
      <w:pPr>
        <w:pStyle w:val="podstA"/>
        <w:rPr>
          <w:color w:val="EE0000"/>
        </w:rPr>
      </w:pPr>
      <w:r w:rsidRPr="004B2D8A">
        <w:t xml:space="preserve">W trakcie prac projektowych </w:t>
      </w:r>
      <w:r w:rsidR="0042262C">
        <w:t>należy uwzględnić</w:t>
      </w:r>
      <w:r w:rsidRPr="004B2D8A">
        <w:t xml:space="preserve"> udzielnie świadczeń zdrowotnych </w:t>
      </w:r>
      <w:r w:rsidRPr="00D62681">
        <w:rPr>
          <w:color w:val="EE0000"/>
        </w:rPr>
        <w:t xml:space="preserve">z zakresu lecznictwa szpitalnego. Ponadto przewidziano zaplecze w postaci oddziału anestezjologii i intensywnej terapii, bloku operacyjnego oraz diagnostyki obrazowej. </w:t>
      </w:r>
    </w:p>
    <w:p w14:paraId="4C733D5F" w14:textId="77777777" w:rsidR="00FE596B" w:rsidRPr="00D62681" w:rsidRDefault="00FE596B" w:rsidP="00FE596B">
      <w:pPr>
        <w:pStyle w:val="podstA"/>
        <w:rPr>
          <w:color w:val="EE0000"/>
        </w:rPr>
      </w:pPr>
      <w:r w:rsidRPr="00D62681">
        <w:rPr>
          <w:color w:val="EE0000"/>
        </w:rPr>
        <w:t>W trakcie projektowania poszczególnych oddziałów i pomieszczeń uwzględniano wymogi dla stworzenia warunków i pomieszczeń do udzielania świadczeń z zakresu hospitalizacji na wyżej wymienionych oddziałach w oparciu o:</w:t>
      </w:r>
    </w:p>
    <w:p w14:paraId="7C065680" w14:textId="77777777" w:rsidR="00FE596B" w:rsidRPr="004B2D8A" w:rsidRDefault="00FE596B" w:rsidP="00FE596B">
      <w:pPr>
        <w:pStyle w:val="poz4a"/>
        <w:ind w:left="284" w:hanging="284"/>
      </w:pPr>
      <w:r w:rsidRPr="004B2D8A">
        <w:t>Rozporządzenie ministra zdrowia z dnia 26 marca 2019 r. (z późniejszymi zmianami) w sprawie szczegółowych wymagań, jakim powinny odpowiadać pomieszczenia i urządzenia podmiotu wykonującego działalność leczniczą.</w:t>
      </w:r>
    </w:p>
    <w:p w14:paraId="1A316968" w14:textId="77777777" w:rsidR="00FE596B" w:rsidRPr="004B2D8A" w:rsidRDefault="00FE596B" w:rsidP="00FE596B">
      <w:pPr>
        <w:pStyle w:val="poz4a"/>
        <w:ind w:left="284" w:hanging="284"/>
      </w:pPr>
      <w:r w:rsidRPr="004B2D8A">
        <w:t>Rozporządzenie Ministra Zdrowia z dnia 22 listopada 2013 r. (z późniejszymi zmianami) w sprawie świadczeń gwarantowanych z zakresu leczenia szpitalnego.</w:t>
      </w:r>
    </w:p>
    <w:p w14:paraId="74A58CD3" w14:textId="77777777" w:rsidR="00FE596B" w:rsidRPr="004B2D8A" w:rsidRDefault="00FE596B" w:rsidP="00FE596B">
      <w:pPr>
        <w:pStyle w:val="poz4a"/>
        <w:ind w:left="284" w:hanging="284"/>
      </w:pPr>
      <w:r w:rsidRPr="004B2D8A">
        <w:t>Rozporządzenie Ministra Zdrowia z dnia 6 listopada 2013 r. (z późniejszymi zmianami) w sprawie świadczeń gwarantowanych z zakresu ambulatoryjnej opieki specjalistycznej</w:t>
      </w:r>
    </w:p>
    <w:p w14:paraId="0E1876E3" w14:textId="77777777" w:rsidR="00FE596B" w:rsidRPr="004B2D8A" w:rsidRDefault="00FE596B" w:rsidP="00FE596B">
      <w:pPr>
        <w:pStyle w:val="poz4a"/>
        <w:ind w:left="284" w:hanging="284"/>
      </w:pPr>
      <w:r w:rsidRPr="004B2D8A">
        <w:t xml:space="preserve">Rozporządzenie Ministra Zdrowia z dnia 27 czerwca 2019 r. (z późniejszymi zmianami) w sprawie szpitalnego oddziału ratunkowego </w:t>
      </w:r>
    </w:p>
    <w:p w14:paraId="5B959C15" w14:textId="77777777" w:rsidR="00FE596B" w:rsidRPr="004B2D8A" w:rsidRDefault="00FE596B" w:rsidP="00FE596B">
      <w:pPr>
        <w:pStyle w:val="poz4a"/>
        <w:ind w:left="284" w:hanging="284"/>
      </w:pPr>
      <w:r w:rsidRPr="004B2D8A">
        <w:t>Rozporządzenie Ministra Zdrowia z dnia 16 grudnia 2016 r. (z późniejszymi zmianami) w sprawie standardu organizacyjnego opieki zdrowotnej w dziedzinie anestezjologii i intensywnej terapii</w:t>
      </w:r>
    </w:p>
    <w:p w14:paraId="1591C59F" w14:textId="77777777" w:rsidR="00FE596B" w:rsidRPr="004B2D8A" w:rsidRDefault="00FE596B" w:rsidP="00FE596B">
      <w:pPr>
        <w:pStyle w:val="poz4a"/>
        <w:ind w:left="284" w:hanging="284"/>
      </w:pPr>
      <w:r w:rsidRPr="004B2D8A">
        <w:t>Rozporządzenie Ministra Zdrowia z dnia 21 sierpnia 2006 r. w sprawie szczegółowych warunków bezpiecznej pracy z urządzeniami radiologicznymi</w:t>
      </w:r>
    </w:p>
    <w:p w14:paraId="6D5221EE" w14:textId="77777777" w:rsidR="00FE596B" w:rsidRPr="004B2D8A" w:rsidRDefault="00FE596B" w:rsidP="00FE596B">
      <w:pPr>
        <w:pStyle w:val="poz4a"/>
        <w:numPr>
          <w:ilvl w:val="0"/>
          <w:numId w:val="0"/>
        </w:numPr>
      </w:pPr>
    </w:p>
    <w:p w14:paraId="07C3F624" w14:textId="0CEE44CC" w:rsidR="00FE596B" w:rsidRDefault="00FE596B" w:rsidP="00D62681">
      <w:pPr>
        <w:pStyle w:val="podst"/>
        <w:rPr>
          <w:b/>
          <w:lang w:eastAsia="pl-PL"/>
        </w:rPr>
      </w:pPr>
      <w:r w:rsidRPr="004B2D8A">
        <w:rPr>
          <w:b/>
          <w:lang w:eastAsia="pl-PL"/>
        </w:rPr>
        <w:t xml:space="preserve">Poniżej wyszczególniono </w:t>
      </w:r>
      <w:r w:rsidRPr="004B2D8A">
        <w:rPr>
          <w:b/>
          <w:bCs/>
          <w:lang w:eastAsia="pl-PL"/>
        </w:rPr>
        <w:t>zakładany</w:t>
      </w:r>
      <w:r w:rsidRPr="004B2D8A">
        <w:rPr>
          <w:b/>
          <w:lang w:eastAsia="pl-PL"/>
        </w:rPr>
        <w:t xml:space="preserve"> zakres udzielanych świadczeń:</w:t>
      </w:r>
    </w:p>
    <w:p w14:paraId="03C68159" w14:textId="77777777" w:rsidR="00FE596B" w:rsidRPr="004B2D8A" w:rsidRDefault="00FE596B" w:rsidP="00FE596B">
      <w:pPr>
        <w:pStyle w:val="poz4a"/>
        <w:ind w:left="284" w:hanging="284"/>
      </w:pPr>
      <w:r w:rsidRPr="004B2D8A">
        <w:t>świadczenia w Szpitalnym Oddziale Ratunkowym;</w:t>
      </w:r>
    </w:p>
    <w:p w14:paraId="65780AE2" w14:textId="1AFC5C8B" w:rsidR="00FE596B" w:rsidRPr="004B2D8A" w:rsidRDefault="00FE596B" w:rsidP="00FE596B">
      <w:pPr>
        <w:pStyle w:val="poz4a"/>
        <w:ind w:left="284" w:hanging="284"/>
      </w:pPr>
      <w:r w:rsidRPr="004B2D8A">
        <w:t xml:space="preserve">badania </w:t>
      </w:r>
      <w:r w:rsidR="00D62681">
        <w:t>tomografii komputerowej</w:t>
      </w:r>
      <w:r w:rsidRPr="004B2D8A">
        <w:t>;</w:t>
      </w:r>
    </w:p>
    <w:p w14:paraId="4946628F" w14:textId="77777777" w:rsidR="00FE596B" w:rsidRPr="004B2D8A" w:rsidRDefault="00FE596B" w:rsidP="00FE596B">
      <w:pPr>
        <w:pStyle w:val="poz4a"/>
        <w:ind w:left="284" w:hanging="284"/>
      </w:pPr>
      <w:r w:rsidRPr="004B2D8A">
        <w:t>badania rentgenowskie;</w:t>
      </w:r>
    </w:p>
    <w:p w14:paraId="2C3FD55A" w14:textId="77777777" w:rsidR="00FE596B" w:rsidRPr="004B2D8A" w:rsidRDefault="00FE596B" w:rsidP="00FE596B">
      <w:pPr>
        <w:pStyle w:val="poz4a"/>
        <w:ind w:left="284" w:hanging="284"/>
      </w:pPr>
      <w:r w:rsidRPr="004B2D8A">
        <w:t>badania ultrasonograficzne.</w:t>
      </w:r>
    </w:p>
    <w:p w14:paraId="67D8CA07" w14:textId="70B7C733" w:rsidR="00FE596B" w:rsidRPr="004B2D8A" w:rsidRDefault="004D243F" w:rsidP="00D62681">
      <w:pPr>
        <w:spacing w:after="160" w:line="259" w:lineRule="auto"/>
        <w:jc w:val="left"/>
      </w:pPr>
      <w:bookmarkStart w:id="64" w:name="_Hlk170311770"/>
      <w:r>
        <w:t>W</w:t>
      </w:r>
      <w:r w:rsidR="00FE596B" w:rsidRPr="004B2D8A">
        <w:t xml:space="preserve">ymagania wobec </w:t>
      </w:r>
      <w:bookmarkEnd w:id="64"/>
      <w:r w:rsidR="00FE596B" w:rsidRPr="004B2D8A">
        <w:t>poszczególnych jednostek szpitalnych wynikające z przepisów prawnych</w:t>
      </w:r>
    </w:p>
    <w:p w14:paraId="1884DCC3" w14:textId="77777777" w:rsidR="00FE596B" w:rsidRPr="004B2D8A" w:rsidRDefault="00FE596B" w:rsidP="00FE596B">
      <w:pPr>
        <w:pStyle w:val="Nagwek30"/>
      </w:pPr>
      <w:bookmarkStart w:id="65" w:name="_Hlk170371434"/>
      <w:bookmarkStart w:id="66" w:name="_Toc232078499"/>
      <w:r w:rsidRPr="004B2D8A">
        <w:lastRenderedPageBreak/>
        <w:t>Wymagania wobec Szpitalnego Oddziału Ratunkowego (SOR) wynikające z przepisów prawnych</w:t>
      </w:r>
      <w:bookmarkEnd w:id="65"/>
      <w:bookmarkEnd w:id="66"/>
    </w:p>
    <w:p w14:paraId="3C15E428" w14:textId="5A141836" w:rsidR="00FE596B" w:rsidRPr="004B2D8A" w:rsidRDefault="00FE596B" w:rsidP="00FE596B">
      <w:pPr>
        <w:keepNext/>
        <w:spacing w:before="120"/>
        <w:ind w:left="992" w:hanging="992"/>
        <w:jc w:val="left"/>
        <w:rPr>
          <w:rFonts w:eastAsia="Calibri" w:cs="Times New Roman"/>
          <w:color w:val="auto"/>
          <w:szCs w:val="22"/>
          <w:lang w:eastAsia="pl-PL"/>
        </w:rPr>
      </w:pPr>
      <w:r w:rsidRPr="004B2D8A">
        <w:rPr>
          <w:rFonts w:eastAsia="Calibri" w:cs="Times New Roman"/>
          <w:color w:val="auto"/>
          <w:szCs w:val="22"/>
          <w:lang w:eastAsia="pl-PL"/>
        </w:rPr>
        <w:t xml:space="preserve">Tabela </w:t>
      </w:r>
      <w:r w:rsidR="004D243F">
        <w:rPr>
          <w:rFonts w:eastAsia="Calibri" w:cs="Times New Roman"/>
          <w:color w:val="auto"/>
          <w:szCs w:val="22"/>
          <w:lang w:eastAsia="pl-PL"/>
        </w:rPr>
        <w:t>3.1.</w:t>
      </w:r>
      <w:r w:rsidR="004D243F" w:rsidRPr="004B2D8A">
        <w:rPr>
          <w:rFonts w:eastAsia="Calibri" w:cs="Times New Roman"/>
          <w:color w:val="auto"/>
          <w:szCs w:val="22"/>
          <w:lang w:eastAsia="pl-PL"/>
        </w:rPr>
        <w:t xml:space="preserve"> Wymagania</w:t>
      </w:r>
      <w:r w:rsidRPr="004B2D8A">
        <w:rPr>
          <w:rFonts w:eastAsia="Calibri" w:cs="Times New Roman"/>
          <w:color w:val="auto"/>
          <w:szCs w:val="22"/>
          <w:lang w:eastAsia="pl-PL"/>
        </w:rPr>
        <w:t xml:space="preserve"> ogólne dla Szpitalnego Oddziału Ratunkowego.</w:t>
      </w:r>
    </w:p>
    <w:tbl>
      <w:tblPr>
        <w:tblStyle w:val="Tabela-Siatka"/>
        <w:tblW w:w="0" w:type="auto"/>
        <w:tblLayout w:type="fixed"/>
        <w:tblLook w:val="04A0" w:firstRow="1" w:lastRow="0" w:firstColumn="1" w:lastColumn="0" w:noHBand="0" w:noVBand="1"/>
      </w:tblPr>
      <w:tblGrid>
        <w:gridCol w:w="421"/>
        <w:gridCol w:w="1894"/>
        <w:gridCol w:w="515"/>
        <w:gridCol w:w="5103"/>
        <w:gridCol w:w="1836"/>
      </w:tblGrid>
      <w:tr w:rsidR="00FE596B" w:rsidRPr="004B2D8A" w14:paraId="2E9A9090" w14:textId="77777777" w:rsidTr="0098717F">
        <w:trPr>
          <w:cantSplit/>
          <w:tblHeader/>
        </w:trPr>
        <w:tc>
          <w:tcPr>
            <w:tcW w:w="421" w:type="dxa"/>
            <w:shd w:val="clear" w:color="auto" w:fill="D0CECE" w:themeFill="background2" w:themeFillShade="E6"/>
            <w:vAlign w:val="center"/>
          </w:tcPr>
          <w:p w14:paraId="2EDE98AA" w14:textId="77777777" w:rsidR="00FE596B" w:rsidRPr="004B2D8A" w:rsidRDefault="00FE596B" w:rsidP="00FE596B">
            <w:pPr>
              <w:pStyle w:val="TwNLp"/>
              <w:rPr>
                <w:b/>
                <w:bCs w:val="0"/>
              </w:rPr>
            </w:pPr>
          </w:p>
        </w:tc>
        <w:tc>
          <w:tcPr>
            <w:tcW w:w="1894" w:type="dxa"/>
            <w:shd w:val="clear" w:color="auto" w:fill="D0CECE" w:themeFill="background2" w:themeFillShade="E6"/>
            <w:vAlign w:val="center"/>
          </w:tcPr>
          <w:p w14:paraId="2C938C33" w14:textId="77777777" w:rsidR="00FE596B" w:rsidRPr="004B2D8A" w:rsidRDefault="00FE596B" w:rsidP="0098717F">
            <w:pPr>
              <w:pStyle w:val="TabelaNag"/>
              <w:rPr>
                <w:b/>
                <w:bCs w:val="0"/>
              </w:rPr>
            </w:pPr>
            <w:r w:rsidRPr="004B2D8A">
              <w:rPr>
                <w:b/>
                <w:bCs w:val="0"/>
              </w:rPr>
              <w:t>Wymóg [dla/wobec]</w:t>
            </w:r>
          </w:p>
        </w:tc>
        <w:tc>
          <w:tcPr>
            <w:tcW w:w="515" w:type="dxa"/>
            <w:shd w:val="clear" w:color="auto" w:fill="D0CECE" w:themeFill="background2" w:themeFillShade="E6"/>
            <w:vAlign w:val="center"/>
          </w:tcPr>
          <w:p w14:paraId="33763D38" w14:textId="77777777" w:rsidR="00FE596B" w:rsidRPr="004B2D8A" w:rsidRDefault="00FE596B" w:rsidP="0098717F">
            <w:pPr>
              <w:pStyle w:val="TabelaNag"/>
              <w:rPr>
                <w:b/>
                <w:bCs w:val="0"/>
              </w:rPr>
            </w:pPr>
            <w:r w:rsidRPr="004B2D8A">
              <w:rPr>
                <w:b/>
                <w:bCs w:val="0"/>
              </w:rPr>
              <w:t>szt.</w:t>
            </w:r>
          </w:p>
        </w:tc>
        <w:tc>
          <w:tcPr>
            <w:tcW w:w="5103" w:type="dxa"/>
            <w:shd w:val="clear" w:color="auto" w:fill="D0CECE" w:themeFill="background2" w:themeFillShade="E6"/>
            <w:vAlign w:val="center"/>
          </w:tcPr>
          <w:p w14:paraId="5A176C20" w14:textId="77777777" w:rsidR="00FE596B" w:rsidRPr="004B2D8A" w:rsidRDefault="00FE596B" w:rsidP="0098717F">
            <w:pPr>
              <w:pStyle w:val="TabelaNag"/>
              <w:rPr>
                <w:b/>
                <w:bCs w:val="0"/>
              </w:rPr>
            </w:pPr>
            <w:r w:rsidRPr="004B2D8A">
              <w:rPr>
                <w:b/>
                <w:bCs w:val="0"/>
              </w:rPr>
              <w:t>Treść wymogu</w:t>
            </w:r>
          </w:p>
        </w:tc>
        <w:tc>
          <w:tcPr>
            <w:tcW w:w="1836" w:type="dxa"/>
            <w:shd w:val="clear" w:color="auto" w:fill="D0CECE" w:themeFill="background2" w:themeFillShade="E6"/>
            <w:vAlign w:val="center"/>
          </w:tcPr>
          <w:p w14:paraId="4F9BFF36" w14:textId="77777777" w:rsidR="00FE596B" w:rsidRPr="004B2D8A" w:rsidRDefault="00FE596B" w:rsidP="0098717F">
            <w:pPr>
              <w:pStyle w:val="TabelaNag"/>
              <w:rPr>
                <w:b/>
                <w:bCs w:val="0"/>
              </w:rPr>
            </w:pPr>
            <w:r w:rsidRPr="004B2D8A">
              <w:rPr>
                <w:b/>
                <w:bCs w:val="0"/>
              </w:rPr>
              <w:t>Przyjęte rozwiązania</w:t>
            </w:r>
          </w:p>
        </w:tc>
      </w:tr>
      <w:tr w:rsidR="00FE596B" w:rsidRPr="004B2D8A" w14:paraId="32CAFB6C" w14:textId="77777777" w:rsidTr="0098717F">
        <w:trPr>
          <w:cantSplit/>
        </w:trPr>
        <w:tc>
          <w:tcPr>
            <w:tcW w:w="9769" w:type="dxa"/>
            <w:gridSpan w:val="5"/>
            <w:shd w:val="clear" w:color="auto" w:fill="E7E6E6" w:themeFill="background2"/>
          </w:tcPr>
          <w:p w14:paraId="7AA8A4E6" w14:textId="77777777" w:rsidR="00FE596B" w:rsidRPr="004B2D8A" w:rsidRDefault="00FE596B" w:rsidP="0098717F">
            <w:pPr>
              <w:pStyle w:val="Twtres"/>
            </w:pPr>
            <w:r w:rsidRPr="004B2D8A">
              <w:t>Rozporz</w:t>
            </w:r>
            <w:r w:rsidRPr="004B2D8A">
              <w:rPr>
                <w:rFonts w:ascii="Arial" w:hAnsi="Arial" w:cs="Arial"/>
              </w:rPr>
              <w:t>ą</w:t>
            </w:r>
            <w:r w:rsidRPr="004B2D8A">
              <w:t>dzenie Ministra Zdrowia z dnia 27 czerwca 2019 r. w sprawie szpitalnego oddzia</w:t>
            </w:r>
            <w:r w:rsidRPr="004B2D8A">
              <w:rPr>
                <w:rFonts w:ascii="Arial" w:hAnsi="Arial" w:cs="Arial"/>
              </w:rPr>
              <w:t>ł</w:t>
            </w:r>
            <w:r w:rsidRPr="004B2D8A">
              <w:t>u ratunkowego [tekst jednolity z dnia 20 lutego 2024 r.]</w:t>
            </w:r>
          </w:p>
        </w:tc>
      </w:tr>
      <w:tr w:rsidR="00FE596B" w:rsidRPr="004B2D8A" w14:paraId="47B96F6D" w14:textId="77777777" w:rsidTr="0098717F">
        <w:trPr>
          <w:cantSplit/>
        </w:trPr>
        <w:tc>
          <w:tcPr>
            <w:tcW w:w="421" w:type="dxa"/>
            <w:vMerge w:val="restart"/>
            <w:vAlign w:val="center"/>
          </w:tcPr>
          <w:p w14:paraId="301C3F6B" w14:textId="77777777" w:rsidR="00FE596B" w:rsidRPr="004B2D8A" w:rsidRDefault="00FE596B" w:rsidP="00FE596B">
            <w:pPr>
              <w:pStyle w:val="TwLp"/>
              <w:spacing w:after="0" w:line="240" w:lineRule="auto"/>
            </w:pPr>
          </w:p>
        </w:tc>
        <w:tc>
          <w:tcPr>
            <w:tcW w:w="1894" w:type="dxa"/>
            <w:vMerge w:val="restart"/>
            <w:vAlign w:val="center"/>
          </w:tcPr>
          <w:p w14:paraId="46B9B5E6" w14:textId="77777777" w:rsidR="00FE596B" w:rsidRPr="004B2D8A" w:rsidRDefault="00FE596B" w:rsidP="0098717F">
            <w:pPr>
              <w:pStyle w:val="Twtext"/>
              <w:rPr>
                <w:rFonts w:eastAsiaTheme="minorEastAsia"/>
              </w:rPr>
            </w:pPr>
            <w:r w:rsidRPr="004B2D8A">
              <w:rPr>
                <w:rFonts w:eastAsiaTheme="minorEastAsia"/>
                <w:b/>
              </w:rPr>
              <w:t xml:space="preserve">SOR </w:t>
            </w:r>
            <w:r w:rsidRPr="004B2D8A">
              <w:rPr>
                <w:rFonts w:eastAsiaTheme="minorEastAsia"/>
              </w:rPr>
              <w:t>-</w:t>
            </w:r>
            <w:r w:rsidRPr="004B2D8A">
              <w:rPr>
                <w:rFonts w:eastAsiaTheme="minorEastAsia"/>
              </w:rPr>
              <w:br/>
              <w:t>Wyposażenie</w:t>
            </w:r>
          </w:p>
        </w:tc>
        <w:tc>
          <w:tcPr>
            <w:tcW w:w="515" w:type="dxa"/>
            <w:vAlign w:val="center"/>
          </w:tcPr>
          <w:p w14:paraId="5D842413"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3168DFD8" w14:textId="77777777" w:rsidR="00FE596B" w:rsidRPr="004B2D8A" w:rsidRDefault="00FE596B" w:rsidP="0098717F">
            <w:pPr>
              <w:pStyle w:val="Twtres"/>
            </w:pPr>
            <w:r w:rsidRPr="004B2D8A">
              <w:t xml:space="preserve">§ 4. ust. 3. Na minimalne </w:t>
            </w:r>
            <w:r w:rsidRPr="004B2D8A">
              <w:rPr>
                <w:b/>
              </w:rPr>
              <w:t>wyposa</w:t>
            </w:r>
            <w:r w:rsidRPr="004B2D8A">
              <w:rPr>
                <w:rFonts w:ascii="Arial" w:hAnsi="Arial" w:cs="Arial"/>
                <w:b/>
              </w:rPr>
              <w:t>ż</w:t>
            </w:r>
            <w:r w:rsidRPr="004B2D8A">
              <w:rPr>
                <w:b/>
              </w:rPr>
              <w:t>enie</w:t>
            </w:r>
            <w:r w:rsidRPr="004B2D8A">
              <w:t xml:space="preserve"> oddzia</w:t>
            </w:r>
            <w:r w:rsidRPr="004B2D8A">
              <w:rPr>
                <w:rFonts w:ascii="Arial" w:hAnsi="Arial" w:cs="Arial"/>
              </w:rPr>
              <w:t>ł</w:t>
            </w:r>
            <w:r w:rsidRPr="004B2D8A">
              <w:t>u do przy</w:t>
            </w:r>
            <w:r w:rsidRPr="004B2D8A">
              <w:rPr>
                <w:rFonts w:ascii="Arial" w:hAnsi="Arial" w:cs="Arial"/>
              </w:rPr>
              <w:t>ł</w:t>
            </w:r>
            <w:r w:rsidRPr="004B2D8A">
              <w:t>ó</w:t>
            </w:r>
            <w:r w:rsidRPr="004B2D8A">
              <w:rPr>
                <w:rFonts w:ascii="Arial" w:hAnsi="Arial" w:cs="Arial"/>
              </w:rPr>
              <w:t>ż</w:t>
            </w:r>
            <w:r w:rsidRPr="004B2D8A">
              <w:t>kowego wykonywania bada</w:t>
            </w:r>
            <w:r w:rsidRPr="004B2D8A">
              <w:rPr>
                <w:rFonts w:ascii="Arial" w:hAnsi="Arial" w:cs="Arial"/>
              </w:rPr>
              <w:t>ń</w:t>
            </w:r>
            <w:r w:rsidRPr="004B2D8A">
              <w:t xml:space="preserve"> sk</w:t>
            </w:r>
            <w:r w:rsidRPr="004B2D8A">
              <w:rPr>
                <w:rFonts w:ascii="Arial" w:hAnsi="Arial" w:cs="Arial"/>
              </w:rPr>
              <w:t>ł</w:t>
            </w:r>
            <w:r w:rsidRPr="004B2D8A">
              <w:t>ada si</w:t>
            </w:r>
            <w:r w:rsidRPr="004B2D8A">
              <w:rPr>
                <w:rFonts w:ascii="Arial" w:hAnsi="Arial" w:cs="Arial"/>
              </w:rPr>
              <w:t>ę</w:t>
            </w:r>
            <w:r w:rsidRPr="004B2D8A">
              <w:t>:</w:t>
            </w:r>
          </w:p>
        </w:tc>
        <w:tc>
          <w:tcPr>
            <w:tcW w:w="1836" w:type="dxa"/>
            <w:vAlign w:val="center"/>
          </w:tcPr>
          <w:p w14:paraId="1F602D60" w14:textId="77777777" w:rsidR="00FE596B" w:rsidRPr="004B2D8A" w:rsidRDefault="00FE596B" w:rsidP="0098717F">
            <w:pPr>
              <w:spacing w:before="40" w:after="40"/>
              <w:jc w:val="left"/>
            </w:pPr>
            <w:r w:rsidRPr="004B2D8A">
              <w:t>-</w:t>
            </w:r>
          </w:p>
        </w:tc>
      </w:tr>
      <w:tr w:rsidR="00FE596B" w:rsidRPr="004B2D8A" w14:paraId="643EC830" w14:textId="77777777" w:rsidTr="0098717F">
        <w:trPr>
          <w:cantSplit/>
        </w:trPr>
        <w:tc>
          <w:tcPr>
            <w:tcW w:w="421" w:type="dxa"/>
            <w:vMerge/>
            <w:vAlign w:val="center"/>
          </w:tcPr>
          <w:p w14:paraId="2FF4813D" w14:textId="77777777" w:rsidR="00FE596B" w:rsidRPr="004B2D8A" w:rsidRDefault="00FE596B" w:rsidP="00FE596B">
            <w:pPr>
              <w:pStyle w:val="TwLp"/>
              <w:spacing w:after="0" w:line="240" w:lineRule="auto"/>
            </w:pPr>
          </w:p>
        </w:tc>
        <w:tc>
          <w:tcPr>
            <w:tcW w:w="1894" w:type="dxa"/>
            <w:vMerge/>
            <w:vAlign w:val="center"/>
          </w:tcPr>
          <w:p w14:paraId="520ED66E" w14:textId="77777777" w:rsidR="00FE596B" w:rsidRPr="004B2D8A" w:rsidRDefault="00FE596B" w:rsidP="0098717F">
            <w:pPr>
              <w:pStyle w:val="Twtext"/>
              <w:rPr>
                <w:rFonts w:eastAsiaTheme="minorEastAsia"/>
                <w:b/>
              </w:rPr>
            </w:pPr>
          </w:p>
        </w:tc>
        <w:tc>
          <w:tcPr>
            <w:tcW w:w="515" w:type="dxa"/>
            <w:vAlign w:val="center"/>
          </w:tcPr>
          <w:p w14:paraId="1E450890"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5966448B" w14:textId="77777777" w:rsidR="00FE596B" w:rsidRPr="004B2D8A" w:rsidRDefault="00FE596B" w:rsidP="0098717F">
            <w:pPr>
              <w:pStyle w:val="Twtres"/>
            </w:pPr>
            <w:r w:rsidRPr="004B2D8A">
              <w:t xml:space="preserve">1) </w:t>
            </w:r>
            <w:r w:rsidRPr="004B2D8A">
              <w:rPr>
                <w:b/>
              </w:rPr>
              <w:t>analizator parametrów krytycznych</w:t>
            </w:r>
            <w:r w:rsidRPr="004B2D8A">
              <w:t xml:space="preserve">; </w:t>
            </w:r>
          </w:p>
        </w:tc>
        <w:tc>
          <w:tcPr>
            <w:tcW w:w="1836" w:type="dxa"/>
            <w:vAlign w:val="center"/>
          </w:tcPr>
          <w:p w14:paraId="4360663B" w14:textId="77777777" w:rsidR="00FE596B" w:rsidRPr="004B2D8A" w:rsidRDefault="00FE596B" w:rsidP="0098717F">
            <w:pPr>
              <w:spacing w:before="40" w:after="40"/>
              <w:jc w:val="left"/>
            </w:pPr>
            <w:r w:rsidRPr="004B2D8A">
              <w:t>Należy wyposażyć</w:t>
            </w:r>
          </w:p>
        </w:tc>
      </w:tr>
      <w:tr w:rsidR="00FE596B" w:rsidRPr="004B2D8A" w14:paraId="4F5FE876" w14:textId="77777777" w:rsidTr="0098717F">
        <w:trPr>
          <w:cantSplit/>
        </w:trPr>
        <w:tc>
          <w:tcPr>
            <w:tcW w:w="421" w:type="dxa"/>
            <w:vMerge/>
            <w:vAlign w:val="center"/>
          </w:tcPr>
          <w:p w14:paraId="5792C2B6" w14:textId="77777777" w:rsidR="00FE596B" w:rsidRPr="004B2D8A" w:rsidRDefault="00FE596B" w:rsidP="00FE596B">
            <w:pPr>
              <w:pStyle w:val="TwLp"/>
              <w:spacing w:after="0" w:line="240" w:lineRule="auto"/>
            </w:pPr>
          </w:p>
        </w:tc>
        <w:tc>
          <w:tcPr>
            <w:tcW w:w="1894" w:type="dxa"/>
            <w:vMerge/>
            <w:vAlign w:val="center"/>
          </w:tcPr>
          <w:p w14:paraId="3444A1D3" w14:textId="77777777" w:rsidR="00FE596B" w:rsidRPr="004B2D8A" w:rsidRDefault="00FE596B" w:rsidP="0098717F">
            <w:pPr>
              <w:pStyle w:val="Twtext"/>
              <w:rPr>
                <w:rFonts w:eastAsiaTheme="minorEastAsia"/>
                <w:b/>
              </w:rPr>
            </w:pPr>
          </w:p>
        </w:tc>
        <w:tc>
          <w:tcPr>
            <w:tcW w:w="515" w:type="dxa"/>
            <w:vAlign w:val="center"/>
          </w:tcPr>
          <w:p w14:paraId="4800F019"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6707BDC1" w14:textId="77777777" w:rsidR="00FE596B" w:rsidRPr="004B2D8A" w:rsidRDefault="00FE596B" w:rsidP="0098717F">
            <w:pPr>
              <w:pStyle w:val="Twtres"/>
            </w:pPr>
            <w:r w:rsidRPr="004B2D8A">
              <w:t>2) przy</w:t>
            </w:r>
            <w:r w:rsidRPr="004B2D8A">
              <w:rPr>
                <w:rFonts w:ascii="Arial" w:hAnsi="Arial" w:cs="Arial"/>
              </w:rPr>
              <w:t>ł</w:t>
            </w:r>
            <w:r w:rsidRPr="004B2D8A">
              <w:t>ó</w:t>
            </w:r>
            <w:r w:rsidRPr="004B2D8A">
              <w:rPr>
                <w:rFonts w:ascii="Arial" w:hAnsi="Arial" w:cs="Arial"/>
              </w:rPr>
              <w:t>ż</w:t>
            </w:r>
            <w:r w:rsidRPr="004B2D8A">
              <w:t xml:space="preserve">kowy </w:t>
            </w:r>
            <w:r w:rsidRPr="004B2D8A">
              <w:rPr>
                <w:b/>
              </w:rPr>
              <w:t>zestaw RTG</w:t>
            </w:r>
            <w:r w:rsidRPr="004B2D8A">
              <w:t>;</w:t>
            </w:r>
          </w:p>
        </w:tc>
        <w:tc>
          <w:tcPr>
            <w:tcW w:w="1836" w:type="dxa"/>
            <w:vAlign w:val="center"/>
          </w:tcPr>
          <w:p w14:paraId="2F078AAD" w14:textId="77777777" w:rsidR="00FE596B" w:rsidRPr="004B2D8A" w:rsidRDefault="00FE596B" w:rsidP="0098717F">
            <w:pPr>
              <w:spacing w:before="40" w:after="40"/>
              <w:jc w:val="left"/>
            </w:pPr>
            <w:r w:rsidRPr="004B2D8A">
              <w:t>Należy wyposażyć</w:t>
            </w:r>
          </w:p>
        </w:tc>
      </w:tr>
      <w:tr w:rsidR="00FE596B" w:rsidRPr="004B2D8A" w14:paraId="0B7180F9" w14:textId="77777777" w:rsidTr="0098717F">
        <w:trPr>
          <w:cantSplit/>
        </w:trPr>
        <w:tc>
          <w:tcPr>
            <w:tcW w:w="421" w:type="dxa"/>
            <w:vMerge/>
            <w:vAlign w:val="center"/>
          </w:tcPr>
          <w:p w14:paraId="2D65DA00" w14:textId="77777777" w:rsidR="00FE596B" w:rsidRPr="004B2D8A" w:rsidRDefault="00FE596B" w:rsidP="00FE596B">
            <w:pPr>
              <w:pStyle w:val="TwLp"/>
              <w:spacing w:after="0" w:line="240" w:lineRule="auto"/>
            </w:pPr>
          </w:p>
        </w:tc>
        <w:tc>
          <w:tcPr>
            <w:tcW w:w="1894" w:type="dxa"/>
            <w:vMerge/>
            <w:vAlign w:val="center"/>
          </w:tcPr>
          <w:p w14:paraId="3768F164" w14:textId="77777777" w:rsidR="00FE596B" w:rsidRPr="004B2D8A" w:rsidRDefault="00FE596B" w:rsidP="0098717F">
            <w:pPr>
              <w:pStyle w:val="Twtext"/>
              <w:rPr>
                <w:rFonts w:eastAsiaTheme="minorEastAsia"/>
                <w:b/>
              </w:rPr>
            </w:pPr>
          </w:p>
        </w:tc>
        <w:tc>
          <w:tcPr>
            <w:tcW w:w="515" w:type="dxa"/>
            <w:vAlign w:val="center"/>
          </w:tcPr>
          <w:p w14:paraId="5001566E"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5E5D9047" w14:textId="77777777" w:rsidR="00FE596B" w:rsidRPr="004B2D8A" w:rsidRDefault="00FE596B" w:rsidP="0098717F">
            <w:pPr>
              <w:pStyle w:val="Twtres"/>
            </w:pPr>
            <w:r w:rsidRPr="004B2D8A">
              <w:t>3) przewo</w:t>
            </w:r>
            <w:r w:rsidRPr="004B2D8A">
              <w:rPr>
                <w:rFonts w:ascii="Arial" w:hAnsi="Arial" w:cs="Arial"/>
              </w:rPr>
              <w:t>ź</w:t>
            </w:r>
            <w:r w:rsidRPr="004B2D8A">
              <w:t xml:space="preserve">ny </w:t>
            </w:r>
            <w:r w:rsidRPr="004B2D8A">
              <w:rPr>
                <w:b/>
              </w:rPr>
              <w:t>ultrasonograf</w:t>
            </w:r>
            <w:r w:rsidRPr="004B2D8A">
              <w:t>.</w:t>
            </w:r>
          </w:p>
        </w:tc>
        <w:tc>
          <w:tcPr>
            <w:tcW w:w="1836" w:type="dxa"/>
            <w:vAlign w:val="center"/>
          </w:tcPr>
          <w:p w14:paraId="4674D739" w14:textId="77777777" w:rsidR="00FE596B" w:rsidRPr="004B2D8A" w:rsidRDefault="00FE596B" w:rsidP="0098717F">
            <w:pPr>
              <w:spacing w:before="40" w:after="40"/>
              <w:jc w:val="left"/>
            </w:pPr>
            <w:r w:rsidRPr="004B2D8A">
              <w:t>Należy wyposażyć</w:t>
            </w:r>
          </w:p>
        </w:tc>
      </w:tr>
      <w:tr w:rsidR="00FE596B" w:rsidRPr="004B2D8A" w14:paraId="77D07FED" w14:textId="77777777" w:rsidTr="0098717F">
        <w:trPr>
          <w:cantSplit/>
        </w:trPr>
        <w:tc>
          <w:tcPr>
            <w:tcW w:w="421" w:type="dxa"/>
            <w:vMerge w:val="restart"/>
            <w:vAlign w:val="center"/>
          </w:tcPr>
          <w:p w14:paraId="1C6D8D14" w14:textId="77777777" w:rsidR="00FE596B" w:rsidRPr="004B2D8A" w:rsidRDefault="00FE596B" w:rsidP="00FE596B">
            <w:pPr>
              <w:pStyle w:val="TwLp"/>
              <w:spacing w:after="0" w:line="240" w:lineRule="auto"/>
            </w:pPr>
          </w:p>
        </w:tc>
        <w:tc>
          <w:tcPr>
            <w:tcW w:w="1894" w:type="dxa"/>
            <w:vMerge w:val="restart"/>
            <w:vAlign w:val="center"/>
          </w:tcPr>
          <w:p w14:paraId="31C9E9B8" w14:textId="77777777" w:rsidR="00FE596B" w:rsidRPr="004B2D8A" w:rsidRDefault="00FE596B" w:rsidP="0098717F">
            <w:pPr>
              <w:pStyle w:val="Twtext"/>
              <w:rPr>
                <w:rFonts w:eastAsiaTheme="minorEastAsia"/>
              </w:rPr>
            </w:pPr>
            <w:r w:rsidRPr="004B2D8A">
              <w:rPr>
                <w:rFonts w:eastAsiaTheme="minorEastAsia"/>
                <w:b/>
              </w:rPr>
              <w:t xml:space="preserve">SOR </w:t>
            </w:r>
            <w:r w:rsidRPr="004B2D8A">
              <w:rPr>
                <w:rFonts w:eastAsiaTheme="minorEastAsia"/>
              </w:rPr>
              <w:t>–</w:t>
            </w:r>
            <w:r w:rsidRPr="004B2D8A">
              <w:rPr>
                <w:rFonts w:eastAsiaTheme="minorEastAsia"/>
              </w:rPr>
              <w:br/>
              <w:t>Wymagany dostęp do badań</w:t>
            </w:r>
          </w:p>
        </w:tc>
        <w:tc>
          <w:tcPr>
            <w:tcW w:w="515" w:type="dxa"/>
            <w:vAlign w:val="center"/>
          </w:tcPr>
          <w:p w14:paraId="2A180D30"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vAlign w:val="center"/>
          </w:tcPr>
          <w:p w14:paraId="77BEC001" w14:textId="77777777" w:rsidR="00FE596B" w:rsidRPr="004B2D8A" w:rsidRDefault="00FE596B" w:rsidP="0098717F">
            <w:pPr>
              <w:pStyle w:val="Twtres"/>
            </w:pPr>
            <w:r w:rsidRPr="004B2D8A">
              <w:t>§ 4. ust. 4. Szpital, w którym funkcjonuje oddzia</w:t>
            </w:r>
            <w:r w:rsidRPr="004B2D8A">
              <w:rPr>
                <w:rFonts w:ascii="Arial" w:hAnsi="Arial" w:cs="Arial"/>
              </w:rPr>
              <w:t>ł</w:t>
            </w:r>
            <w:r w:rsidRPr="004B2D8A">
              <w:t>, zapewnia ca</w:t>
            </w:r>
            <w:r w:rsidRPr="004B2D8A">
              <w:rPr>
                <w:rFonts w:ascii="Arial" w:hAnsi="Arial" w:cs="Arial"/>
              </w:rPr>
              <w:t>ł</w:t>
            </w:r>
            <w:r w:rsidRPr="004B2D8A">
              <w:t>odobowy i niezw</w:t>
            </w:r>
            <w:r w:rsidRPr="004B2D8A">
              <w:rPr>
                <w:rFonts w:ascii="Arial" w:hAnsi="Arial" w:cs="Arial"/>
              </w:rPr>
              <w:t>ł</w:t>
            </w:r>
            <w:r w:rsidRPr="004B2D8A">
              <w:t>oczny dost</w:t>
            </w:r>
            <w:r w:rsidRPr="004B2D8A">
              <w:rPr>
                <w:rFonts w:ascii="Arial" w:hAnsi="Arial" w:cs="Arial"/>
              </w:rPr>
              <w:t>ę</w:t>
            </w:r>
            <w:r w:rsidRPr="004B2D8A">
              <w:t>p do:</w:t>
            </w:r>
          </w:p>
        </w:tc>
        <w:tc>
          <w:tcPr>
            <w:tcW w:w="1836" w:type="dxa"/>
            <w:vAlign w:val="center"/>
          </w:tcPr>
          <w:p w14:paraId="6BD8D0D6" w14:textId="77777777" w:rsidR="00FE596B" w:rsidRPr="004B2D8A" w:rsidRDefault="00FE596B" w:rsidP="0098717F">
            <w:pPr>
              <w:spacing w:before="40" w:after="40"/>
              <w:jc w:val="left"/>
            </w:pPr>
            <w:r w:rsidRPr="004B2D8A">
              <w:t>-</w:t>
            </w:r>
          </w:p>
        </w:tc>
      </w:tr>
      <w:tr w:rsidR="00FE596B" w:rsidRPr="004B2D8A" w14:paraId="65BBCD07" w14:textId="77777777" w:rsidTr="0098717F">
        <w:trPr>
          <w:cantSplit/>
        </w:trPr>
        <w:tc>
          <w:tcPr>
            <w:tcW w:w="421" w:type="dxa"/>
            <w:vMerge/>
            <w:vAlign w:val="center"/>
          </w:tcPr>
          <w:p w14:paraId="14C88D61" w14:textId="77777777" w:rsidR="00FE596B" w:rsidRPr="004B2D8A" w:rsidRDefault="00FE596B" w:rsidP="00FE596B">
            <w:pPr>
              <w:pStyle w:val="TwLp"/>
              <w:spacing w:after="0" w:line="240" w:lineRule="auto"/>
            </w:pPr>
          </w:p>
        </w:tc>
        <w:tc>
          <w:tcPr>
            <w:tcW w:w="1894" w:type="dxa"/>
            <w:vMerge/>
            <w:vAlign w:val="center"/>
          </w:tcPr>
          <w:p w14:paraId="6CE47377" w14:textId="77777777" w:rsidR="00FE596B" w:rsidRPr="004B2D8A" w:rsidRDefault="00FE596B" w:rsidP="0098717F">
            <w:pPr>
              <w:pStyle w:val="Twtext"/>
              <w:rPr>
                <w:rFonts w:eastAsiaTheme="minorEastAsia"/>
                <w:b/>
              </w:rPr>
            </w:pPr>
          </w:p>
        </w:tc>
        <w:tc>
          <w:tcPr>
            <w:tcW w:w="515" w:type="dxa"/>
            <w:vAlign w:val="center"/>
          </w:tcPr>
          <w:p w14:paraId="132E8309"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vAlign w:val="center"/>
          </w:tcPr>
          <w:p w14:paraId="7A65ABD6" w14:textId="77777777" w:rsidR="00FE596B" w:rsidRPr="004B2D8A" w:rsidRDefault="00FE596B" w:rsidP="0098717F">
            <w:pPr>
              <w:pStyle w:val="Twtres"/>
            </w:pPr>
            <w:r w:rsidRPr="004B2D8A">
              <w:t xml:space="preserve">1) </w:t>
            </w:r>
            <w:r w:rsidRPr="004B2D8A">
              <w:rPr>
                <w:b/>
              </w:rPr>
              <w:t>bada</w:t>
            </w:r>
            <w:r w:rsidRPr="004B2D8A">
              <w:rPr>
                <w:rFonts w:ascii="Arial" w:hAnsi="Arial" w:cs="Arial"/>
                <w:b/>
              </w:rPr>
              <w:t>ń</w:t>
            </w:r>
            <w:r w:rsidRPr="004B2D8A">
              <w:rPr>
                <w:b/>
              </w:rPr>
              <w:t xml:space="preserve"> diagnostycznych</w:t>
            </w:r>
            <w:r w:rsidRPr="004B2D8A">
              <w:t xml:space="preserve"> wykonywanych w medycznym laboratorium diagnostycznym;</w:t>
            </w:r>
          </w:p>
        </w:tc>
        <w:tc>
          <w:tcPr>
            <w:tcW w:w="1836" w:type="dxa"/>
            <w:vAlign w:val="center"/>
          </w:tcPr>
          <w:p w14:paraId="297E1A18" w14:textId="77777777" w:rsidR="00FE596B" w:rsidRPr="004B2D8A" w:rsidRDefault="00FE596B" w:rsidP="0098717F">
            <w:pPr>
              <w:spacing w:before="40" w:after="40"/>
              <w:jc w:val="left"/>
            </w:pPr>
            <w:r w:rsidRPr="004B2D8A">
              <w:t>Należy zapewnić</w:t>
            </w:r>
          </w:p>
        </w:tc>
      </w:tr>
      <w:tr w:rsidR="00FE596B" w:rsidRPr="004B2D8A" w14:paraId="714A93CD" w14:textId="77777777" w:rsidTr="0098717F">
        <w:trPr>
          <w:cantSplit/>
        </w:trPr>
        <w:tc>
          <w:tcPr>
            <w:tcW w:w="421" w:type="dxa"/>
            <w:vMerge/>
            <w:vAlign w:val="center"/>
          </w:tcPr>
          <w:p w14:paraId="70B57C3A" w14:textId="77777777" w:rsidR="00FE596B" w:rsidRPr="004B2D8A" w:rsidRDefault="00FE596B" w:rsidP="00FE596B">
            <w:pPr>
              <w:pStyle w:val="TwLp"/>
              <w:spacing w:after="0" w:line="240" w:lineRule="auto"/>
            </w:pPr>
          </w:p>
        </w:tc>
        <w:tc>
          <w:tcPr>
            <w:tcW w:w="1894" w:type="dxa"/>
            <w:vMerge/>
            <w:vAlign w:val="center"/>
          </w:tcPr>
          <w:p w14:paraId="7D6BB27B" w14:textId="77777777" w:rsidR="00FE596B" w:rsidRPr="004B2D8A" w:rsidRDefault="00FE596B" w:rsidP="0098717F">
            <w:pPr>
              <w:pStyle w:val="Twtext"/>
              <w:rPr>
                <w:rFonts w:eastAsiaTheme="minorEastAsia"/>
                <w:b/>
              </w:rPr>
            </w:pPr>
          </w:p>
        </w:tc>
        <w:tc>
          <w:tcPr>
            <w:tcW w:w="515" w:type="dxa"/>
            <w:vAlign w:val="center"/>
          </w:tcPr>
          <w:p w14:paraId="27AB0ACD"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vAlign w:val="center"/>
          </w:tcPr>
          <w:p w14:paraId="67CA2686" w14:textId="77777777" w:rsidR="00FE596B" w:rsidRPr="004B2D8A" w:rsidRDefault="00FE596B" w:rsidP="0098717F">
            <w:pPr>
              <w:pStyle w:val="Twtres"/>
            </w:pPr>
            <w:r w:rsidRPr="004B2D8A">
              <w:t xml:space="preserve">2) </w:t>
            </w:r>
            <w:r w:rsidRPr="004B2D8A">
              <w:rPr>
                <w:b/>
              </w:rPr>
              <w:t>badania USG</w:t>
            </w:r>
            <w:r w:rsidRPr="004B2D8A">
              <w:t>;</w:t>
            </w:r>
          </w:p>
        </w:tc>
        <w:tc>
          <w:tcPr>
            <w:tcW w:w="1836" w:type="dxa"/>
            <w:vAlign w:val="center"/>
          </w:tcPr>
          <w:p w14:paraId="5134CA88" w14:textId="77777777" w:rsidR="00FE596B" w:rsidRPr="004B2D8A" w:rsidRDefault="00FE596B" w:rsidP="0098717F">
            <w:pPr>
              <w:spacing w:before="40" w:after="40"/>
              <w:jc w:val="left"/>
            </w:pPr>
            <w:r w:rsidRPr="004B2D8A">
              <w:t>Przewidziano dostęp w istniejącej części, należy zapewnić</w:t>
            </w:r>
          </w:p>
        </w:tc>
      </w:tr>
      <w:tr w:rsidR="00FE596B" w:rsidRPr="004B2D8A" w14:paraId="2D63FFF0" w14:textId="77777777" w:rsidTr="0098717F">
        <w:trPr>
          <w:cantSplit/>
        </w:trPr>
        <w:tc>
          <w:tcPr>
            <w:tcW w:w="421" w:type="dxa"/>
            <w:vMerge/>
            <w:vAlign w:val="center"/>
          </w:tcPr>
          <w:p w14:paraId="55151BDA" w14:textId="77777777" w:rsidR="00FE596B" w:rsidRPr="004B2D8A" w:rsidRDefault="00FE596B" w:rsidP="00FE596B">
            <w:pPr>
              <w:pStyle w:val="TwLp"/>
              <w:spacing w:after="0" w:line="240" w:lineRule="auto"/>
            </w:pPr>
          </w:p>
        </w:tc>
        <w:tc>
          <w:tcPr>
            <w:tcW w:w="1894" w:type="dxa"/>
            <w:vMerge/>
            <w:vAlign w:val="center"/>
          </w:tcPr>
          <w:p w14:paraId="25DA681E" w14:textId="77777777" w:rsidR="00FE596B" w:rsidRPr="004B2D8A" w:rsidRDefault="00FE596B" w:rsidP="0098717F">
            <w:pPr>
              <w:pStyle w:val="Twtext"/>
              <w:rPr>
                <w:rFonts w:eastAsiaTheme="minorEastAsia"/>
                <w:b/>
              </w:rPr>
            </w:pPr>
          </w:p>
        </w:tc>
        <w:tc>
          <w:tcPr>
            <w:tcW w:w="515" w:type="dxa"/>
            <w:vAlign w:val="center"/>
          </w:tcPr>
          <w:p w14:paraId="46D90C48"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vAlign w:val="center"/>
          </w:tcPr>
          <w:p w14:paraId="0FB907A4" w14:textId="77777777" w:rsidR="00FE596B" w:rsidRPr="004B2D8A" w:rsidRDefault="00FE596B" w:rsidP="0098717F">
            <w:pPr>
              <w:pStyle w:val="Twtres"/>
            </w:pPr>
            <w:r w:rsidRPr="004B2D8A">
              <w:t xml:space="preserve">3) </w:t>
            </w:r>
            <w:r w:rsidRPr="004B2D8A">
              <w:rPr>
                <w:b/>
              </w:rPr>
              <w:t>komputerowego badania tomograficznego</w:t>
            </w:r>
            <w:r w:rsidRPr="004B2D8A">
              <w:t>;</w:t>
            </w:r>
          </w:p>
        </w:tc>
        <w:tc>
          <w:tcPr>
            <w:tcW w:w="1836" w:type="dxa"/>
            <w:vAlign w:val="center"/>
          </w:tcPr>
          <w:p w14:paraId="4866DE1E" w14:textId="77777777" w:rsidR="00FE596B" w:rsidRPr="004B2D8A" w:rsidRDefault="00FE596B" w:rsidP="0098717F">
            <w:pPr>
              <w:spacing w:before="40" w:after="40"/>
              <w:jc w:val="left"/>
            </w:pPr>
            <w:r w:rsidRPr="004B2D8A">
              <w:t>Przewidziano dostęp w istniejącej części, należy zapewnić</w:t>
            </w:r>
          </w:p>
        </w:tc>
      </w:tr>
      <w:tr w:rsidR="00FE596B" w:rsidRPr="004B2D8A" w14:paraId="70A03544" w14:textId="77777777" w:rsidTr="0098717F">
        <w:trPr>
          <w:cantSplit/>
        </w:trPr>
        <w:tc>
          <w:tcPr>
            <w:tcW w:w="421" w:type="dxa"/>
            <w:vMerge/>
            <w:vAlign w:val="center"/>
          </w:tcPr>
          <w:p w14:paraId="705E6843" w14:textId="77777777" w:rsidR="00FE596B" w:rsidRPr="004B2D8A" w:rsidRDefault="00FE596B" w:rsidP="00FE596B">
            <w:pPr>
              <w:pStyle w:val="TwLp"/>
              <w:spacing w:after="0" w:line="240" w:lineRule="auto"/>
            </w:pPr>
          </w:p>
        </w:tc>
        <w:tc>
          <w:tcPr>
            <w:tcW w:w="1894" w:type="dxa"/>
            <w:vMerge/>
            <w:vAlign w:val="center"/>
          </w:tcPr>
          <w:p w14:paraId="70D2B684" w14:textId="77777777" w:rsidR="00FE596B" w:rsidRPr="004B2D8A" w:rsidRDefault="00FE596B" w:rsidP="0098717F">
            <w:pPr>
              <w:pStyle w:val="Twtext"/>
              <w:rPr>
                <w:rFonts w:eastAsiaTheme="minorEastAsia"/>
                <w:b/>
              </w:rPr>
            </w:pPr>
          </w:p>
        </w:tc>
        <w:tc>
          <w:tcPr>
            <w:tcW w:w="515" w:type="dxa"/>
            <w:vAlign w:val="center"/>
          </w:tcPr>
          <w:p w14:paraId="5EB0E09C"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vAlign w:val="center"/>
          </w:tcPr>
          <w:p w14:paraId="42A5A7D9" w14:textId="77777777" w:rsidR="00FE596B" w:rsidRPr="004B2D8A" w:rsidRDefault="00FE596B" w:rsidP="0098717F">
            <w:pPr>
              <w:pStyle w:val="Twtres"/>
            </w:pPr>
            <w:r w:rsidRPr="004B2D8A">
              <w:t xml:space="preserve">4) </w:t>
            </w:r>
            <w:r w:rsidRPr="004B2D8A">
              <w:rPr>
                <w:b/>
              </w:rPr>
              <w:t>bada</w:t>
            </w:r>
            <w:r w:rsidRPr="004B2D8A">
              <w:rPr>
                <w:rFonts w:ascii="Arial" w:hAnsi="Arial" w:cs="Arial"/>
                <w:b/>
              </w:rPr>
              <w:t>ń</w:t>
            </w:r>
            <w:r w:rsidRPr="004B2D8A">
              <w:rPr>
                <w:b/>
              </w:rPr>
              <w:t xml:space="preserve"> endoskopowych</w:t>
            </w:r>
            <w:r w:rsidRPr="004B2D8A">
              <w:t xml:space="preserve">, w tym: </w:t>
            </w:r>
          </w:p>
        </w:tc>
        <w:tc>
          <w:tcPr>
            <w:tcW w:w="1836" w:type="dxa"/>
            <w:vAlign w:val="center"/>
          </w:tcPr>
          <w:p w14:paraId="68250E3D" w14:textId="77777777" w:rsidR="00FE596B" w:rsidRPr="004B2D8A" w:rsidRDefault="00FE596B" w:rsidP="0098717F">
            <w:pPr>
              <w:spacing w:before="40" w:after="40"/>
              <w:jc w:val="left"/>
            </w:pPr>
            <w:r w:rsidRPr="004B2D8A">
              <w:t>Należy zapewnić</w:t>
            </w:r>
          </w:p>
        </w:tc>
      </w:tr>
      <w:tr w:rsidR="00FE596B" w:rsidRPr="004B2D8A" w14:paraId="17B240D4" w14:textId="77777777" w:rsidTr="0098717F">
        <w:trPr>
          <w:cantSplit/>
        </w:trPr>
        <w:tc>
          <w:tcPr>
            <w:tcW w:w="421" w:type="dxa"/>
            <w:vMerge/>
            <w:vAlign w:val="center"/>
          </w:tcPr>
          <w:p w14:paraId="4D285C40" w14:textId="77777777" w:rsidR="00FE596B" w:rsidRPr="004B2D8A" w:rsidRDefault="00FE596B" w:rsidP="00FE596B">
            <w:pPr>
              <w:pStyle w:val="TwLp"/>
              <w:spacing w:after="0" w:line="240" w:lineRule="auto"/>
            </w:pPr>
          </w:p>
        </w:tc>
        <w:tc>
          <w:tcPr>
            <w:tcW w:w="1894" w:type="dxa"/>
            <w:vMerge/>
            <w:vAlign w:val="center"/>
          </w:tcPr>
          <w:p w14:paraId="2067E855" w14:textId="77777777" w:rsidR="00FE596B" w:rsidRPr="004B2D8A" w:rsidRDefault="00FE596B" w:rsidP="0098717F">
            <w:pPr>
              <w:pStyle w:val="Twtext"/>
              <w:rPr>
                <w:rFonts w:eastAsiaTheme="minorEastAsia"/>
                <w:b/>
              </w:rPr>
            </w:pPr>
          </w:p>
        </w:tc>
        <w:tc>
          <w:tcPr>
            <w:tcW w:w="515" w:type="dxa"/>
            <w:vAlign w:val="center"/>
          </w:tcPr>
          <w:p w14:paraId="4D48B9A1"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vAlign w:val="center"/>
          </w:tcPr>
          <w:p w14:paraId="7A062A87" w14:textId="77777777" w:rsidR="00FE596B" w:rsidRPr="004B2D8A" w:rsidRDefault="00FE596B" w:rsidP="0098717F">
            <w:pPr>
              <w:pStyle w:val="Twtres"/>
              <w:ind w:left="323"/>
            </w:pPr>
            <w:r w:rsidRPr="004B2D8A">
              <w:t xml:space="preserve">gastroskopii, </w:t>
            </w:r>
          </w:p>
        </w:tc>
        <w:tc>
          <w:tcPr>
            <w:tcW w:w="1836" w:type="dxa"/>
            <w:vAlign w:val="center"/>
          </w:tcPr>
          <w:p w14:paraId="599A8377" w14:textId="77777777" w:rsidR="00FE596B" w:rsidRPr="004B2D8A" w:rsidRDefault="00FE596B" w:rsidP="0098717F">
            <w:pPr>
              <w:spacing w:before="40" w:after="40"/>
              <w:jc w:val="left"/>
            </w:pPr>
            <w:r w:rsidRPr="004B2D8A">
              <w:t>Należy zapewnić</w:t>
            </w:r>
          </w:p>
        </w:tc>
      </w:tr>
      <w:tr w:rsidR="00FE596B" w:rsidRPr="004B2D8A" w14:paraId="6CD7F530" w14:textId="77777777" w:rsidTr="0098717F">
        <w:trPr>
          <w:cantSplit/>
        </w:trPr>
        <w:tc>
          <w:tcPr>
            <w:tcW w:w="421" w:type="dxa"/>
            <w:vMerge/>
            <w:vAlign w:val="center"/>
          </w:tcPr>
          <w:p w14:paraId="2C6DBB44" w14:textId="77777777" w:rsidR="00FE596B" w:rsidRPr="004B2D8A" w:rsidRDefault="00FE596B" w:rsidP="00FE596B">
            <w:pPr>
              <w:pStyle w:val="TwLp"/>
              <w:spacing w:after="0" w:line="240" w:lineRule="auto"/>
            </w:pPr>
          </w:p>
        </w:tc>
        <w:tc>
          <w:tcPr>
            <w:tcW w:w="1894" w:type="dxa"/>
            <w:vMerge/>
            <w:vAlign w:val="center"/>
          </w:tcPr>
          <w:p w14:paraId="08B5E6AA" w14:textId="77777777" w:rsidR="00FE596B" w:rsidRPr="004B2D8A" w:rsidRDefault="00FE596B" w:rsidP="0098717F">
            <w:pPr>
              <w:pStyle w:val="Twtext"/>
              <w:rPr>
                <w:rFonts w:eastAsiaTheme="minorEastAsia"/>
                <w:b/>
              </w:rPr>
            </w:pPr>
          </w:p>
        </w:tc>
        <w:tc>
          <w:tcPr>
            <w:tcW w:w="515" w:type="dxa"/>
            <w:vAlign w:val="center"/>
          </w:tcPr>
          <w:p w14:paraId="455EBBC2"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vAlign w:val="center"/>
          </w:tcPr>
          <w:p w14:paraId="5E55DD90" w14:textId="77777777" w:rsidR="00FE596B" w:rsidRPr="004B2D8A" w:rsidRDefault="00FE596B" w:rsidP="0098717F">
            <w:pPr>
              <w:pStyle w:val="Twtres"/>
              <w:ind w:left="323"/>
            </w:pPr>
            <w:r w:rsidRPr="004B2D8A">
              <w:t xml:space="preserve">rektoskopii, </w:t>
            </w:r>
          </w:p>
        </w:tc>
        <w:tc>
          <w:tcPr>
            <w:tcW w:w="1836" w:type="dxa"/>
            <w:vAlign w:val="center"/>
          </w:tcPr>
          <w:p w14:paraId="1F21C038" w14:textId="77777777" w:rsidR="00FE596B" w:rsidRPr="004B2D8A" w:rsidRDefault="00FE596B" w:rsidP="0098717F">
            <w:pPr>
              <w:spacing w:before="40" w:after="40"/>
              <w:jc w:val="left"/>
            </w:pPr>
            <w:r w:rsidRPr="004B2D8A">
              <w:t>Należy zapewnić</w:t>
            </w:r>
          </w:p>
        </w:tc>
      </w:tr>
      <w:tr w:rsidR="00FE596B" w:rsidRPr="004B2D8A" w14:paraId="1C21F84E" w14:textId="77777777" w:rsidTr="0098717F">
        <w:trPr>
          <w:cantSplit/>
        </w:trPr>
        <w:tc>
          <w:tcPr>
            <w:tcW w:w="421" w:type="dxa"/>
            <w:vMerge/>
            <w:vAlign w:val="center"/>
          </w:tcPr>
          <w:p w14:paraId="33E63244" w14:textId="77777777" w:rsidR="00FE596B" w:rsidRPr="004B2D8A" w:rsidRDefault="00FE596B" w:rsidP="00FE596B">
            <w:pPr>
              <w:pStyle w:val="TwLp"/>
              <w:spacing w:after="0" w:line="240" w:lineRule="auto"/>
            </w:pPr>
          </w:p>
        </w:tc>
        <w:tc>
          <w:tcPr>
            <w:tcW w:w="1894" w:type="dxa"/>
            <w:vMerge/>
            <w:vAlign w:val="center"/>
          </w:tcPr>
          <w:p w14:paraId="21232FE6" w14:textId="77777777" w:rsidR="00FE596B" w:rsidRPr="004B2D8A" w:rsidRDefault="00FE596B" w:rsidP="0098717F">
            <w:pPr>
              <w:pStyle w:val="Twtext"/>
              <w:rPr>
                <w:rFonts w:eastAsiaTheme="minorEastAsia"/>
                <w:b/>
              </w:rPr>
            </w:pPr>
          </w:p>
        </w:tc>
        <w:tc>
          <w:tcPr>
            <w:tcW w:w="515" w:type="dxa"/>
            <w:vAlign w:val="center"/>
          </w:tcPr>
          <w:p w14:paraId="5DF1522F"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0DEAC7CB" w14:textId="77777777" w:rsidR="00FE596B" w:rsidRPr="004B2D8A" w:rsidRDefault="00FE596B" w:rsidP="0098717F">
            <w:pPr>
              <w:pStyle w:val="Twtres"/>
              <w:ind w:left="323"/>
            </w:pPr>
            <w:r w:rsidRPr="004B2D8A">
              <w:t xml:space="preserve">bronchoskopii, </w:t>
            </w:r>
          </w:p>
        </w:tc>
        <w:tc>
          <w:tcPr>
            <w:tcW w:w="1836" w:type="dxa"/>
          </w:tcPr>
          <w:p w14:paraId="02FF6DBF" w14:textId="77777777" w:rsidR="00FE596B" w:rsidRPr="004B2D8A" w:rsidRDefault="00FE596B" w:rsidP="0098717F">
            <w:pPr>
              <w:spacing w:before="40" w:after="40"/>
              <w:jc w:val="left"/>
            </w:pPr>
            <w:r w:rsidRPr="004B2D8A">
              <w:t>Należy zapewnić</w:t>
            </w:r>
          </w:p>
        </w:tc>
      </w:tr>
      <w:tr w:rsidR="00FE596B" w:rsidRPr="004B2D8A" w14:paraId="62EE80D2" w14:textId="77777777" w:rsidTr="0098717F">
        <w:trPr>
          <w:cantSplit/>
        </w:trPr>
        <w:tc>
          <w:tcPr>
            <w:tcW w:w="421" w:type="dxa"/>
            <w:vMerge/>
            <w:vAlign w:val="center"/>
          </w:tcPr>
          <w:p w14:paraId="5E3F797D" w14:textId="77777777" w:rsidR="00FE596B" w:rsidRPr="004B2D8A" w:rsidRDefault="00FE596B" w:rsidP="00FE596B">
            <w:pPr>
              <w:pStyle w:val="TwLp"/>
              <w:spacing w:after="0" w:line="240" w:lineRule="auto"/>
            </w:pPr>
          </w:p>
        </w:tc>
        <w:tc>
          <w:tcPr>
            <w:tcW w:w="1894" w:type="dxa"/>
            <w:vMerge/>
            <w:vAlign w:val="center"/>
          </w:tcPr>
          <w:p w14:paraId="4424A73F" w14:textId="77777777" w:rsidR="00FE596B" w:rsidRPr="004B2D8A" w:rsidRDefault="00FE596B" w:rsidP="0098717F">
            <w:pPr>
              <w:pStyle w:val="Twtext"/>
              <w:rPr>
                <w:rFonts w:eastAsiaTheme="minorEastAsia"/>
                <w:b/>
              </w:rPr>
            </w:pPr>
          </w:p>
        </w:tc>
        <w:tc>
          <w:tcPr>
            <w:tcW w:w="515" w:type="dxa"/>
            <w:vAlign w:val="center"/>
          </w:tcPr>
          <w:p w14:paraId="4D30F8DF"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6AC86CCF" w14:textId="77777777" w:rsidR="00FE596B" w:rsidRPr="004B2D8A" w:rsidRDefault="00FE596B" w:rsidP="0098717F">
            <w:pPr>
              <w:pStyle w:val="Twtres"/>
              <w:ind w:left="323"/>
            </w:pPr>
            <w:r w:rsidRPr="004B2D8A">
              <w:t>laryngoskopii.</w:t>
            </w:r>
          </w:p>
        </w:tc>
        <w:tc>
          <w:tcPr>
            <w:tcW w:w="1836" w:type="dxa"/>
          </w:tcPr>
          <w:p w14:paraId="26032D53" w14:textId="77777777" w:rsidR="00FE596B" w:rsidRPr="004B2D8A" w:rsidRDefault="00FE596B" w:rsidP="0098717F">
            <w:pPr>
              <w:spacing w:before="40" w:after="40"/>
              <w:jc w:val="left"/>
            </w:pPr>
            <w:r w:rsidRPr="004B2D8A">
              <w:t>Należy zapewnić</w:t>
            </w:r>
          </w:p>
        </w:tc>
      </w:tr>
      <w:tr w:rsidR="00FE596B" w:rsidRPr="004B2D8A" w14:paraId="15DB5CD3" w14:textId="77777777" w:rsidTr="0098717F">
        <w:trPr>
          <w:cantSplit/>
        </w:trPr>
        <w:tc>
          <w:tcPr>
            <w:tcW w:w="421" w:type="dxa"/>
            <w:vMerge w:val="restart"/>
            <w:vAlign w:val="center"/>
          </w:tcPr>
          <w:p w14:paraId="72D0F6EA" w14:textId="77777777" w:rsidR="00FE596B" w:rsidRPr="004B2D8A" w:rsidRDefault="00FE596B" w:rsidP="00FE596B">
            <w:pPr>
              <w:pStyle w:val="TwLp"/>
              <w:spacing w:after="0" w:line="240" w:lineRule="auto"/>
            </w:pPr>
          </w:p>
        </w:tc>
        <w:tc>
          <w:tcPr>
            <w:tcW w:w="1894" w:type="dxa"/>
            <w:vMerge w:val="restart"/>
            <w:vAlign w:val="center"/>
          </w:tcPr>
          <w:p w14:paraId="559D6E29" w14:textId="77777777" w:rsidR="00FE596B" w:rsidRPr="004B2D8A" w:rsidRDefault="00FE596B" w:rsidP="0098717F">
            <w:pPr>
              <w:pStyle w:val="Twtext"/>
              <w:rPr>
                <w:rFonts w:eastAsiaTheme="minorEastAsia"/>
                <w:b/>
              </w:rPr>
            </w:pPr>
            <w:r w:rsidRPr="004B2D8A">
              <w:rPr>
                <w:rFonts w:eastAsiaTheme="minorEastAsia"/>
                <w:b/>
              </w:rPr>
              <w:t>SOR</w:t>
            </w:r>
            <w:r w:rsidRPr="004B2D8A">
              <w:rPr>
                <w:rFonts w:eastAsiaTheme="minorEastAsia"/>
              </w:rPr>
              <w:t xml:space="preserve"> -</w:t>
            </w:r>
            <w:r w:rsidRPr="004B2D8A">
              <w:rPr>
                <w:rFonts w:eastAsiaTheme="minorEastAsia"/>
              </w:rPr>
              <w:br/>
              <w:t>Wymagania przestrzenne</w:t>
            </w:r>
          </w:p>
        </w:tc>
        <w:tc>
          <w:tcPr>
            <w:tcW w:w="515" w:type="dxa"/>
            <w:vAlign w:val="center"/>
          </w:tcPr>
          <w:p w14:paraId="1397FE2D"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48FED1AC" w14:textId="77777777" w:rsidR="00FE596B" w:rsidRPr="004B2D8A" w:rsidRDefault="00FE596B" w:rsidP="0098717F">
            <w:pPr>
              <w:pStyle w:val="Twtres"/>
            </w:pPr>
            <w:r w:rsidRPr="004B2D8A">
              <w:t>§ 4. ust. 2. Oddzia</w:t>
            </w:r>
            <w:r w:rsidRPr="004B2D8A">
              <w:rPr>
                <w:rFonts w:ascii="Arial" w:hAnsi="Arial" w:cs="Arial"/>
              </w:rPr>
              <w:t>ł</w:t>
            </w:r>
            <w:r w:rsidRPr="004B2D8A">
              <w:t xml:space="preserve"> ma powierzchni</w:t>
            </w:r>
            <w:r w:rsidRPr="004B2D8A">
              <w:rPr>
                <w:rFonts w:ascii="Arial" w:hAnsi="Arial" w:cs="Arial"/>
              </w:rPr>
              <w:t>ę</w:t>
            </w:r>
            <w:r w:rsidRPr="004B2D8A">
              <w:t xml:space="preserve"> wystarczaj</w:t>
            </w:r>
            <w:r w:rsidRPr="004B2D8A">
              <w:rPr>
                <w:rFonts w:ascii="Arial" w:hAnsi="Arial" w:cs="Arial"/>
              </w:rPr>
              <w:t>ą</w:t>
            </w:r>
            <w:r w:rsidRPr="004B2D8A">
              <w:t>c</w:t>
            </w:r>
            <w:r w:rsidRPr="004B2D8A">
              <w:rPr>
                <w:rFonts w:ascii="Arial" w:hAnsi="Arial" w:cs="Arial"/>
              </w:rPr>
              <w:t>ą</w:t>
            </w:r>
            <w:r w:rsidRPr="004B2D8A">
              <w:t xml:space="preserve"> do prawid</w:t>
            </w:r>
            <w:r w:rsidRPr="004B2D8A">
              <w:rPr>
                <w:rFonts w:ascii="Arial" w:hAnsi="Arial" w:cs="Arial"/>
              </w:rPr>
              <w:t>ł</w:t>
            </w:r>
            <w:r w:rsidRPr="004B2D8A">
              <w:t>owego funkcjonowania wszystkich jego obszarów wymienionych w § 5.</w:t>
            </w:r>
          </w:p>
        </w:tc>
        <w:tc>
          <w:tcPr>
            <w:tcW w:w="1836" w:type="dxa"/>
            <w:vAlign w:val="center"/>
          </w:tcPr>
          <w:p w14:paraId="72BE9EB4" w14:textId="77777777" w:rsidR="00FE596B" w:rsidRPr="004B2D8A" w:rsidRDefault="00FE596B" w:rsidP="0098717F">
            <w:pPr>
              <w:spacing w:before="40" w:after="40"/>
              <w:jc w:val="left"/>
            </w:pPr>
            <w:r w:rsidRPr="004B2D8A">
              <w:t>Przewidziano w koncepcji, należy zaprojektować</w:t>
            </w:r>
          </w:p>
        </w:tc>
      </w:tr>
      <w:tr w:rsidR="00FE596B" w:rsidRPr="004B2D8A" w14:paraId="0BE31861" w14:textId="77777777" w:rsidTr="0098717F">
        <w:trPr>
          <w:cantSplit/>
        </w:trPr>
        <w:tc>
          <w:tcPr>
            <w:tcW w:w="421" w:type="dxa"/>
            <w:vMerge/>
            <w:vAlign w:val="center"/>
          </w:tcPr>
          <w:p w14:paraId="1B84C0AE" w14:textId="77777777" w:rsidR="00FE596B" w:rsidRPr="004B2D8A" w:rsidRDefault="00FE596B" w:rsidP="00FE596B">
            <w:pPr>
              <w:pStyle w:val="TwLp"/>
              <w:spacing w:after="0" w:line="240" w:lineRule="auto"/>
            </w:pPr>
          </w:p>
        </w:tc>
        <w:tc>
          <w:tcPr>
            <w:tcW w:w="1894" w:type="dxa"/>
            <w:vMerge/>
            <w:vAlign w:val="center"/>
          </w:tcPr>
          <w:p w14:paraId="4EE08543" w14:textId="77777777" w:rsidR="00FE596B" w:rsidRPr="004B2D8A" w:rsidRDefault="00FE596B" w:rsidP="0098717F">
            <w:pPr>
              <w:pStyle w:val="Twtext"/>
              <w:rPr>
                <w:rFonts w:eastAsiaTheme="minorEastAsia"/>
              </w:rPr>
            </w:pPr>
          </w:p>
        </w:tc>
        <w:tc>
          <w:tcPr>
            <w:tcW w:w="515" w:type="dxa"/>
            <w:vAlign w:val="center"/>
          </w:tcPr>
          <w:p w14:paraId="16654212"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45A46124" w14:textId="77777777" w:rsidR="00FE596B" w:rsidRPr="004B2D8A" w:rsidRDefault="00FE596B" w:rsidP="0098717F">
            <w:pPr>
              <w:pStyle w:val="Twtres"/>
            </w:pPr>
            <w:r w:rsidRPr="004B2D8A">
              <w:t>§ 5. ust. 1. W sk</w:t>
            </w:r>
            <w:r w:rsidRPr="004B2D8A">
              <w:rPr>
                <w:rFonts w:ascii="Arial" w:hAnsi="Arial" w:cs="Arial"/>
              </w:rPr>
              <w:t>ł</w:t>
            </w:r>
            <w:r w:rsidRPr="004B2D8A">
              <w:t>ad oddzia</w:t>
            </w:r>
            <w:r w:rsidRPr="004B2D8A">
              <w:rPr>
                <w:rFonts w:ascii="Arial" w:hAnsi="Arial" w:cs="Arial"/>
              </w:rPr>
              <w:t>ł</w:t>
            </w:r>
            <w:r w:rsidRPr="004B2D8A">
              <w:t>u wchodz</w:t>
            </w:r>
            <w:r w:rsidRPr="004B2D8A">
              <w:rPr>
                <w:rFonts w:ascii="Arial" w:hAnsi="Arial" w:cs="Arial"/>
              </w:rPr>
              <w:t>ą</w:t>
            </w:r>
            <w:r w:rsidRPr="004B2D8A">
              <w:t xml:space="preserve"> </w:t>
            </w:r>
            <w:r w:rsidRPr="004B2D8A">
              <w:rPr>
                <w:b/>
              </w:rPr>
              <w:t>obszary</w:t>
            </w:r>
            <w:r w:rsidRPr="004B2D8A">
              <w:t>:</w:t>
            </w:r>
          </w:p>
        </w:tc>
        <w:tc>
          <w:tcPr>
            <w:tcW w:w="1836" w:type="dxa"/>
            <w:vAlign w:val="center"/>
          </w:tcPr>
          <w:p w14:paraId="4E2F692F" w14:textId="77777777" w:rsidR="00FE596B" w:rsidRPr="004B2D8A" w:rsidRDefault="00FE596B" w:rsidP="0098717F">
            <w:pPr>
              <w:spacing w:before="40" w:after="40"/>
              <w:jc w:val="left"/>
            </w:pPr>
            <w:r w:rsidRPr="004B2D8A">
              <w:t>-</w:t>
            </w:r>
          </w:p>
        </w:tc>
      </w:tr>
      <w:tr w:rsidR="00FE596B" w:rsidRPr="004B2D8A" w14:paraId="3643FDE9" w14:textId="77777777" w:rsidTr="0098717F">
        <w:trPr>
          <w:cantSplit/>
        </w:trPr>
        <w:tc>
          <w:tcPr>
            <w:tcW w:w="421" w:type="dxa"/>
            <w:vMerge/>
            <w:vAlign w:val="center"/>
          </w:tcPr>
          <w:p w14:paraId="222AEEB9" w14:textId="77777777" w:rsidR="00FE596B" w:rsidRPr="004B2D8A" w:rsidRDefault="00FE596B" w:rsidP="00FE596B">
            <w:pPr>
              <w:pStyle w:val="TwLp"/>
              <w:spacing w:after="0" w:line="240" w:lineRule="auto"/>
            </w:pPr>
          </w:p>
        </w:tc>
        <w:tc>
          <w:tcPr>
            <w:tcW w:w="1894" w:type="dxa"/>
            <w:vMerge/>
            <w:vAlign w:val="center"/>
          </w:tcPr>
          <w:p w14:paraId="6414EC7F" w14:textId="77777777" w:rsidR="00FE596B" w:rsidRPr="004B2D8A" w:rsidRDefault="00FE596B" w:rsidP="0098717F">
            <w:pPr>
              <w:pStyle w:val="Twtext"/>
              <w:rPr>
                <w:rFonts w:eastAsiaTheme="minorEastAsia"/>
              </w:rPr>
            </w:pPr>
          </w:p>
        </w:tc>
        <w:tc>
          <w:tcPr>
            <w:tcW w:w="515" w:type="dxa"/>
            <w:vAlign w:val="center"/>
          </w:tcPr>
          <w:p w14:paraId="11C1B44F"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vAlign w:val="center"/>
          </w:tcPr>
          <w:p w14:paraId="4F2EEAF4" w14:textId="77777777" w:rsidR="00FE596B" w:rsidRPr="004B2D8A" w:rsidRDefault="00FE596B" w:rsidP="0098717F">
            <w:pPr>
              <w:pStyle w:val="Twtres"/>
            </w:pPr>
            <w:r w:rsidRPr="004B2D8A">
              <w:t>1) segregacji medycznej, rejestracji i przyj</w:t>
            </w:r>
            <w:r w:rsidRPr="004B2D8A">
              <w:rPr>
                <w:rFonts w:ascii="Arial" w:hAnsi="Arial" w:cs="Arial"/>
              </w:rPr>
              <w:t>ęć</w:t>
            </w:r>
            <w:r w:rsidRPr="004B2D8A">
              <w:t>;</w:t>
            </w:r>
          </w:p>
        </w:tc>
        <w:tc>
          <w:tcPr>
            <w:tcW w:w="1836" w:type="dxa"/>
          </w:tcPr>
          <w:p w14:paraId="55F86B94" w14:textId="77777777" w:rsidR="00FE596B" w:rsidRPr="004B2D8A" w:rsidRDefault="00FE596B" w:rsidP="0098717F">
            <w:pPr>
              <w:spacing w:before="40" w:after="40"/>
              <w:jc w:val="left"/>
            </w:pPr>
            <w:r w:rsidRPr="004B2D8A">
              <w:t>Przewidziano w koncepcji, należy zaprojektować</w:t>
            </w:r>
          </w:p>
        </w:tc>
      </w:tr>
      <w:tr w:rsidR="00FE596B" w:rsidRPr="004B2D8A" w14:paraId="7C8EED7D" w14:textId="77777777" w:rsidTr="0098717F">
        <w:trPr>
          <w:cantSplit/>
        </w:trPr>
        <w:tc>
          <w:tcPr>
            <w:tcW w:w="421" w:type="dxa"/>
            <w:vMerge/>
            <w:vAlign w:val="center"/>
          </w:tcPr>
          <w:p w14:paraId="697091C2" w14:textId="77777777" w:rsidR="00FE596B" w:rsidRPr="004B2D8A" w:rsidRDefault="00FE596B" w:rsidP="00FE596B">
            <w:pPr>
              <w:pStyle w:val="TwLp"/>
              <w:spacing w:after="0" w:line="240" w:lineRule="auto"/>
            </w:pPr>
          </w:p>
        </w:tc>
        <w:tc>
          <w:tcPr>
            <w:tcW w:w="1894" w:type="dxa"/>
            <w:vMerge/>
            <w:vAlign w:val="center"/>
          </w:tcPr>
          <w:p w14:paraId="1E94AF92" w14:textId="77777777" w:rsidR="00FE596B" w:rsidRPr="004B2D8A" w:rsidRDefault="00FE596B" w:rsidP="0098717F">
            <w:pPr>
              <w:pStyle w:val="Twtext"/>
              <w:rPr>
                <w:rFonts w:eastAsiaTheme="minorEastAsia"/>
              </w:rPr>
            </w:pPr>
          </w:p>
        </w:tc>
        <w:tc>
          <w:tcPr>
            <w:tcW w:w="515" w:type="dxa"/>
            <w:vAlign w:val="center"/>
          </w:tcPr>
          <w:p w14:paraId="492043B0"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vAlign w:val="center"/>
          </w:tcPr>
          <w:p w14:paraId="75D193FF" w14:textId="77777777" w:rsidR="00FE596B" w:rsidRPr="004B2D8A" w:rsidRDefault="00FE596B" w:rsidP="0098717F">
            <w:pPr>
              <w:pStyle w:val="Twtres"/>
            </w:pPr>
            <w:r w:rsidRPr="004B2D8A">
              <w:t>2) resuscytacyjno-zabiegowy;</w:t>
            </w:r>
          </w:p>
        </w:tc>
        <w:tc>
          <w:tcPr>
            <w:tcW w:w="1836" w:type="dxa"/>
          </w:tcPr>
          <w:p w14:paraId="04278E68" w14:textId="77777777" w:rsidR="00FE596B" w:rsidRPr="004B2D8A" w:rsidRDefault="00FE596B" w:rsidP="0098717F">
            <w:pPr>
              <w:spacing w:before="40" w:after="40"/>
              <w:jc w:val="left"/>
            </w:pPr>
            <w:r w:rsidRPr="004B2D8A">
              <w:t>Przewidziano w koncepcji, należy zaprojektować</w:t>
            </w:r>
          </w:p>
        </w:tc>
      </w:tr>
      <w:tr w:rsidR="00FE596B" w:rsidRPr="004B2D8A" w14:paraId="59DFF2FB" w14:textId="77777777" w:rsidTr="0098717F">
        <w:trPr>
          <w:cantSplit/>
        </w:trPr>
        <w:tc>
          <w:tcPr>
            <w:tcW w:w="421" w:type="dxa"/>
            <w:vMerge/>
            <w:vAlign w:val="center"/>
          </w:tcPr>
          <w:p w14:paraId="1239E014" w14:textId="77777777" w:rsidR="00FE596B" w:rsidRPr="004B2D8A" w:rsidRDefault="00FE596B" w:rsidP="00FE596B">
            <w:pPr>
              <w:pStyle w:val="TwLp"/>
              <w:spacing w:after="0" w:line="240" w:lineRule="auto"/>
            </w:pPr>
          </w:p>
        </w:tc>
        <w:tc>
          <w:tcPr>
            <w:tcW w:w="1894" w:type="dxa"/>
            <w:vMerge/>
            <w:vAlign w:val="center"/>
          </w:tcPr>
          <w:p w14:paraId="515628EB" w14:textId="77777777" w:rsidR="00FE596B" w:rsidRPr="004B2D8A" w:rsidRDefault="00FE596B" w:rsidP="0098717F">
            <w:pPr>
              <w:pStyle w:val="Twtext"/>
              <w:rPr>
                <w:rFonts w:eastAsiaTheme="minorEastAsia"/>
              </w:rPr>
            </w:pPr>
          </w:p>
        </w:tc>
        <w:tc>
          <w:tcPr>
            <w:tcW w:w="515" w:type="dxa"/>
            <w:vAlign w:val="center"/>
          </w:tcPr>
          <w:p w14:paraId="716CAE6A"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vAlign w:val="center"/>
          </w:tcPr>
          <w:p w14:paraId="716BF9B0" w14:textId="77777777" w:rsidR="00FE596B" w:rsidRPr="004B2D8A" w:rsidRDefault="00FE596B" w:rsidP="0098717F">
            <w:pPr>
              <w:pStyle w:val="Twtres"/>
            </w:pPr>
            <w:r w:rsidRPr="004B2D8A">
              <w:t>3) wst</w:t>
            </w:r>
            <w:r w:rsidRPr="004B2D8A">
              <w:rPr>
                <w:rFonts w:ascii="Arial" w:hAnsi="Arial" w:cs="Arial"/>
              </w:rPr>
              <w:t>ę</w:t>
            </w:r>
            <w:r w:rsidRPr="004B2D8A">
              <w:t>pnej intensywnej terapii;</w:t>
            </w:r>
          </w:p>
        </w:tc>
        <w:tc>
          <w:tcPr>
            <w:tcW w:w="1836" w:type="dxa"/>
          </w:tcPr>
          <w:p w14:paraId="5656C567" w14:textId="77777777" w:rsidR="00FE596B" w:rsidRPr="004B2D8A" w:rsidRDefault="00FE596B" w:rsidP="0098717F">
            <w:pPr>
              <w:spacing w:before="40" w:after="40"/>
              <w:jc w:val="left"/>
            </w:pPr>
            <w:r w:rsidRPr="004B2D8A">
              <w:t>Przewidziano w koncepcji, należy zaprojektować</w:t>
            </w:r>
          </w:p>
        </w:tc>
      </w:tr>
      <w:tr w:rsidR="00FE596B" w:rsidRPr="004B2D8A" w14:paraId="6AA165C1" w14:textId="77777777" w:rsidTr="0098717F">
        <w:trPr>
          <w:cantSplit/>
        </w:trPr>
        <w:tc>
          <w:tcPr>
            <w:tcW w:w="421" w:type="dxa"/>
            <w:vMerge/>
            <w:vAlign w:val="center"/>
          </w:tcPr>
          <w:p w14:paraId="7F797CF8" w14:textId="77777777" w:rsidR="00FE596B" w:rsidRPr="004B2D8A" w:rsidRDefault="00FE596B" w:rsidP="00FE596B">
            <w:pPr>
              <w:pStyle w:val="TwLp"/>
              <w:spacing w:after="0" w:line="240" w:lineRule="auto"/>
            </w:pPr>
          </w:p>
        </w:tc>
        <w:tc>
          <w:tcPr>
            <w:tcW w:w="1894" w:type="dxa"/>
            <w:vMerge/>
            <w:vAlign w:val="center"/>
          </w:tcPr>
          <w:p w14:paraId="72BC249C" w14:textId="77777777" w:rsidR="00FE596B" w:rsidRPr="004B2D8A" w:rsidRDefault="00FE596B" w:rsidP="0098717F">
            <w:pPr>
              <w:pStyle w:val="Twtext"/>
              <w:rPr>
                <w:rFonts w:eastAsiaTheme="minorEastAsia"/>
              </w:rPr>
            </w:pPr>
          </w:p>
        </w:tc>
        <w:tc>
          <w:tcPr>
            <w:tcW w:w="515" w:type="dxa"/>
            <w:vAlign w:val="center"/>
          </w:tcPr>
          <w:p w14:paraId="36D571E1"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vAlign w:val="center"/>
          </w:tcPr>
          <w:p w14:paraId="357E8C4C" w14:textId="77777777" w:rsidR="00FE596B" w:rsidRPr="004B2D8A" w:rsidRDefault="00FE596B" w:rsidP="0098717F">
            <w:pPr>
              <w:pStyle w:val="Twtres"/>
            </w:pPr>
            <w:r w:rsidRPr="004B2D8A">
              <w:t>4) terapii natychmiastowej;</w:t>
            </w:r>
          </w:p>
        </w:tc>
        <w:tc>
          <w:tcPr>
            <w:tcW w:w="1836" w:type="dxa"/>
          </w:tcPr>
          <w:p w14:paraId="52D904FE" w14:textId="77777777" w:rsidR="00FE596B" w:rsidRPr="004B2D8A" w:rsidRDefault="00FE596B" w:rsidP="0098717F">
            <w:pPr>
              <w:spacing w:before="40" w:after="40"/>
              <w:jc w:val="left"/>
            </w:pPr>
            <w:r w:rsidRPr="004B2D8A">
              <w:t>Przewidziano w koncepcji, należy zaprojektować</w:t>
            </w:r>
          </w:p>
        </w:tc>
      </w:tr>
      <w:tr w:rsidR="00FE596B" w:rsidRPr="004B2D8A" w14:paraId="3D6258D5" w14:textId="77777777" w:rsidTr="0098717F">
        <w:trPr>
          <w:cantSplit/>
        </w:trPr>
        <w:tc>
          <w:tcPr>
            <w:tcW w:w="421" w:type="dxa"/>
            <w:vMerge/>
            <w:vAlign w:val="center"/>
          </w:tcPr>
          <w:p w14:paraId="4CC98304" w14:textId="77777777" w:rsidR="00FE596B" w:rsidRPr="004B2D8A" w:rsidRDefault="00FE596B" w:rsidP="00FE596B">
            <w:pPr>
              <w:pStyle w:val="TwLp"/>
              <w:spacing w:after="0" w:line="240" w:lineRule="auto"/>
            </w:pPr>
          </w:p>
        </w:tc>
        <w:tc>
          <w:tcPr>
            <w:tcW w:w="1894" w:type="dxa"/>
            <w:vMerge/>
            <w:vAlign w:val="center"/>
          </w:tcPr>
          <w:p w14:paraId="69B40B7D" w14:textId="77777777" w:rsidR="00FE596B" w:rsidRPr="004B2D8A" w:rsidRDefault="00FE596B" w:rsidP="0098717F">
            <w:pPr>
              <w:pStyle w:val="Twtext"/>
              <w:rPr>
                <w:rFonts w:eastAsiaTheme="minorEastAsia"/>
              </w:rPr>
            </w:pPr>
          </w:p>
        </w:tc>
        <w:tc>
          <w:tcPr>
            <w:tcW w:w="515" w:type="dxa"/>
            <w:vAlign w:val="center"/>
          </w:tcPr>
          <w:p w14:paraId="3B29AED9"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vAlign w:val="center"/>
          </w:tcPr>
          <w:p w14:paraId="49259F03" w14:textId="77777777" w:rsidR="00FE596B" w:rsidRPr="004B2D8A" w:rsidRDefault="00FE596B" w:rsidP="0098717F">
            <w:pPr>
              <w:pStyle w:val="Twtres"/>
            </w:pPr>
            <w:r w:rsidRPr="004B2D8A">
              <w:t>5) obserwacji;</w:t>
            </w:r>
          </w:p>
        </w:tc>
        <w:tc>
          <w:tcPr>
            <w:tcW w:w="1836" w:type="dxa"/>
          </w:tcPr>
          <w:p w14:paraId="43520A4F" w14:textId="77777777" w:rsidR="00FE596B" w:rsidRPr="004B2D8A" w:rsidRDefault="00FE596B" w:rsidP="0098717F">
            <w:pPr>
              <w:spacing w:before="40" w:after="40"/>
              <w:jc w:val="left"/>
            </w:pPr>
            <w:r w:rsidRPr="004B2D8A">
              <w:t>Przewidziano w koncepcji, należy zaprojektować</w:t>
            </w:r>
          </w:p>
        </w:tc>
      </w:tr>
      <w:tr w:rsidR="00FE596B" w:rsidRPr="004B2D8A" w14:paraId="6935530D" w14:textId="77777777" w:rsidTr="0098717F">
        <w:trPr>
          <w:cantSplit/>
        </w:trPr>
        <w:tc>
          <w:tcPr>
            <w:tcW w:w="421" w:type="dxa"/>
            <w:vMerge/>
            <w:vAlign w:val="center"/>
          </w:tcPr>
          <w:p w14:paraId="00F6BEF2" w14:textId="77777777" w:rsidR="00FE596B" w:rsidRPr="004B2D8A" w:rsidRDefault="00FE596B" w:rsidP="00FE596B">
            <w:pPr>
              <w:pStyle w:val="TwLp"/>
              <w:spacing w:after="0" w:line="240" w:lineRule="auto"/>
            </w:pPr>
          </w:p>
        </w:tc>
        <w:tc>
          <w:tcPr>
            <w:tcW w:w="1894" w:type="dxa"/>
            <w:vMerge/>
            <w:vAlign w:val="center"/>
          </w:tcPr>
          <w:p w14:paraId="1507FC0B" w14:textId="77777777" w:rsidR="00FE596B" w:rsidRPr="004B2D8A" w:rsidRDefault="00FE596B" w:rsidP="0098717F">
            <w:pPr>
              <w:pStyle w:val="Twtext"/>
              <w:rPr>
                <w:rFonts w:eastAsiaTheme="minorEastAsia"/>
              </w:rPr>
            </w:pPr>
          </w:p>
        </w:tc>
        <w:tc>
          <w:tcPr>
            <w:tcW w:w="515" w:type="dxa"/>
            <w:vAlign w:val="center"/>
          </w:tcPr>
          <w:p w14:paraId="6E5CF954"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vAlign w:val="center"/>
          </w:tcPr>
          <w:p w14:paraId="7FD5EDDB" w14:textId="77777777" w:rsidR="00FE596B" w:rsidRPr="004B2D8A" w:rsidRDefault="00FE596B" w:rsidP="0098717F">
            <w:pPr>
              <w:pStyle w:val="Twtres"/>
            </w:pPr>
            <w:r w:rsidRPr="004B2D8A">
              <w:t>6) konsultacyjny;</w:t>
            </w:r>
          </w:p>
        </w:tc>
        <w:tc>
          <w:tcPr>
            <w:tcW w:w="1836" w:type="dxa"/>
          </w:tcPr>
          <w:p w14:paraId="4D12E704" w14:textId="77777777" w:rsidR="00FE596B" w:rsidRPr="004B2D8A" w:rsidRDefault="00FE596B" w:rsidP="0098717F">
            <w:pPr>
              <w:spacing w:before="40" w:after="40"/>
              <w:jc w:val="left"/>
            </w:pPr>
            <w:r w:rsidRPr="004B2D8A">
              <w:t>Przewidziano w koncepcji, należy zaprojektować</w:t>
            </w:r>
          </w:p>
        </w:tc>
      </w:tr>
      <w:tr w:rsidR="00FE596B" w:rsidRPr="004B2D8A" w14:paraId="71749666" w14:textId="77777777" w:rsidTr="0098717F">
        <w:trPr>
          <w:cantSplit/>
        </w:trPr>
        <w:tc>
          <w:tcPr>
            <w:tcW w:w="421" w:type="dxa"/>
            <w:vMerge/>
            <w:vAlign w:val="center"/>
          </w:tcPr>
          <w:p w14:paraId="3DC00851" w14:textId="77777777" w:rsidR="00FE596B" w:rsidRPr="004B2D8A" w:rsidRDefault="00FE596B" w:rsidP="00FE596B">
            <w:pPr>
              <w:pStyle w:val="TwLp"/>
              <w:spacing w:after="0" w:line="240" w:lineRule="auto"/>
            </w:pPr>
          </w:p>
        </w:tc>
        <w:tc>
          <w:tcPr>
            <w:tcW w:w="1894" w:type="dxa"/>
            <w:vMerge/>
            <w:vAlign w:val="center"/>
          </w:tcPr>
          <w:p w14:paraId="0B0BE92A" w14:textId="77777777" w:rsidR="00FE596B" w:rsidRPr="004B2D8A" w:rsidRDefault="00FE596B" w:rsidP="0098717F">
            <w:pPr>
              <w:pStyle w:val="Twtext"/>
              <w:rPr>
                <w:rFonts w:eastAsiaTheme="minorEastAsia"/>
              </w:rPr>
            </w:pPr>
          </w:p>
        </w:tc>
        <w:tc>
          <w:tcPr>
            <w:tcW w:w="515" w:type="dxa"/>
            <w:vAlign w:val="center"/>
          </w:tcPr>
          <w:p w14:paraId="62FCACA6"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vAlign w:val="center"/>
          </w:tcPr>
          <w:p w14:paraId="12784595" w14:textId="77777777" w:rsidR="00FE596B" w:rsidRPr="004B2D8A" w:rsidRDefault="00FE596B" w:rsidP="0098717F">
            <w:pPr>
              <w:pStyle w:val="Twtres"/>
            </w:pPr>
            <w:r w:rsidRPr="004B2D8A">
              <w:t>7) zaplecza administracyjno-gospodarczego.</w:t>
            </w:r>
          </w:p>
        </w:tc>
        <w:tc>
          <w:tcPr>
            <w:tcW w:w="1836" w:type="dxa"/>
          </w:tcPr>
          <w:p w14:paraId="2B122079" w14:textId="77777777" w:rsidR="00FE596B" w:rsidRPr="004B2D8A" w:rsidRDefault="00FE596B" w:rsidP="0098717F">
            <w:pPr>
              <w:spacing w:before="40" w:after="40"/>
              <w:jc w:val="left"/>
            </w:pPr>
            <w:r w:rsidRPr="004B2D8A">
              <w:t>Przewidziano w koncepcji, należy zaprojektować</w:t>
            </w:r>
          </w:p>
        </w:tc>
      </w:tr>
      <w:tr w:rsidR="00FE596B" w:rsidRPr="004B2D8A" w14:paraId="61F1F40B" w14:textId="77777777" w:rsidTr="0098717F">
        <w:trPr>
          <w:cantSplit/>
        </w:trPr>
        <w:tc>
          <w:tcPr>
            <w:tcW w:w="421" w:type="dxa"/>
            <w:vAlign w:val="center"/>
          </w:tcPr>
          <w:p w14:paraId="20BABC18" w14:textId="77777777" w:rsidR="00FE596B" w:rsidRPr="004B2D8A" w:rsidRDefault="00FE596B" w:rsidP="00FE596B">
            <w:pPr>
              <w:pStyle w:val="TwLp"/>
              <w:spacing w:after="0" w:line="240" w:lineRule="auto"/>
            </w:pPr>
          </w:p>
        </w:tc>
        <w:tc>
          <w:tcPr>
            <w:tcW w:w="1894" w:type="dxa"/>
            <w:vAlign w:val="center"/>
          </w:tcPr>
          <w:p w14:paraId="36CEB3EB" w14:textId="77777777" w:rsidR="00FE596B" w:rsidRPr="004B2D8A" w:rsidRDefault="00FE596B" w:rsidP="0098717F">
            <w:pPr>
              <w:pStyle w:val="Twtext"/>
              <w:rPr>
                <w:rFonts w:eastAsiaTheme="minorEastAsia"/>
                <w:b/>
              </w:rPr>
            </w:pPr>
            <w:r w:rsidRPr="004B2D8A">
              <w:rPr>
                <w:rFonts w:eastAsiaTheme="minorEastAsia"/>
                <w:b/>
              </w:rPr>
              <w:t>Izolatka</w:t>
            </w:r>
          </w:p>
        </w:tc>
        <w:tc>
          <w:tcPr>
            <w:tcW w:w="515" w:type="dxa"/>
            <w:vAlign w:val="center"/>
          </w:tcPr>
          <w:p w14:paraId="32D917FD"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4D7A01AD" w14:textId="77777777" w:rsidR="00FE596B" w:rsidRPr="004B2D8A" w:rsidRDefault="00FE596B" w:rsidP="0098717F">
            <w:pPr>
              <w:pStyle w:val="Twtres"/>
            </w:pPr>
            <w:r w:rsidRPr="004B2D8A">
              <w:t>§ 5. ust. 2. W lokalizacji oddzia</w:t>
            </w:r>
            <w:r w:rsidRPr="004B2D8A">
              <w:rPr>
                <w:rFonts w:ascii="Arial" w:hAnsi="Arial" w:cs="Arial"/>
              </w:rPr>
              <w:t>ł</w:t>
            </w:r>
            <w:r w:rsidRPr="004B2D8A">
              <w:t>u zapewnia si</w:t>
            </w:r>
            <w:r w:rsidRPr="004B2D8A">
              <w:rPr>
                <w:rFonts w:ascii="Arial" w:hAnsi="Arial" w:cs="Arial"/>
              </w:rPr>
              <w:t>ę</w:t>
            </w:r>
            <w:r w:rsidRPr="004B2D8A">
              <w:t xml:space="preserve"> </w:t>
            </w:r>
            <w:r w:rsidRPr="004B2D8A">
              <w:rPr>
                <w:b/>
              </w:rPr>
              <w:t>mo</w:t>
            </w:r>
            <w:r w:rsidRPr="004B2D8A">
              <w:rPr>
                <w:rFonts w:ascii="Arial" w:hAnsi="Arial" w:cs="Arial"/>
                <w:b/>
              </w:rPr>
              <w:t>ż</w:t>
            </w:r>
            <w:r w:rsidRPr="004B2D8A">
              <w:rPr>
                <w:b/>
              </w:rPr>
              <w:t>liwo</w:t>
            </w:r>
            <w:r w:rsidRPr="004B2D8A">
              <w:rPr>
                <w:rFonts w:ascii="Arial" w:hAnsi="Arial" w:cs="Arial"/>
                <w:b/>
              </w:rPr>
              <w:t>ść</w:t>
            </w:r>
            <w:r w:rsidRPr="004B2D8A">
              <w:t xml:space="preserve"> krótkotrwa</w:t>
            </w:r>
            <w:r w:rsidRPr="004B2D8A">
              <w:rPr>
                <w:rFonts w:ascii="Arial" w:hAnsi="Arial" w:cs="Arial"/>
              </w:rPr>
              <w:t>ł</w:t>
            </w:r>
            <w:r w:rsidRPr="004B2D8A">
              <w:t xml:space="preserve">ej </w:t>
            </w:r>
            <w:r w:rsidRPr="004B2D8A">
              <w:rPr>
                <w:b/>
              </w:rPr>
              <w:t>izolacji pacjenta</w:t>
            </w:r>
            <w:r w:rsidRPr="004B2D8A">
              <w:t>, u którego stwierdzono chorob</w:t>
            </w:r>
            <w:r w:rsidRPr="004B2D8A">
              <w:rPr>
                <w:rFonts w:ascii="Arial" w:hAnsi="Arial" w:cs="Arial"/>
              </w:rPr>
              <w:t>ę</w:t>
            </w:r>
            <w:r w:rsidRPr="004B2D8A">
              <w:t xml:space="preserve"> zaka</w:t>
            </w:r>
            <w:r w:rsidRPr="004B2D8A">
              <w:rPr>
                <w:rFonts w:ascii="Arial" w:hAnsi="Arial" w:cs="Arial"/>
              </w:rPr>
              <w:t>ź</w:t>
            </w:r>
            <w:r w:rsidRPr="004B2D8A">
              <w:t>n</w:t>
            </w:r>
            <w:r w:rsidRPr="004B2D8A">
              <w:rPr>
                <w:rFonts w:ascii="Arial" w:hAnsi="Arial" w:cs="Arial"/>
              </w:rPr>
              <w:t>ą</w:t>
            </w:r>
            <w:r w:rsidRPr="004B2D8A">
              <w:t>, lub z podejrzeniem zachorowania na chorob</w:t>
            </w:r>
            <w:r w:rsidRPr="004B2D8A">
              <w:rPr>
                <w:rFonts w:ascii="Arial" w:hAnsi="Arial" w:cs="Arial"/>
              </w:rPr>
              <w:t>ę</w:t>
            </w:r>
            <w:r w:rsidRPr="004B2D8A">
              <w:t xml:space="preserve"> zaka</w:t>
            </w:r>
            <w:r w:rsidRPr="004B2D8A">
              <w:rPr>
                <w:rFonts w:ascii="Arial" w:hAnsi="Arial" w:cs="Arial"/>
              </w:rPr>
              <w:t>ź</w:t>
            </w:r>
            <w:r w:rsidRPr="004B2D8A">
              <w:t>n</w:t>
            </w:r>
            <w:r w:rsidRPr="004B2D8A">
              <w:rPr>
                <w:rFonts w:ascii="Arial" w:hAnsi="Arial" w:cs="Arial"/>
              </w:rPr>
              <w:t>ą</w:t>
            </w:r>
            <w:r w:rsidRPr="004B2D8A">
              <w:t>.</w:t>
            </w:r>
          </w:p>
        </w:tc>
        <w:tc>
          <w:tcPr>
            <w:tcW w:w="1836" w:type="dxa"/>
            <w:vAlign w:val="center"/>
          </w:tcPr>
          <w:p w14:paraId="5C9F2F99" w14:textId="77777777" w:rsidR="00FE596B" w:rsidRPr="004B2D8A" w:rsidRDefault="00FE596B" w:rsidP="0098717F">
            <w:pPr>
              <w:spacing w:before="40" w:after="40"/>
              <w:jc w:val="left"/>
            </w:pPr>
            <w:r w:rsidRPr="004B2D8A">
              <w:t>Przewidziano w koncepcji, należy zaprojektować</w:t>
            </w:r>
          </w:p>
        </w:tc>
      </w:tr>
    </w:tbl>
    <w:p w14:paraId="1A2C46AE" w14:textId="77777777" w:rsidR="00FE596B" w:rsidRPr="004B2D8A" w:rsidRDefault="00FE596B" w:rsidP="00FE596B">
      <w:pPr>
        <w:pStyle w:val="podstA"/>
        <w:ind w:firstLine="0"/>
      </w:pPr>
    </w:p>
    <w:p w14:paraId="2FA03E47" w14:textId="3A18D855" w:rsidR="00FE596B" w:rsidRPr="004B2D8A" w:rsidRDefault="00FE596B" w:rsidP="00FE596B">
      <w:pPr>
        <w:keepNext/>
        <w:spacing w:before="120"/>
        <w:ind w:left="992" w:hanging="992"/>
        <w:jc w:val="left"/>
        <w:rPr>
          <w:rFonts w:eastAsia="Calibri" w:cs="Times New Roman"/>
          <w:color w:val="auto"/>
          <w:szCs w:val="22"/>
          <w:lang w:eastAsia="pl-PL"/>
        </w:rPr>
      </w:pPr>
      <w:r w:rsidRPr="004B2D8A">
        <w:rPr>
          <w:rFonts w:eastAsia="Calibri" w:cs="Times New Roman"/>
          <w:color w:val="auto"/>
          <w:szCs w:val="22"/>
          <w:lang w:eastAsia="pl-PL"/>
        </w:rPr>
        <w:t xml:space="preserve">Tabela </w:t>
      </w:r>
      <w:r w:rsidR="004D243F">
        <w:rPr>
          <w:rFonts w:eastAsia="Calibri" w:cs="Times New Roman"/>
          <w:color w:val="auto"/>
          <w:szCs w:val="22"/>
          <w:lang w:eastAsia="pl-PL"/>
        </w:rPr>
        <w:t>3.2.</w:t>
      </w:r>
      <w:r w:rsidR="004D243F" w:rsidRPr="004B2D8A">
        <w:rPr>
          <w:rFonts w:eastAsia="Calibri" w:cs="Times New Roman"/>
          <w:color w:val="auto"/>
          <w:szCs w:val="22"/>
          <w:lang w:eastAsia="pl-PL"/>
        </w:rPr>
        <w:t xml:space="preserve"> Wymagania</w:t>
      </w:r>
      <w:r w:rsidRPr="004B2D8A">
        <w:rPr>
          <w:rFonts w:eastAsia="Calibri" w:cs="Times New Roman"/>
          <w:color w:val="auto"/>
          <w:szCs w:val="22"/>
          <w:lang w:eastAsia="pl-PL"/>
        </w:rPr>
        <w:t xml:space="preserve"> dotyczące Obszaru segregacji medycznej, rejestracji i przyjęć Szpitalnego Oddziału Ratunkowego.</w:t>
      </w:r>
    </w:p>
    <w:tbl>
      <w:tblPr>
        <w:tblStyle w:val="Tabela-Siatka"/>
        <w:tblW w:w="0" w:type="auto"/>
        <w:tblInd w:w="-5" w:type="dxa"/>
        <w:tblLayout w:type="fixed"/>
        <w:tblLook w:val="04A0" w:firstRow="1" w:lastRow="0" w:firstColumn="1" w:lastColumn="0" w:noHBand="0" w:noVBand="1"/>
      </w:tblPr>
      <w:tblGrid>
        <w:gridCol w:w="426"/>
        <w:gridCol w:w="1894"/>
        <w:gridCol w:w="515"/>
        <w:gridCol w:w="5103"/>
        <w:gridCol w:w="1836"/>
      </w:tblGrid>
      <w:tr w:rsidR="00FE596B" w:rsidRPr="004B2D8A" w14:paraId="27174135" w14:textId="77777777" w:rsidTr="0098717F">
        <w:trPr>
          <w:cantSplit/>
          <w:tblHeader/>
        </w:trPr>
        <w:tc>
          <w:tcPr>
            <w:tcW w:w="426" w:type="dxa"/>
            <w:shd w:val="clear" w:color="auto" w:fill="D0CECE" w:themeFill="background2" w:themeFillShade="E6"/>
            <w:vAlign w:val="center"/>
          </w:tcPr>
          <w:p w14:paraId="3182050F" w14:textId="77777777" w:rsidR="00FE596B" w:rsidRPr="004B2D8A" w:rsidRDefault="00FE596B" w:rsidP="00FE596B">
            <w:pPr>
              <w:pStyle w:val="TwNLp"/>
              <w:rPr>
                <w:szCs w:val="22"/>
              </w:rPr>
            </w:pPr>
          </w:p>
        </w:tc>
        <w:tc>
          <w:tcPr>
            <w:tcW w:w="1894" w:type="dxa"/>
            <w:shd w:val="clear" w:color="auto" w:fill="D0CECE" w:themeFill="background2" w:themeFillShade="E6"/>
            <w:vAlign w:val="center"/>
          </w:tcPr>
          <w:p w14:paraId="6408CD10"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Wymóg [dla/wobec]</w:t>
            </w:r>
          </w:p>
        </w:tc>
        <w:tc>
          <w:tcPr>
            <w:tcW w:w="515" w:type="dxa"/>
            <w:shd w:val="clear" w:color="auto" w:fill="D0CECE" w:themeFill="background2" w:themeFillShade="E6"/>
            <w:vAlign w:val="center"/>
          </w:tcPr>
          <w:p w14:paraId="40AFDCFE"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szt.</w:t>
            </w:r>
          </w:p>
        </w:tc>
        <w:tc>
          <w:tcPr>
            <w:tcW w:w="5103" w:type="dxa"/>
            <w:shd w:val="clear" w:color="auto" w:fill="D0CECE" w:themeFill="background2" w:themeFillShade="E6"/>
            <w:vAlign w:val="center"/>
          </w:tcPr>
          <w:p w14:paraId="35BDD19E"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Treść wymogu</w:t>
            </w:r>
          </w:p>
        </w:tc>
        <w:tc>
          <w:tcPr>
            <w:tcW w:w="1836" w:type="dxa"/>
            <w:shd w:val="clear" w:color="auto" w:fill="D0CECE" w:themeFill="background2" w:themeFillShade="E6"/>
            <w:vAlign w:val="center"/>
          </w:tcPr>
          <w:p w14:paraId="4E1F6FF7"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Przyjęte rozwiązania</w:t>
            </w:r>
          </w:p>
        </w:tc>
      </w:tr>
      <w:tr w:rsidR="00FE596B" w:rsidRPr="004B2D8A" w14:paraId="5DE34D3B" w14:textId="77777777" w:rsidTr="0098717F">
        <w:trPr>
          <w:cantSplit/>
        </w:trPr>
        <w:tc>
          <w:tcPr>
            <w:tcW w:w="9774" w:type="dxa"/>
            <w:gridSpan w:val="5"/>
            <w:shd w:val="clear" w:color="auto" w:fill="E7E6E6" w:themeFill="background2"/>
          </w:tcPr>
          <w:p w14:paraId="422D4600" w14:textId="77777777" w:rsidR="00FE596B" w:rsidRPr="004B2D8A" w:rsidRDefault="00FE596B" w:rsidP="0098717F">
            <w:pPr>
              <w:spacing w:before="40" w:after="40"/>
              <w:jc w:val="left"/>
              <w:rPr>
                <w:i/>
              </w:rPr>
            </w:pPr>
            <w:r w:rsidRPr="004B2D8A">
              <w:rPr>
                <w:i/>
              </w:rPr>
              <w:t>Rozporz</w:t>
            </w:r>
            <w:r w:rsidRPr="004B2D8A">
              <w:rPr>
                <w:rFonts w:ascii="Arial" w:hAnsi="Arial" w:cs="Arial"/>
                <w:i/>
              </w:rPr>
              <w:t>ą</w:t>
            </w:r>
            <w:r w:rsidRPr="004B2D8A">
              <w:rPr>
                <w:i/>
              </w:rPr>
              <w:t>dzenie Ministra Zdrowia z dnia 27 czerwca 2019 r. w sprawie szpitalnego oddzia</w:t>
            </w:r>
            <w:r w:rsidRPr="004B2D8A">
              <w:rPr>
                <w:rFonts w:ascii="Arial" w:hAnsi="Arial" w:cs="Arial"/>
                <w:i/>
              </w:rPr>
              <w:t>ł</w:t>
            </w:r>
            <w:r w:rsidRPr="004B2D8A">
              <w:rPr>
                <w:i/>
              </w:rPr>
              <w:t>u ratunkowego [tekst jednolity z dnia 20 lutego 2024 r.]</w:t>
            </w:r>
          </w:p>
        </w:tc>
      </w:tr>
      <w:tr w:rsidR="00FE596B" w:rsidRPr="004B2D8A" w14:paraId="49391791" w14:textId="77777777" w:rsidTr="0098717F">
        <w:trPr>
          <w:cantSplit/>
        </w:trPr>
        <w:tc>
          <w:tcPr>
            <w:tcW w:w="426" w:type="dxa"/>
            <w:vAlign w:val="center"/>
          </w:tcPr>
          <w:p w14:paraId="7416CB77" w14:textId="77777777" w:rsidR="00FE596B" w:rsidRPr="004B2D8A" w:rsidRDefault="00FE596B" w:rsidP="00FE596B">
            <w:pPr>
              <w:pStyle w:val="TwLp"/>
              <w:numPr>
                <w:ilvl w:val="1"/>
                <w:numId w:val="37"/>
              </w:numPr>
              <w:spacing w:after="0" w:line="240" w:lineRule="auto"/>
            </w:pPr>
          </w:p>
        </w:tc>
        <w:tc>
          <w:tcPr>
            <w:tcW w:w="1894" w:type="dxa"/>
            <w:vAlign w:val="center"/>
          </w:tcPr>
          <w:p w14:paraId="298877D0" w14:textId="77777777" w:rsidR="00FE596B" w:rsidRPr="004B2D8A" w:rsidRDefault="00FE596B" w:rsidP="0098717F">
            <w:pPr>
              <w:spacing w:before="40" w:after="40"/>
              <w:jc w:val="left"/>
              <w:rPr>
                <w:rFonts w:eastAsiaTheme="minorEastAsia"/>
              </w:rPr>
            </w:pPr>
            <w:r w:rsidRPr="004B2D8A">
              <w:t xml:space="preserve">Obszar </w:t>
            </w:r>
            <w:r w:rsidRPr="004B2D8A">
              <w:rPr>
                <w:b/>
              </w:rPr>
              <w:t xml:space="preserve">segregacji medycznej, rejestracji i przyjęć </w:t>
            </w:r>
            <w:r w:rsidRPr="004B2D8A">
              <w:t>-</w:t>
            </w:r>
            <w:r w:rsidRPr="004B2D8A">
              <w:br/>
              <w:t>Wymagania lokalizacyjne</w:t>
            </w:r>
          </w:p>
        </w:tc>
        <w:tc>
          <w:tcPr>
            <w:tcW w:w="515" w:type="dxa"/>
            <w:vAlign w:val="center"/>
          </w:tcPr>
          <w:p w14:paraId="73692978"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2468E8AA" w14:textId="77777777" w:rsidR="00FE596B" w:rsidRPr="004B2D8A" w:rsidRDefault="00FE596B" w:rsidP="0098717F">
            <w:pPr>
              <w:spacing w:before="40" w:after="40"/>
              <w:jc w:val="left"/>
              <w:rPr>
                <w:i/>
              </w:rPr>
            </w:pPr>
            <w:r w:rsidRPr="004B2D8A">
              <w:rPr>
                <w:i/>
              </w:rPr>
              <w:t xml:space="preserve">§ 6. ust. 1. Obszar </w:t>
            </w:r>
            <w:r w:rsidRPr="004B2D8A">
              <w:rPr>
                <w:b/>
                <w:i/>
              </w:rPr>
              <w:t>segregacji medycznej, rejestracji i przyj</w:t>
            </w:r>
            <w:r w:rsidRPr="004B2D8A">
              <w:rPr>
                <w:rFonts w:ascii="Arial" w:hAnsi="Arial" w:cs="Arial"/>
                <w:b/>
                <w:i/>
              </w:rPr>
              <w:t>ęć</w:t>
            </w:r>
            <w:r w:rsidRPr="004B2D8A">
              <w:rPr>
                <w:b/>
                <w:i/>
              </w:rPr>
              <w:t xml:space="preserve"> </w:t>
            </w:r>
            <w:r w:rsidRPr="004B2D8A">
              <w:rPr>
                <w:i/>
              </w:rPr>
              <w:t>lokalizuje si</w:t>
            </w:r>
            <w:r w:rsidRPr="004B2D8A">
              <w:rPr>
                <w:rFonts w:ascii="Arial" w:hAnsi="Arial" w:cs="Arial"/>
                <w:i/>
              </w:rPr>
              <w:t>ę</w:t>
            </w:r>
            <w:r w:rsidRPr="004B2D8A">
              <w:rPr>
                <w:i/>
              </w:rPr>
              <w:t xml:space="preserve"> bezpo</w:t>
            </w:r>
            <w:r w:rsidRPr="004B2D8A">
              <w:rPr>
                <w:rFonts w:ascii="Arial" w:hAnsi="Arial" w:cs="Arial"/>
                <w:i/>
              </w:rPr>
              <w:t>ś</w:t>
            </w:r>
            <w:r w:rsidRPr="004B2D8A">
              <w:rPr>
                <w:i/>
              </w:rPr>
              <w:t>rednio przy wej</w:t>
            </w:r>
            <w:r w:rsidRPr="004B2D8A">
              <w:rPr>
                <w:rFonts w:ascii="Arial" w:hAnsi="Arial" w:cs="Arial"/>
                <w:i/>
              </w:rPr>
              <w:t>ś</w:t>
            </w:r>
            <w:r w:rsidRPr="004B2D8A">
              <w:rPr>
                <w:i/>
              </w:rPr>
              <w:t>ciu dla pieszych i podje</w:t>
            </w:r>
            <w:r w:rsidRPr="004B2D8A">
              <w:rPr>
                <w:rFonts w:ascii="Arial" w:hAnsi="Arial" w:cs="Arial"/>
                <w:i/>
              </w:rPr>
              <w:t>ź</w:t>
            </w:r>
            <w:r w:rsidRPr="004B2D8A">
              <w:rPr>
                <w:i/>
              </w:rPr>
              <w:t xml:space="preserve">dzie dla specjalistycznych </w:t>
            </w:r>
            <w:r w:rsidRPr="004B2D8A">
              <w:rPr>
                <w:rFonts w:ascii="Arial" w:hAnsi="Arial" w:cs="Arial"/>
                <w:i/>
              </w:rPr>
              <w:t>ś</w:t>
            </w:r>
            <w:r w:rsidRPr="004B2D8A">
              <w:rPr>
                <w:i/>
              </w:rPr>
              <w:t>rodków transportu sanitarnego.</w:t>
            </w:r>
          </w:p>
        </w:tc>
        <w:tc>
          <w:tcPr>
            <w:tcW w:w="1836" w:type="dxa"/>
            <w:vAlign w:val="center"/>
          </w:tcPr>
          <w:p w14:paraId="67B29633" w14:textId="77777777" w:rsidR="00FE596B" w:rsidRPr="004B2D8A" w:rsidRDefault="00FE596B" w:rsidP="0098717F">
            <w:pPr>
              <w:spacing w:before="40" w:after="40"/>
              <w:jc w:val="left"/>
            </w:pPr>
            <w:r w:rsidRPr="004B2D8A">
              <w:t>Przewidziano w koncepcji, należy zaprojektować</w:t>
            </w:r>
          </w:p>
        </w:tc>
      </w:tr>
      <w:tr w:rsidR="00FE596B" w:rsidRPr="004B2D8A" w14:paraId="2AB2857F" w14:textId="77777777" w:rsidTr="0098717F">
        <w:trPr>
          <w:cantSplit/>
          <w:trHeight w:val="237"/>
        </w:trPr>
        <w:tc>
          <w:tcPr>
            <w:tcW w:w="426" w:type="dxa"/>
            <w:vMerge w:val="restart"/>
            <w:vAlign w:val="center"/>
          </w:tcPr>
          <w:p w14:paraId="2E49E4E0" w14:textId="77777777" w:rsidR="00FE596B" w:rsidRPr="004B2D8A" w:rsidRDefault="00FE596B" w:rsidP="00FE596B">
            <w:pPr>
              <w:pStyle w:val="TwLp"/>
              <w:spacing w:after="0" w:line="240" w:lineRule="auto"/>
            </w:pPr>
          </w:p>
        </w:tc>
        <w:tc>
          <w:tcPr>
            <w:tcW w:w="1894" w:type="dxa"/>
            <w:vMerge w:val="restart"/>
            <w:vAlign w:val="center"/>
          </w:tcPr>
          <w:p w14:paraId="63DE3EFD" w14:textId="77777777" w:rsidR="00FE596B" w:rsidRPr="004B2D8A" w:rsidRDefault="00FE596B" w:rsidP="0098717F">
            <w:pPr>
              <w:spacing w:before="40" w:after="40"/>
              <w:jc w:val="left"/>
            </w:pPr>
            <w:r w:rsidRPr="004B2D8A">
              <w:t xml:space="preserve">Obszar </w:t>
            </w:r>
            <w:r w:rsidRPr="004B2D8A">
              <w:rPr>
                <w:b/>
              </w:rPr>
              <w:t xml:space="preserve">segregacji medycznej, rejestracji i przyjęć </w:t>
            </w:r>
            <w:r w:rsidRPr="004B2D8A">
              <w:t>-</w:t>
            </w:r>
            <w:r w:rsidRPr="004B2D8A">
              <w:br/>
              <w:t>Wymagania przestrzenne</w:t>
            </w:r>
          </w:p>
        </w:tc>
        <w:tc>
          <w:tcPr>
            <w:tcW w:w="515" w:type="dxa"/>
            <w:vAlign w:val="center"/>
          </w:tcPr>
          <w:p w14:paraId="6023530A"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46358C63" w14:textId="77777777" w:rsidR="00FE596B" w:rsidRPr="004B2D8A" w:rsidRDefault="00FE596B" w:rsidP="0098717F">
            <w:pPr>
              <w:spacing w:before="40" w:after="40"/>
              <w:jc w:val="left"/>
              <w:rPr>
                <w:i/>
              </w:rPr>
            </w:pPr>
            <w:r w:rsidRPr="004B2D8A">
              <w:rPr>
                <w:i/>
              </w:rPr>
              <w:t>§ 6. ust. 2. W obr</w:t>
            </w:r>
            <w:r w:rsidRPr="004B2D8A">
              <w:rPr>
                <w:rFonts w:ascii="Arial" w:hAnsi="Arial" w:cs="Arial"/>
                <w:i/>
              </w:rPr>
              <w:t>ę</w:t>
            </w:r>
            <w:r w:rsidRPr="004B2D8A">
              <w:rPr>
                <w:i/>
              </w:rPr>
              <w:t>bie obszaru segregacji medycznej, rejestracji i przyj</w:t>
            </w:r>
            <w:r w:rsidRPr="004B2D8A">
              <w:rPr>
                <w:rFonts w:ascii="Arial" w:hAnsi="Arial" w:cs="Arial"/>
                <w:i/>
              </w:rPr>
              <w:t>ęć</w:t>
            </w:r>
            <w:r w:rsidRPr="004B2D8A">
              <w:rPr>
                <w:i/>
              </w:rPr>
              <w:t xml:space="preserve"> zapewnia si</w:t>
            </w:r>
            <w:r w:rsidRPr="004B2D8A">
              <w:rPr>
                <w:rFonts w:ascii="Arial" w:hAnsi="Arial" w:cs="Arial"/>
                <w:i/>
              </w:rPr>
              <w:t>ę</w:t>
            </w:r>
            <w:r w:rsidRPr="004B2D8A">
              <w:rPr>
                <w:i/>
              </w:rPr>
              <w:t>:</w:t>
            </w:r>
          </w:p>
        </w:tc>
        <w:tc>
          <w:tcPr>
            <w:tcW w:w="1836" w:type="dxa"/>
            <w:vAlign w:val="center"/>
          </w:tcPr>
          <w:p w14:paraId="0F577F12" w14:textId="77777777" w:rsidR="00FE596B" w:rsidRPr="004B2D8A" w:rsidRDefault="00FE596B" w:rsidP="0098717F">
            <w:pPr>
              <w:spacing w:before="40" w:after="40"/>
              <w:jc w:val="left"/>
            </w:pPr>
            <w:r w:rsidRPr="004B2D8A">
              <w:t>-</w:t>
            </w:r>
          </w:p>
        </w:tc>
      </w:tr>
      <w:tr w:rsidR="00FE596B" w:rsidRPr="004B2D8A" w14:paraId="2CDA6261" w14:textId="77777777" w:rsidTr="0098717F">
        <w:trPr>
          <w:cantSplit/>
          <w:trHeight w:val="236"/>
        </w:trPr>
        <w:tc>
          <w:tcPr>
            <w:tcW w:w="426" w:type="dxa"/>
            <w:vMerge/>
            <w:vAlign w:val="center"/>
          </w:tcPr>
          <w:p w14:paraId="1DB81635" w14:textId="77777777" w:rsidR="00FE596B" w:rsidRPr="004B2D8A" w:rsidRDefault="00FE596B" w:rsidP="00FE596B">
            <w:pPr>
              <w:pStyle w:val="TwLp"/>
              <w:spacing w:after="0" w:line="240" w:lineRule="auto"/>
            </w:pPr>
          </w:p>
        </w:tc>
        <w:tc>
          <w:tcPr>
            <w:tcW w:w="1894" w:type="dxa"/>
            <w:vMerge/>
            <w:vAlign w:val="center"/>
          </w:tcPr>
          <w:p w14:paraId="3A38A427" w14:textId="77777777" w:rsidR="00FE596B" w:rsidRPr="004B2D8A" w:rsidRDefault="00FE596B" w:rsidP="0098717F">
            <w:pPr>
              <w:spacing w:before="40" w:after="40"/>
              <w:jc w:val="left"/>
            </w:pPr>
          </w:p>
        </w:tc>
        <w:tc>
          <w:tcPr>
            <w:tcW w:w="515" w:type="dxa"/>
            <w:vAlign w:val="center"/>
          </w:tcPr>
          <w:p w14:paraId="29FE4F26"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1C2F3CA0" w14:textId="77777777" w:rsidR="00FE596B" w:rsidRPr="004B2D8A" w:rsidRDefault="00FE596B" w:rsidP="0098717F">
            <w:pPr>
              <w:spacing w:before="40" w:after="40"/>
              <w:jc w:val="left"/>
              <w:rPr>
                <w:i/>
              </w:rPr>
            </w:pPr>
            <w:r w:rsidRPr="004B2D8A">
              <w:rPr>
                <w:i/>
              </w:rPr>
              <w:t>1) przeprowadzenie wst</w:t>
            </w:r>
            <w:r w:rsidRPr="004B2D8A">
              <w:rPr>
                <w:rFonts w:ascii="Arial" w:hAnsi="Arial" w:cs="Arial"/>
                <w:i/>
              </w:rPr>
              <w:t>ę</w:t>
            </w:r>
            <w:r w:rsidRPr="004B2D8A">
              <w:rPr>
                <w:i/>
              </w:rPr>
              <w:t>pnej oceny osób, o których mowa w § 2 ust. 1, i bezkolizyjnego transportu tych osób do innych obszarów oddzia</w:t>
            </w:r>
            <w:r w:rsidRPr="004B2D8A">
              <w:rPr>
                <w:rFonts w:ascii="Arial" w:hAnsi="Arial" w:cs="Arial"/>
                <w:i/>
              </w:rPr>
              <w:t>ł</w:t>
            </w:r>
            <w:r w:rsidRPr="004B2D8A">
              <w:rPr>
                <w:i/>
              </w:rPr>
              <w:t>u lub do innego oddzia</w:t>
            </w:r>
            <w:r w:rsidRPr="004B2D8A">
              <w:rPr>
                <w:rFonts w:ascii="Arial" w:hAnsi="Arial" w:cs="Arial"/>
                <w:i/>
              </w:rPr>
              <w:t>ł</w:t>
            </w:r>
            <w:r w:rsidRPr="004B2D8A">
              <w:rPr>
                <w:i/>
              </w:rPr>
              <w:t>u szpitala;</w:t>
            </w:r>
          </w:p>
        </w:tc>
        <w:tc>
          <w:tcPr>
            <w:tcW w:w="1836" w:type="dxa"/>
            <w:vAlign w:val="center"/>
          </w:tcPr>
          <w:p w14:paraId="5B35751B" w14:textId="77777777" w:rsidR="00FE596B" w:rsidRPr="004B2D8A" w:rsidRDefault="00FE596B" w:rsidP="0098717F">
            <w:pPr>
              <w:spacing w:before="40" w:after="40"/>
              <w:jc w:val="left"/>
            </w:pPr>
            <w:r w:rsidRPr="004B2D8A">
              <w:t>Przewidziano w koncepcji, należy zaprojektować</w:t>
            </w:r>
          </w:p>
        </w:tc>
      </w:tr>
      <w:tr w:rsidR="00FE596B" w:rsidRPr="004B2D8A" w14:paraId="352D25A7" w14:textId="77777777" w:rsidTr="0098717F">
        <w:trPr>
          <w:cantSplit/>
          <w:trHeight w:val="236"/>
        </w:trPr>
        <w:tc>
          <w:tcPr>
            <w:tcW w:w="426" w:type="dxa"/>
            <w:vMerge/>
            <w:vAlign w:val="center"/>
          </w:tcPr>
          <w:p w14:paraId="50FCE759" w14:textId="77777777" w:rsidR="00FE596B" w:rsidRPr="004B2D8A" w:rsidRDefault="00FE596B" w:rsidP="00FE596B">
            <w:pPr>
              <w:pStyle w:val="TwLp"/>
              <w:spacing w:after="0" w:line="240" w:lineRule="auto"/>
            </w:pPr>
          </w:p>
        </w:tc>
        <w:tc>
          <w:tcPr>
            <w:tcW w:w="1894" w:type="dxa"/>
            <w:vMerge/>
            <w:vAlign w:val="center"/>
          </w:tcPr>
          <w:p w14:paraId="11441F72" w14:textId="77777777" w:rsidR="00FE596B" w:rsidRPr="004B2D8A" w:rsidRDefault="00FE596B" w:rsidP="0098717F">
            <w:pPr>
              <w:spacing w:before="40" w:after="40"/>
              <w:jc w:val="left"/>
            </w:pPr>
          </w:p>
        </w:tc>
        <w:tc>
          <w:tcPr>
            <w:tcW w:w="515" w:type="dxa"/>
            <w:vAlign w:val="center"/>
          </w:tcPr>
          <w:p w14:paraId="7D771148"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5BDEF230" w14:textId="77777777" w:rsidR="00FE596B" w:rsidRPr="004B2D8A" w:rsidRDefault="00FE596B" w:rsidP="0098717F">
            <w:pPr>
              <w:spacing w:before="40" w:after="40"/>
              <w:jc w:val="left"/>
              <w:rPr>
                <w:i/>
              </w:rPr>
            </w:pPr>
            <w:r w:rsidRPr="004B2D8A">
              <w:rPr>
                <w:i/>
              </w:rPr>
              <w:t>2) jednoczesn</w:t>
            </w:r>
            <w:r w:rsidRPr="004B2D8A">
              <w:rPr>
                <w:rFonts w:ascii="Arial" w:hAnsi="Arial" w:cs="Arial"/>
                <w:i/>
              </w:rPr>
              <w:t>ą</w:t>
            </w:r>
            <w:r w:rsidRPr="004B2D8A">
              <w:rPr>
                <w:i/>
              </w:rPr>
              <w:t xml:space="preserve"> segregacj</w:t>
            </w:r>
            <w:r w:rsidRPr="004B2D8A">
              <w:rPr>
                <w:rFonts w:ascii="Arial" w:hAnsi="Arial" w:cs="Arial"/>
                <w:i/>
              </w:rPr>
              <w:t>ę</w:t>
            </w:r>
            <w:r w:rsidRPr="004B2D8A">
              <w:rPr>
                <w:i/>
              </w:rPr>
              <w:t xml:space="preserve"> medyczn</w:t>
            </w:r>
            <w:r w:rsidRPr="004B2D8A">
              <w:rPr>
                <w:rFonts w:ascii="Arial" w:hAnsi="Arial" w:cs="Arial"/>
                <w:i/>
              </w:rPr>
              <w:t>ą</w:t>
            </w:r>
            <w:r w:rsidRPr="004B2D8A">
              <w:rPr>
                <w:i/>
              </w:rPr>
              <w:t>, rejestracj</w:t>
            </w:r>
            <w:r w:rsidRPr="004B2D8A">
              <w:rPr>
                <w:rFonts w:ascii="Arial" w:hAnsi="Arial" w:cs="Arial"/>
                <w:i/>
              </w:rPr>
              <w:t>ę</w:t>
            </w:r>
            <w:r w:rsidRPr="004B2D8A">
              <w:rPr>
                <w:i/>
              </w:rPr>
              <w:t xml:space="preserve"> i przyj</w:t>
            </w:r>
            <w:r w:rsidRPr="004B2D8A">
              <w:rPr>
                <w:rFonts w:ascii="Arial" w:hAnsi="Arial" w:cs="Arial"/>
                <w:i/>
              </w:rPr>
              <w:t>ę</w:t>
            </w:r>
            <w:r w:rsidRPr="004B2D8A">
              <w:rPr>
                <w:i/>
              </w:rPr>
              <w:t>cie co najmniej dwóch osób, o których mowa w § 2 ust. 1;</w:t>
            </w:r>
          </w:p>
        </w:tc>
        <w:tc>
          <w:tcPr>
            <w:tcW w:w="1836" w:type="dxa"/>
            <w:vAlign w:val="center"/>
          </w:tcPr>
          <w:p w14:paraId="12FDFF05" w14:textId="77777777" w:rsidR="00FE596B" w:rsidRPr="004B2D8A" w:rsidRDefault="00FE596B" w:rsidP="0098717F">
            <w:pPr>
              <w:spacing w:before="40" w:after="40"/>
              <w:jc w:val="left"/>
            </w:pPr>
            <w:r w:rsidRPr="004B2D8A">
              <w:t>Przewidziano w koncepcji, należy zaprojektować</w:t>
            </w:r>
          </w:p>
        </w:tc>
      </w:tr>
      <w:tr w:rsidR="00FE596B" w:rsidRPr="004B2D8A" w14:paraId="67EC054E" w14:textId="77777777" w:rsidTr="0098717F">
        <w:trPr>
          <w:cantSplit/>
          <w:trHeight w:val="236"/>
        </w:trPr>
        <w:tc>
          <w:tcPr>
            <w:tcW w:w="426" w:type="dxa"/>
            <w:vMerge/>
            <w:vAlign w:val="center"/>
          </w:tcPr>
          <w:p w14:paraId="200A5269" w14:textId="77777777" w:rsidR="00FE596B" w:rsidRPr="004B2D8A" w:rsidRDefault="00FE596B" w:rsidP="00FE596B">
            <w:pPr>
              <w:pStyle w:val="TwLp"/>
              <w:spacing w:after="0" w:line="240" w:lineRule="auto"/>
            </w:pPr>
          </w:p>
        </w:tc>
        <w:tc>
          <w:tcPr>
            <w:tcW w:w="1894" w:type="dxa"/>
            <w:vMerge/>
            <w:vAlign w:val="center"/>
          </w:tcPr>
          <w:p w14:paraId="47083859" w14:textId="77777777" w:rsidR="00FE596B" w:rsidRPr="004B2D8A" w:rsidRDefault="00FE596B" w:rsidP="0098717F">
            <w:pPr>
              <w:spacing w:before="40" w:after="40"/>
              <w:jc w:val="left"/>
            </w:pPr>
          </w:p>
        </w:tc>
        <w:tc>
          <w:tcPr>
            <w:tcW w:w="515" w:type="dxa"/>
            <w:vAlign w:val="center"/>
          </w:tcPr>
          <w:p w14:paraId="21667CA2"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73C82592" w14:textId="77777777" w:rsidR="00FE596B" w:rsidRPr="004B2D8A" w:rsidRDefault="00FE596B" w:rsidP="0098717F">
            <w:pPr>
              <w:spacing w:before="40" w:after="40"/>
              <w:jc w:val="left"/>
              <w:rPr>
                <w:i/>
              </w:rPr>
            </w:pPr>
            <w:r w:rsidRPr="004B2D8A">
              <w:rPr>
                <w:i/>
              </w:rPr>
              <w:t>3) warunki niezb</w:t>
            </w:r>
            <w:r w:rsidRPr="004B2D8A">
              <w:rPr>
                <w:rFonts w:ascii="Arial" w:hAnsi="Arial" w:cs="Arial"/>
                <w:i/>
              </w:rPr>
              <w:t>ę</w:t>
            </w:r>
            <w:r w:rsidRPr="004B2D8A">
              <w:rPr>
                <w:i/>
              </w:rPr>
              <w:t>dne do przeprowadzenia wywiadu z zespo</w:t>
            </w:r>
            <w:r w:rsidRPr="004B2D8A">
              <w:rPr>
                <w:rFonts w:ascii="Arial" w:hAnsi="Arial" w:cs="Arial"/>
                <w:i/>
              </w:rPr>
              <w:t>ł</w:t>
            </w:r>
            <w:r w:rsidRPr="004B2D8A">
              <w:rPr>
                <w:i/>
              </w:rPr>
              <w:t>ami, jednostkami lub podmiotami, o których mowa w § 2 ust. 1 pkt 1, oraz z osob</w:t>
            </w:r>
            <w:r w:rsidRPr="004B2D8A">
              <w:rPr>
                <w:rFonts w:ascii="Arial" w:hAnsi="Arial" w:cs="Arial"/>
                <w:i/>
              </w:rPr>
              <w:t>ą</w:t>
            </w:r>
            <w:r w:rsidRPr="004B2D8A">
              <w:rPr>
                <w:i/>
              </w:rPr>
              <w:t>, która znajduje si</w:t>
            </w:r>
            <w:r w:rsidRPr="004B2D8A">
              <w:rPr>
                <w:rFonts w:ascii="Arial" w:hAnsi="Arial" w:cs="Arial"/>
                <w:i/>
              </w:rPr>
              <w:t>ę</w:t>
            </w:r>
            <w:r w:rsidRPr="004B2D8A">
              <w:rPr>
                <w:i/>
              </w:rPr>
              <w:t xml:space="preserve"> w stanie nag</w:t>
            </w:r>
            <w:r w:rsidRPr="004B2D8A">
              <w:rPr>
                <w:rFonts w:ascii="Arial" w:hAnsi="Arial" w:cs="Arial"/>
                <w:i/>
              </w:rPr>
              <w:t>ł</w:t>
            </w:r>
            <w:r w:rsidRPr="004B2D8A">
              <w:rPr>
                <w:i/>
              </w:rPr>
              <w:t>ego zagro</w:t>
            </w:r>
            <w:r w:rsidRPr="004B2D8A">
              <w:rPr>
                <w:rFonts w:ascii="Arial" w:hAnsi="Arial" w:cs="Arial"/>
                <w:i/>
              </w:rPr>
              <w:t>ż</w:t>
            </w:r>
            <w:r w:rsidRPr="004B2D8A">
              <w:rPr>
                <w:i/>
              </w:rPr>
              <w:t>enia zdrowotnego, lub z osob</w:t>
            </w:r>
            <w:r w:rsidRPr="004B2D8A">
              <w:rPr>
                <w:rFonts w:ascii="Arial" w:hAnsi="Arial" w:cs="Arial"/>
                <w:i/>
              </w:rPr>
              <w:t>ą</w:t>
            </w:r>
            <w:r w:rsidRPr="004B2D8A">
              <w:rPr>
                <w:i/>
              </w:rPr>
              <w:t xml:space="preserve"> jej towarzysz</w:t>
            </w:r>
            <w:r w:rsidRPr="004B2D8A">
              <w:rPr>
                <w:rFonts w:ascii="Arial" w:hAnsi="Arial" w:cs="Arial"/>
                <w:i/>
              </w:rPr>
              <w:t>ą</w:t>
            </w:r>
            <w:r w:rsidRPr="004B2D8A">
              <w:rPr>
                <w:i/>
              </w:rPr>
              <w:t>c</w:t>
            </w:r>
            <w:r w:rsidRPr="004B2D8A">
              <w:rPr>
                <w:rFonts w:ascii="Arial" w:hAnsi="Arial" w:cs="Arial"/>
                <w:i/>
              </w:rPr>
              <w:t>ą</w:t>
            </w:r>
            <w:r w:rsidRPr="004B2D8A">
              <w:rPr>
                <w:i/>
              </w:rPr>
              <w:t>.</w:t>
            </w:r>
          </w:p>
        </w:tc>
        <w:tc>
          <w:tcPr>
            <w:tcW w:w="1836" w:type="dxa"/>
            <w:vAlign w:val="center"/>
          </w:tcPr>
          <w:p w14:paraId="60564042" w14:textId="77777777" w:rsidR="00FE596B" w:rsidRPr="004B2D8A" w:rsidRDefault="00FE596B" w:rsidP="0098717F">
            <w:pPr>
              <w:spacing w:before="40" w:after="40"/>
              <w:jc w:val="left"/>
            </w:pPr>
            <w:r w:rsidRPr="004B2D8A">
              <w:t>Przewidziano w koncepcji, należy zaprojektować</w:t>
            </w:r>
          </w:p>
        </w:tc>
      </w:tr>
      <w:tr w:rsidR="00FE596B" w:rsidRPr="004B2D8A" w14:paraId="673F0ADC" w14:textId="77777777" w:rsidTr="0098717F">
        <w:trPr>
          <w:cantSplit/>
          <w:trHeight w:val="236"/>
        </w:trPr>
        <w:tc>
          <w:tcPr>
            <w:tcW w:w="426" w:type="dxa"/>
            <w:vMerge w:val="restart"/>
            <w:vAlign w:val="center"/>
          </w:tcPr>
          <w:p w14:paraId="64947FAA" w14:textId="77777777" w:rsidR="00FE596B" w:rsidRPr="004B2D8A" w:rsidRDefault="00FE596B" w:rsidP="00FE596B">
            <w:pPr>
              <w:pStyle w:val="TwLp"/>
              <w:spacing w:after="0" w:line="240" w:lineRule="auto"/>
            </w:pPr>
          </w:p>
        </w:tc>
        <w:tc>
          <w:tcPr>
            <w:tcW w:w="1894" w:type="dxa"/>
            <w:vMerge w:val="restart"/>
            <w:vAlign w:val="center"/>
          </w:tcPr>
          <w:p w14:paraId="2FF2800A" w14:textId="77777777" w:rsidR="00FE596B" w:rsidRPr="004B2D8A" w:rsidRDefault="00FE596B" w:rsidP="0098717F">
            <w:pPr>
              <w:spacing w:before="40" w:after="40"/>
              <w:jc w:val="left"/>
            </w:pPr>
            <w:r w:rsidRPr="004B2D8A">
              <w:t xml:space="preserve">Obszar </w:t>
            </w:r>
            <w:r w:rsidRPr="004B2D8A">
              <w:rPr>
                <w:b/>
              </w:rPr>
              <w:t xml:space="preserve">segregacji medycznej, rejestracji i przyjęć </w:t>
            </w:r>
            <w:r w:rsidRPr="004B2D8A">
              <w:t>–</w:t>
            </w:r>
          </w:p>
          <w:p w14:paraId="0526CCF6" w14:textId="77777777" w:rsidR="00FE596B" w:rsidRPr="004B2D8A" w:rsidRDefault="00FE596B" w:rsidP="0098717F">
            <w:pPr>
              <w:spacing w:before="40" w:after="40"/>
              <w:jc w:val="left"/>
            </w:pPr>
            <w:r w:rsidRPr="004B2D8A">
              <w:t>Wyposażenie</w:t>
            </w:r>
          </w:p>
        </w:tc>
        <w:tc>
          <w:tcPr>
            <w:tcW w:w="515" w:type="dxa"/>
            <w:vAlign w:val="center"/>
          </w:tcPr>
          <w:p w14:paraId="3C91BE3A"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3E3B8E23" w14:textId="77777777" w:rsidR="00FE596B" w:rsidRPr="004B2D8A" w:rsidRDefault="00FE596B" w:rsidP="0098717F">
            <w:pPr>
              <w:spacing w:before="40" w:after="40"/>
              <w:jc w:val="left"/>
              <w:rPr>
                <w:i/>
              </w:rPr>
            </w:pPr>
            <w:r w:rsidRPr="004B2D8A">
              <w:rPr>
                <w:i/>
              </w:rPr>
              <w:t>§ 6. ust. 3. W obszarze segregacji medycznej, rejestracji i przyj</w:t>
            </w:r>
            <w:r w:rsidRPr="004B2D8A">
              <w:rPr>
                <w:rFonts w:ascii="Arial" w:hAnsi="Arial" w:cs="Arial"/>
                <w:i/>
              </w:rPr>
              <w:t>ęć</w:t>
            </w:r>
            <w:r w:rsidRPr="004B2D8A">
              <w:rPr>
                <w:i/>
              </w:rPr>
              <w:t xml:space="preserve"> zapewnia si</w:t>
            </w:r>
            <w:r w:rsidRPr="004B2D8A">
              <w:rPr>
                <w:rFonts w:ascii="Arial" w:hAnsi="Arial" w:cs="Arial"/>
                <w:i/>
              </w:rPr>
              <w:t>ę</w:t>
            </w:r>
            <w:r w:rsidRPr="004B2D8A">
              <w:rPr>
                <w:i/>
              </w:rPr>
              <w:t xml:space="preserve"> odpowiedni</w:t>
            </w:r>
            <w:r w:rsidRPr="004B2D8A">
              <w:rPr>
                <w:rFonts w:ascii="Arial" w:hAnsi="Arial" w:cs="Arial"/>
                <w:i/>
              </w:rPr>
              <w:t>ą</w:t>
            </w:r>
            <w:r w:rsidRPr="004B2D8A">
              <w:rPr>
                <w:i/>
              </w:rPr>
              <w:t xml:space="preserve"> liczb</w:t>
            </w:r>
            <w:r w:rsidRPr="004B2D8A">
              <w:rPr>
                <w:rFonts w:ascii="Arial" w:hAnsi="Arial" w:cs="Arial"/>
                <w:i/>
              </w:rPr>
              <w:t>ę</w:t>
            </w:r>
            <w:r w:rsidRPr="004B2D8A">
              <w:rPr>
                <w:i/>
              </w:rPr>
              <w:t xml:space="preserve"> desek ortopedycznych z kompletem pasów, na wymian</w:t>
            </w:r>
            <w:r w:rsidRPr="004B2D8A">
              <w:rPr>
                <w:rFonts w:ascii="Arial" w:hAnsi="Arial" w:cs="Arial"/>
                <w:i/>
              </w:rPr>
              <w:t>ę</w:t>
            </w:r>
            <w:r w:rsidRPr="004B2D8A">
              <w:rPr>
                <w:i/>
              </w:rPr>
              <w:t xml:space="preserve"> z zespo</w:t>
            </w:r>
            <w:r w:rsidRPr="004B2D8A">
              <w:rPr>
                <w:rFonts w:ascii="Arial" w:hAnsi="Arial" w:cs="Arial"/>
                <w:i/>
              </w:rPr>
              <w:t>ł</w:t>
            </w:r>
            <w:r w:rsidRPr="004B2D8A">
              <w:rPr>
                <w:i/>
              </w:rPr>
              <w:t>ami ratownictwa medycznego.</w:t>
            </w:r>
          </w:p>
        </w:tc>
        <w:tc>
          <w:tcPr>
            <w:tcW w:w="1836" w:type="dxa"/>
            <w:vAlign w:val="center"/>
          </w:tcPr>
          <w:p w14:paraId="0DC8B11B" w14:textId="77777777" w:rsidR="00FE596B" w:rsidRPr="004B2D8A" w:rsidRDefault="00FE596B" w:rsidP="0098717F">
            <w:pPr>
              <w:spacing w:before="40" w:after="40"/>
              <w:jc w:val="left"/>
            </w:pPr>
            <w:r w:rsidRPr="004B2D8A">
              <w:t>Należy wyposażyć</w:t>
            </w:r>
          </w:p>
        </w:tc>
      </w:tr>
      <w:tr w:rsidR="00FE596B" w:rsidRPr="004B2D8A" w14:paraId="66594870" w14:textId="77777777" w:rsidTr="0098717F">
        <w:trPr>
          <w:cantSplit/>
          <w:trHeight w:val="236"/>
        </w:trPr>
        <w:tc>
          <w:tcPr>
            <w:tcW w:w="426" w:type="dxa"/>
            <w:vMerge/>
            <w:vAlign w:val="center"/>
          </w:tcPr>
          <w:p w14:paraId="789080A5" w14:textId="77777777" w:rsidR="00FE596B" w:rsidRPr="004B2D8A" w:rsidRDefault="00FE596B" w:rsidP="00FE596B">
            <w:pPr>
              <w:pStyle w:val="TwLp"/>
              <w:spacing w:after="0" w:line="240" w:lineRule="auto"/>
            </w:pPr>
          </w:p>
        </w:tc>
        <w:tc>
          <w:tcPr>
            <w:tcW w:w="1894" w:type="dxa"/>
            <w:vMerge/>
            <w:vAlign w:val="center"/>
          </w:tcPr>
          <w:p w14:paraId="5AA43B44" w14:textId="77777777" w:rsidR="00FE596B" w:rsidRPr="004B2D8A" w:rsidRDefault="00FE596B" w:rsidP="0098717F">
            <w:pPr>
              <w:spacing w:before="40" w:after="40"/>
              <w:jc w:val="left"/>
            </w:pPr>
          </w:p>
        </w:tc>
        <w:tc>
          <w:tcPr>
            <w:tcW w:w="515" w:type="dxa"/>
            <w:vAlign w:val="center"/>
          </w:tcPr>
          <w:p w14:paraId="69828D2C"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506EB949" w14:textId="77777777" w:rsidR="00FE596B" w:rsidRPr="004B2D8A" w:rsidRDefault="00FE596B" w:rsidP="0098717F">
            <w:pPr>
              <w:tabs>
                <w:tab w:val="left" w:pos="1002"/>
              </w:tabs>
              <w:spacing w:before="40" w:after="40"/>
              <w:jc w:val="left"/>
              <w:rPr>
                <w:i/>
              </w:rPr>
            </w:pPr>
            <w:r w:rsidRPr="004B2D8A">
              <w:rPr>
                <w:i/>
              </w:rPr>
              <w:t>§ 6. ust. 4. W obr</w:t>
            </w:r>
            <w:r w:rsidRPr="004B2D8A">
              <w:rPr>
                <w:rFonts w:ascii="Arial" w:hAnsi="Arial" w:cs="Arial"/>
                <w:i/>
              </w:rPr>
              <w:t>ę</w:t>
            </w:r>
            <w:r w:rsidRPr="004B2D8A">
              <w:rPr>
                <w:i/>
              </w:rPr>
              <w:t>bie obszaru segregacji medycznej, rejestracji i przyj</w:t>
            </w:r>
            <w:r w:rsidRPr="004B2D8A">
              <w:rPr>
                <w:rFonts w:ascii="Arial" w:hAnsi="Arial" w:cs="Arial"/>
                <w:i/>
              </w:rPr>
              <w:t>ęć</w:t>
            </w:r>
            <w:r w:rsidRPr="004B2D8A">
              <w:rPr>
                <w:i/>
              </w:rPr>
              <w:t xml:space="preserve"> zapewnia si</w:t>
            </w:r>
            <w:r w:rsidRPr="004B2D8A">
              <w:rPr>
                <w:rFonts w:ascii="Arial" w:hAnsi="Arial" w:cs="Arial"/>
                <w:i/>
              </w:rPr>
              <w:t>ę</w:t>
            </w:r>
            <w:r w:rsidRPr="004B2D8A">
              <w:rPr>
                <w:i/>
              </w:rPr>
              <w:t>:</w:t>
            </w:r>
          </w:p>
        </w:tc>
        <w:tc>
          <w:tcPr>
            <w:tcW w:w="1836" w:type="dxa"/>
            <w:vAlign w:val="center"/>
          </w:tcPr>
          <w:p w14:paraId="42C6F95D" w14:textId="77777777" w:rsidR="00FE596B" w:rsidRPr="004B2D8A" w:rsidRDefault="00FE596B" w:rsidP="0098717F">
            <w:pPr>
              <w:spacing w:before="40" w:after="40"/>
              <w:jc w:val="left"/>
            </w:pPr>
            <w:r w:rsidRPr="004B2D8A">
              <w:t>-</w:t>
            </w:r>
          </w:p>
        </w:tc>
      </w:tr>
      <w:tr w:rsidR="00FE596B" w:rsidRPr="004B2D8A" w14:paraId="322A7A1B" w14:textId="77777777" w:rsidTr="0098717F">
        <w:trPr>
          <w:cantSplit/>
          <w:trHeight w:val="236"/>
        </w:trPr>
        <w:tc>
          <w:tcPr>
            <w:tcW w:w="426" w:type="dxa"/>
            <w:vMerge/>
            <w:vAlign w:val="center"/>
          </w:tcPr>
          <w:p w14:paraId="0A3CE0DC" w14:textId="77777777" w:rsidR="00FE596B" w:rsidRPr="004B2D8A" w:rsidRDefault="00FE596B" w:rsidP="00FE596B">
            <w:pPr>
              <w:pStyle w:val="TwLp"/>
              <w:spacing w:after="0" w:line="240" w:lineRule="auto"/>
            </w:pPr>
          </w:p>
        </w:tc>
        <w:tc>
          <w:tcPr>
            <w:tcW w:w="1894" w:type="dxa"/>
            <w:vMerge/>
            <w:vAlign w:val="center"/>
          </w:tcPr>
          <w:p w14:paraId="5C8B082D" w14:textId="77777777" w:rsidR="00FE596B" w:rsidRPr="004B2D8A" w:rsidRDefault="00FE596B" w:rsidP="0098717F">
            <w:pPr>
              <w:spacing w:before="40" w:after="40"/>
              <w:jc w:val="left"/>
            </w:pPr>
          </w:p>
        </w:tc>
        <w:tc>
          <w:tcPr>
            <w:tcW w:w="515" w:type="dxa"/>
            <w:vAlign w:val="center"/>
          </w:tcPr>
          <w:p w14:paraId="5CC57F49"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1FB104AA" w14:textId="77777777" w:rsidR="00FE596B" w:rsidRPr="004B2D8A" w:rsidRDefault="00FE596B" w:rsidP="0098717F">
            <w:pPr>
              <w:tabs>
                <w:tab w:val="left" w:pos="1002"/>
              </w:tabs>
              <w:spacing w:before="40" w:after="40"/>
              <w:jc w:val="left"/>
              <w:rPr>
                <w:i/>
              </w:rPr>
            </w:pPr>
            <w:r w:rsidRPr="004B2D8A">
              <w:rPr>
                <w:i/>
              </w:rPr>
              <w:t xml:space="preserve">§ 6. ust. 4. 1) </w:t>
            </w:r>
            <w:r w:rsidRPr="004B2D8A">
              <w:rPr>
                <w:rFonts w:ascii="Arial" w:hAnsi="Arial" w:cs="Arial"/>
                <w:b/>
                <w:i/>
              </w:rPr>
              <w:t>ś</w:t>
            </w:r>
            <w:r w:rsidRPr="004B2D8A">
              <w:rPr>
                <w:b/>
                <w:i/>
              </w:rPr>
              <w:t xml:space="preserve">rodki </w:t>
            </w:r>
            <w:r w:rsidRPr="004B2D8A">
              <w:rPr>
                <w:rFonts w:ascii="Arial" w:hAnsi="Arial" w:cs="Arial"/>
                <w:b/>
                <w:i/>
              </w:rPr>
              <w:t>łą</w:t>
            </w:r>
            <w:r w:rsidRPr="004B2D8A">
              <w:rPr>
                <w:b/>
                <w:i/>
              </w:rPr>
              <w:t>czno</w:t>
            </w:r>
            <w:r w:rsidRPr="004B2D8A">
              <w:rPr>
                <w:rFonts w:ascii="Arial" w:hAnsi="Arial" w:cs="Arial"/>
                <w:b/>
                <w:i/>
              </w:rPr>
              <w:t>ś</w:t>
            </w:r>
            <w:r w:rsidRPr="004B2D8A">
              <w:rPr>
                <w:b/>
                <w:i/>
              </w:rPr>
              <w:t>ci</w:t>
            </w:r>
            <w:r w:rsidRPr="004B2D8A">
              <w:rPr>
                <w:i/>
              </w:rPr>
              <w:t xml:space="preserve"> na potrzeby </w:t>
            </w:r>
            <w:r w:rsidRPr="004B2D8A">
              <w:rPr>
                <w:rFonts w:ascii="Arial" w:hAnsi="Arial" w:cs="Arial"/>
                <w:i/>
              </w:rPr>
              <w:t>łą</w:t>
            </w:r>
            <w:r w:rsidRPr="004B2D8A">
              <w:rPr>
                <w:i/>
              </w:rPr>
              <w:t>czno</w:t>
            </w:r>
            <w:r w:rsidRPr="004B2D8A">
              <w:rPr>
                <w:rFonts w:ascii="Arial" w:hAnsi="Arial" w:cs="Arial"/>
                <w:i/>
              </w:rPr>
              <w:t>ś</w:t>
            </w:r>
            <w:r w:rsidRPr="004B2D8A">
              <w:rPr>
                <w:i/>
              </w:rPr>
              <w:t>ci z zespo</w:t>
            </w:r>
            <w:r w:rsidRPr="004B2D8A">
              <w:rPr>
                <w:rFonts w:ascii="Arial" w:hAnsi="Arial" w:cs="Arial"/>
                <w:i/>
              </w:rPr>
              <w:t>ł</w:t>
            </w:r>
            <w:r w:rsidRPr="004B2D8A">
              <w:rPr>
                <w:i/>
              </w:rPr>
              <w:t xml:space="preserve">ami ratownictwa medycznego, dyspozytorem medycznym, wojewódzkim koordynatorem ratownictwa medycznego, centrum urazowym, centrum urazowym dla dzieci oraz z jednostkami organizacyjnymi szpitala wyspecjalizowanymi w zakresie udzielania </w:t>
            </w:r>
            <w:r w:rsidRPr="004B2D8A">
              <w:rPr>
                <w:rFonts w:ascii="Arial" w:hAnsi="Arial" w:cs="Arial"/>
                <w:i/>
              </w:rPr>
              <w:t>ś</w:t>
            </w:r>
            <w:r w:rsidRPr="004B2D8A">
              <w:rPr>
                <w:i/>
              </w:rPr>
              <w:t>wiadcze</w:t>
            </w:r>
            <w:r w:rsidRPr="004B2D8A">
              <w:rPr>
                <w:rFonts w:ascii="Arial" w:hAnsi="Arial" w:cs="Arial"/>
                <w:i/>
              </w:rPr>
              <w:t>ń</w:t>
            </w:r>
            <w:r w:rsidRPr="004B2D8A">
              <w:rPr>
                <w:i/>
              </w:rPr>
              <w:t xml:space="preserve"> zdrowotnych niezb</w:t>
            </w:r>
            <w:r w:rsidRPr="004B2D8A">
              <w:rPr>
                <w:rFonts w:ascii="Arial" w:hAnsi="Arial" w:cs="Arial"/>
                <w:i/>
              </w:rPr>
              <w:t>ę</w:t>
            </w:r>
            <w:r w:rsidRPr="004B2D8A">
              <w:rPr>
                <w:i/>
              </w:rPr>
              <w:t>dnych dla ratownictwa medycznego, a tak</w:t>
            </w:r>
            <w:r w:rsidRPr="004B2D8A">
              <w:rPr>
                <w:rFonts w:ascii="Arial" w:hAnsi="Arial" w:cs="Arial"/>
                <w:i/>
              </w:rPr>
              <w:t>ż</w:t>
            </w:r>
            <w:r w:rsidRPr="004B2D8A">
              <w:rPr>
                <w:i/>
              </w:rPr>
              <w:t>e kompleksow</w:t>
            </w:r>
            <w:r w:rsidRPr="004B2D8A">
              <w:rPr>
                <w:rFonts w:ascii="Arial" w:hAnsi="Arial" w:cs="Arial"/>
                <w:i/>
              </w:rPr>
              <w:t>ą</w:t>
            </w:r>
            <w:r w:rsidRPr="004B2D8A">
              <w:rPr>
                <w:i/>
              </w:rPr>
              <w:t xml:space="preserve"> </w:t>
            </w:r>
            <w:r w:rsidRPr="004B2D8A">
              <w:rPr>
                <w:rFonts w:ascii="Arial" w:hAnsi="Arial" w:cs="Arial"/>
                <w:i/>
              </w:rPr>
              <w:t>łą</w:t>
            </w:r>
            <w:r w:rsidRPr="004B2D8A">
              <w:rPr>
                <w:i/>
              </w:rPr>
              <w:t>czno</w:t>
            </w:r>
            <w:r w:rsidRPr="004B2D8A">
              <w:rPr>
                <w:rFonts w:ascii="Arial" w:hAnsi="Arial" w:cs="Arial"/>
                <w:i/>
              </w:rPr>
              <w:t>ść</w:t>
            </w:r>
            <w:r w:rsidRPr="004B2D8A">
              <w:rPr>
                <w:i/>
              </w:rPr>
              <w:t xml:space="preserve"> wewn</w:t>
            </w:r>
            <w:r w:rsidRPr="004B2D8A">
              <w:rPr>
                <w:rFonts w:ascii="Arial" w:hAnsi="Arial" w:cs="Arial"/>
                <w:i/>
              </w:rPr>
              <w:t>ą</w:t>
            </w:r>
            <w:r w:rsidRPr="004B2D8A">
              <w:rPr>
                <w:i/>
              </w:rPr>
              <w:t>trzszpitaln</w:t>
            </w:r>
            <w:r w:rsidRPr="004B2D8A">
              <w:rPr>
                <w:rFonts w:ascii="Arial" w:hAnsi="Arial" w:cs="Arial"/>
                <w:i/>
              </w:rPr>
              <w:t>ą</w:t>
            </w:r>
            <w:r w:rsidRPr="004B2D8A">
              <w:rPr>
                <w:i/>
              </w:rPr>
              <w:t xml:space="preserve"> oraz niezale</w:t>
            </w:r>
            <w:r w:rsidRPr="004B2D8A">
              <w:rPr>
                <w:rFonts w:ascii="Arial" w:hAnsi="Arial" w:cs="Arial"/>
                <w:i/>
              </w:rPr>
              <w:t>ż</w:t>
            </w:r>
            <w:r w:rsidRPr="004B2D8A">
              <w:rPr>
                <w:i/>
              </w:rPr>
              <w:t>ny sta</w:t>
            </w:r>
            <w:r w:rsidRPr="004B2D8A">
              <w:rPr>
                <w:rFonts w:ascii="Arial" w:hAnsi="Arial" w:cs="Arial"/>
                <w:i/>
              </w:rPr>
              <w:t>ł</w:t>
            </w:r>
            <w:r w:rsidRPr="004B2D8A">
              <w:rPr>
                <w:i/>
              </w:rPr>
              <w:t>y nas</w:t>
            </w:r>
            <w:r w:rsidRPr="004B2D8A">
              <w:rPr>
                <w:rFonts w:ascii="Arial" w:hAnsi="Arial" w:cs="Arial"/>
                <w:i/>
              </w:rPr>
              <w:t>ł</w:t>
            </w:r>
            <w:r w:rsidRPr="004B2D8A">
              <w:rPr>
                <w:i/>
              </w:rPr>
              <w:t>uch radiowy na kanale ogólnopolskim;</w:t>
            </w:r>
          </w:p>
        </w:tc>
        <w:tc>
          <w:tcPr>
            <w:tcW w:w="1836" w:type="dxa"/>
            <w:vAlign w:val="center"/>
          </w:tcPr>
          <w:p w14:paraId="650CABDF" w14:textId="77777777" w:rsidR="00FE596B" w:rsidRPr="004B2D8A" w:rsidRDefault="00FE596B" w:rsidP="0098717F">
            <w:pPr>
              <w:spacing w:before="40" w:after="40"/>
              <w:jc w:val="left"/>
            </w:pPr>
            <w:r w:rsidRPr="004B2D8A">
              <w:t>Przewidziano w koncepcji, należy zaprojektować</w:t>
            </w:r>
          </w:p>
        </w:tc>
      </w:tr>
      <w:tr w:rsidR="00FE596B" w:rsidRPr="004B2D8A" w14:paraId="666CD668" w14:textId="77777777" w:rsidTr="0098717F">
        <w:trPr>
          <w:cantSplit/>
          <w:trHeight w:val="208"/>
        </w:trPr>
        <w:tc>
          <w:tcPr>
            <w:tcW w:w="426" w:type="dxa"/>
            <w:vMerge/>
            <w:vAlign w:val="center"/>
          </w:tcPr>
          <w:p w14:paraId="229B2D76" w14:textId="77777777" w:rsidR="00FE596B" w:rsidRPr="004B2D8A" w:rsidRDefault="00FE596B" w:rsidP="00FE596B">
            <w:pPr>
              <w:pStyle w:val="TwLp"/>
              <w:spacing w:after="0" w:line="240" w:lineRule="auto"/>
            </w:pPr>
          </w:p>
        </w:tc>
        <w:tc>
          <w:tcPr>
            <w:tcW w:w="1894" w:type="dxa"/>
            <w:vMerge/>
            <w:vAlign w:val="center"/>
          </w:tcPr>
          <w:p w14:paraId="362BBE91" w14:textId="77777777" w:rsidR="00FE596B" w:rsidRPr="004B2D8A" w:rsidRDefault="00FE596B" w:rsidP="0098717F">
            <w:pPr>
              <w:spacing w:before="40" w:after="40"/>
              <w:jc w:val="left"/>
            </w:pPr>
          </w:p>
        </w:tc>
        <w:tc>
          <w:tcPr>
            <w:tcW w:w="515" w:type="dxa"/>
            <w:vMerge w:val="restart"/>
            <w:vAlign w:val="center"/>
          </w:tcPr>
          <w:p w14:paraId="473A8B14"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2BF66645" w14:textId="77777777" w:rsidR="00FE596B" w:rsidRPr="004B2D8A" w:rsidRDefault="00FE596B" w:rsidP="0098717F">
            <w:pPr>
              <w:tabs>
                <w:tab w:val="left" w:pos="1002"/>
              </w:tabs>
              <w:spacing w:before="40" w:after="40"/>
              <w:jc w:val="left"/>
              <w:rPr>
                <w:i/>
              </w:rPr>
            </w:pPr>
            <w:r w:rsidRPr="004B2D8A">
              <w:rPr>
                <w:i/>
              </w:rPr>
              <w:t xml:space="preserve">§ 6. ust. 4. […] 2) </w:t>
            </w:r>
            <w:r w:rsidRPr="004B2D8A">
              <w:rPr>
                <w:b/>
                <w:i/>
              </w:rPr>
              <w:t>system bezprzewodowego przywo</w:t>
            </w:r>
            <w:r w:rsidRPr="004B2D8A">
              <w:rPr>
                <w:rFonts w:ascii="Arial" w:hAnsi="Arial" w:cs="Arial"/>
                <w:b/>
                <w:i/>
              </w:rPr>
              <w:t>ł</w:t>
            </w:r>
            <w:r w:rsidRPr="004B2D8A">
              <w:rPr>
                <w:b/>
                <w:i/>
              </w:rPr>
              <w:t>ywania</w:t>
            </w:r>
            <w:r w:rsidRPr="004B2D8A">
              <w:rPr>
                <w:i/>
              </w:rPr>
              <w:t xml:space="preserve"> osób, o których mowa w § 12;</w:t>
            </w:r>
          </w:p>
        </w:tc>
        <w:tc>
          <w:tcPr>
            <w:tcW w:w="1836" w:type="dxa"/>
            <w:vMerge w:val="restart"/>
            <w:vAlign w:val="center"/>
          </w:tcPr>
          <w:p w14:paraId="26BE1D0A" w14:textId="77777777" w:rsidR="00FE596B" w:rsidRPr="004B2D8A" w:rsidRDefault="00FE596B" w:rsidP="0098717F">
            <w:pPr>
              <w:spacing w:before="40" w:after="40"/>
              <w:jc w:val="left"/>
            </w:pPr>
            <w:r w:rsidRPr="004B2D8A">
              <w:t>Przewidziano w koncepcji, należy zaprojektować</w:t>
            </w:r>
          </w:p>
        </w:tc>
      </w:tr>
      <w:tr w:rsidR="00FE596B" w:rsidRPr="004B2D8A" w14:paraId="5AA895C2" w14:textId="77777777" w:rsidTr="0098717F">
        <w:trPr>
          <w:cantSplit/>
          <w:trHeight w:val="207"/>
        </w:trPr>
        <w:tc>
          <w:tcPr>
            <w:tcW w:w="426" w:type="dxa"/>
            <w:vMerge/>
            <w:vAlign w:val="center"/>
          </w:tcPr>
          <w:p w14:paraId="786A4272" w14:textId="77777777" w:rsidR="00FE596B" w:rsidRPr="004B2D8A" w:rsidRDefault="00FE596B" w:rsidP="00FE596B">
            <w:pPr>
              <w:pStyle w:val="TwLp"/>
              <w:spacing w:after="0" w:line="240" w:lineRule="auto"/>
            </w:pPr>
          </w:p>
        </w:tc>
        <w:tc>
          <w:tcPr>
            <w:tcW w:w="1894" w:type="dxa"/>
            <w:vMerge/>
            <w:vAlign w:val="center"/>
          </w:tcPr>
          <w:p w14:paraId="1F841A7C" w14:textId="77777777" w:rsidR="00FE596B" w:rsidRPr="004B2D8A" w:rsidRDefault="00FE596B" w:rsidP="0098717F">
            <w:pPr>
              <w:spacing w:before="40" w:after="40"/>
              <w:jc w:val="left"/>
            </w:pPr>
          </w:p>
        </w:tc>
        <w:tc>
          <w:tcPr>
            <w:tcW w:w="515" w:type="dxa"/>
            <w:vMerge/>
            <w:vAlign w:val="center"/>
          </w:tcPr>
          <w:p w14:paraId="29F8BF52" w14:textId="77777777" w:rsidR="00FE596B" w:rsidRPr="004B2D8A" w:rsidRDefault="00FE596B" w:rsidP="0098717F">
            <w:pPr>
              <w:spacing w:before="40" w:after="40"/>
              <w:jc w:val="center"/>
              <w:rPr>
                <w:rFonts w:eastAsiaTheme="minorEastAsia"/>
              </w:rPr>
            </w:pPr>
          </w:p>
        </w:tc>
        <w:tc>
          <w:tcPr>
            <w:tcW w:w="5103" w:type="dxa"/>
          </w:tcPr>
          <w:p w14:paraId="46D07013" w14:textId="77777777" w:rsidR="00FE596B" w:rsidRPr="004B2D8A" w:rsidRDefault="00FE596B" w:rsidP="0098717F">
            <w:pPr>
              <w:tabs>
                <w:tab w:val="left" w:pos="1002"/>
              </w:tabs>
              <w:spacing w:before="40" w:after="40"/>
              <w:jc w:val="left"/>
              <w:rPr>
                <w:i/>
              </w:rPr>
            </w:pPr>
            <w:r w:rsidRPr="004B2D8A">
              <w:rPr>
                <w:i/>
              </w:rPr>
              <w:t>§ 12. Ust.1. Minimalne zasoby kadrowe oddzia</w:t>
            </w:r>
            <w:r w:rsidRPr="004B2D8A">
              <w:rPr>
                <w:rFonts w:ascii="Arial" w:hAnsi="Arial" w:cs="Arial"/>
                <w:i/>
              </w:rPr>
              <w:t>ł</w:t>
            </w:r>
            <w:r w:rsidRPr="004B2D8A">
              <w:rPr>
                <w:i/>
              </w:rPr>
              <w:t>u stanowi</w:t>
            </w:r>
            <w:r w:rsidRPr="004B2D8A">
              <w:rPr>
                <w:rFonts w:ascii="Arial" w:hAnsi="Arial" w:cs="Arial"/>
                <w:i/>
              </w:rPr>
              <w:t>ą</w:t>
            </w:r>
            <w:r w:rsidRPr="004B2D8A">
              <w:rPr>
                <w:i/>
              </w:rPr>
              <w:t>:</w:t>
            </w:r>
          </w:p>
          <w:p w14:paraId="45686716" w14:textId="77777777" w:rsidR="00FE596B" w:rsidRPr="004B2D8A" w:rsidRDefault="00FE596B" w:rsidP="0098717F">
            <w:pPr>
              <w:tabs>
                <w:tab w:val="left" w:pos="1002"/>
              </w:tabs>
              <w:spacing w:before="40" w:after="40"/>
              <w:jc w:val="left"/>
              <w:rPr>
                <w:i/>
              </w:rPr>
            </w:pPr>
            <w:r w:rsidRPr="004B2D8A">
              <w:rPr>
                <w:i/>
              </w:rPr>
              <w:t>1) ordynator oddzia</w:t>
            </w:r>
            <w:r w:rsidRPr="004B2D8A">
              <w:rPr>
                <w:rFonts w:ascii="Arial" w:hAnsi="Arial" w:cs="Arial"/>
                <w:i/>
              </w:rPr>
              <w:t>ł</w:t>
            </w:r>
            <w:r w:rsidRPr="004B2D8A">
              <w:rPr>
                <w:i/>
              </w:rPr>
              <w:t>u [...],</w:t>
            </w:r>
          </w:p>
          <w:p w14:paraId="51479D32" w14:textId="77777777" w:rsidR="00FE596B" w:rsidRPr="004B2D8A" w:rsidRDefault="00FE596B" w:rsidP="0098717F">
            <w:pPr>
              <w:tabs>
                <w:tab w:val="left" w:pos="1002"/>
              </w:tabs>
              <w:spacing w:before="40" w:after="40"/>
              <w:jc w:val="left"/>
              <w:rPr>
                <w:i/>
              </w:rPr>
            </w:pPr>
            <w:r w:rsidRPr="004B2D8A">
              <w:rPr>
                <w:i/>
              </w:rPr>
              <w:t>2) piel</w:t>
            </w:r>
            <w:r w:rsidRPr="004B2D8A">
              <w:rPr>
                <w:rFonts w:ascii="Arial" w:hAnsi="Arial" w:cs="Arial"/>
                <w:i/>
              </w:rPr>
              <w:t>ę</w:t>
            </w:r>
            <w:r w:rsidRPr="004B2D8A">
              <w:rPr>
                <w:i/>
              </w:rPr>
              <w:t>gniarka oddzia</w:t>
            </w:r>
            <w:r w:rsidRPr="004B2D8A">
              <w:rPr>
                <w:rFonts w:ascii="Arial" w:hAnsi="Arial" w:cs="Arial"/>
                <w:i/>
              </w:rPr>
              <w:t>ł</w:t>
            </w:r>
            <w:r w:rsidRPr="004B2D8A">
              <w:rPr>
                <w:i/>
              </w:rPr>
              <w:t>owa [...]</w:t>
            </w:r>
          </w:p>
          <w:p w14:paraId="436657B6" w14:textId="77777777" w:rsidR="00FE596B" w:rsidRPr="004B2D8A" w:rsidRDefault="00FE596B" w:rsidP="0098717F">
            <w:pPr>
              <w:tabs>
                <w:tab w:val="left" w:pos="1002"/>
              </w:tabs>
              <w:spacing w:before="40" w:after="40"/>
              <w:jc w:val="left"/>
              <w:rPr>
                <w:i/>
              </w:rPr>
            </w:pPr>
            <w:r w:rsidRPr="004B2D8A">
              <w:rPr>
                <w:i/>
              </w:rPr>
              <w:t>3) lekarze [...]</w:t>
            </w:r>
          </w:p>
          <w:p w14:paraId="483FC512" w14:textId="77777777" w:rsidR="00FE596B" w:rsidRPr="004B2D8A" w:rsidRDefault="00FE596B" w:rsidP="0098717F">
            <w:pPr>
              <w:tabs>
                <w:tab w:val="left" w:pos="1002"/>
              </w:tabs>
              <w:spacing w:before="40" w:after="40"/>
              <w:jc w:val="left"/>
              <w:rPr>
                <w:i/>
              </w:rPr>
            </w:pPr>
            <w:r w:rsidRPr="004B2D8A">
              <w:rPr>
                <w:i/>
              </w:rPr>
              <w:t>4) piel</w:t>
            </w:r>
            <w:r w:rsidRPr="004B2D8A">
              <w:rPr>
                <w:rFonts w:ascii="Arial" w:hAnsi="Arial" w:cs="Arial"/>
                <w:i/>
              </w:rPr>
              <w:t>ę</w:t>
            </w:r>
            <w:r w:rsidRPr="004B2D8A">
              <w:rPr>
                <w:i/>
              </w:rPr>
              <w:t>gniarki lub ratownicy medyczni [...]</w:t>
            </w:r>
          </w:p>
          <w:p w14:paraId="51782937" w14:textId="77777777" w:rsidR="00FE596B" w:rsidRPr="004B2D8A" w:rsidRDefault="00FE596B" w:rsidP="0098717F">
            <w:pPr>
              <w:tabs>
                <w:tab w:val="left" w:pos="1002"/>
              </w:tabs>
              <w:spacing w:before="40" w:after="40"/>
              <w:jc w:val="left"/>
              <w:rPr>
                <w:i/>
              </w:rPr>
            </w:pPr>
            <w:r w:rsidRPr="004B2D8A">
              <w:rPr>
                <w:i/>
              </w:rPr>
              <w:t>5) rejestratorki medyczne oraz personel pomocniczy [...]</w:t>
            </w:r>
          </w:p>
        </w:tc>
        <w:tc>
          <w:tcPr>
            <w:tcW w:w="1836" w:type="dxa"/>
            <w:vMerge/>
            <w:vAlign w:val="center"/>
          </w:tcPr>
          <w:p w14:paraId="09D20F7B" w14:textId="77777777" w:rsidR="00FE596B" w:rsidRPr="004B2D8A" w:rsidRDefault="00FE596B" w:rsidP="0098717F">
            <w:pPr>
              <w:spacing w:before="40" w:after="40"/>
              <w:jc w:val="left"/>
            </w:pPr>
          </w:p>
        </w:tc>
      </w:tr>
      <w:tr w:rsidR="00FE596B" w:rsidRPr="004B2D8A" w14:paraId="05E062C9" w14:textId="77777777" w:rsidTr="0098717F">
        <w:trPr>
          <w:cantSplit/>
          <w:trHeight w:val="236"/>
        </w:trPr>
        <w:tc>
          <w:tcPr>
            <w:tcW w:w="426" w:type="dxa"/>
            <w:vMerge/>
            <w:vAlign w:val="center"/>
          </w:tcPr>
          <w:p w14:paraId="10861689" w14:textId="77777777" w:rsidR="00FE596B" w:rsidRPr="004B2D8A" w:rsidRDefault="00FE596B" w:rsidP="00FE596B">
            <w:pPr>
              <w:pStyle w:val="TwLp"/>
              <w:spacing w:after="0" w:line="240" w:lineRule="auto"/>
            </w:pPr>
          </w:p>
        </w:tc>
        <w:tc>
          <w:tcPr>
            <w:tcW w:w="1894" w:type="dxa"/>
            <w:vMerge/>
            <w:vAlign w:val="center"/>
          </w:tcPr>
          <w:p w14:paraId="031B3E32" w14:textId="77777777" w:rsidR="00FE596B" w:rsidRPr="004B2D8A" w:rsidRDefault="00FE596B" w:rsidP="0098717F">
            <w:pPr>
              <w:spacing w:before="40" w:after="40"/>
              <w:jc w:val="left"/>
            </w:pPr>
          </w:p>
        </w:tc>
        <w:tc>
          <w:tcPr>
            <w:tcW w:w="515" w:type="dxa"/>
            <w:vAlign w:val="center"/>
          </w:tcPr>
          <w:p w14:paraId="472DAF06"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3EA04F20" w14:textId="77777777" w:rsidR="00FE596B" w:rsidRPr="004B2D8A" w:rsidRDefault="00FE596B" w:rsidP="0098717F">
            <w:pPr>
              <w:tabs>
                <w:tab w:val="left" w:pos="1002"/>
              </w:tabs>
              <w:spacing w:before="40" w:after="40"/>
              <w:jc w:val="left"/>
              <w:rPr>
                <w:i/>
              </w:rPr>
            </w:pPr>
            <w:r w:rsidRPr="004B2D8A">
              <w:rPr>
                <w:i/>
              </w:rPr>
              <w:t xml:space="preserve">§ 6. ust. 4. […] 3) </w:t>
            </w:r>
            <w:r w:rsidRPr="004B2D8A">
              <w:rPr>
                <w:b/>
                <w:i/>
              </w:rPr>
              <w:t>sprz</w:t>
            </w:r>
            <w:r w:rsidRPr="004B2D8A">
              <w:rPr>
                <w:rFonts w:ascii="Arial" w:hAnsi="Arial" w:cs="Arial"/>
                <w:b/>
                <w:i/>
              </w:rPr>
              <w:t>ę</w:t>
            </w:r>
            <w:r w:rsidRPr="004B2D8A">
              <w:rPr>
                <w:b/>
                <w:i/>
              </w:rPr>
              <w:t>t</w:t>
            </w:r>
            <w:r w:rsidRPr="004B2D8A">
              <w:rPr>
                <w:i/>
              </w:rPr>
              <w:t xml:space="preserve"> niezb</w:t>
            </w:r>
            <w:r w:rsidRPr="004B2D8A">
              <w:rPr>
                <w:rFonts w:ascii="Arial" w:hAnsi="Arial" w:cs="Arial"/>
                <w:i/>
              </w:rPr>
              <w:t>ę</w:t>
            </w:r>
            <w:r w:rsidRPr="004B2D8A">
              <w:rPr>
                <w:i/>
              </w:rPr>
              <w:t xml:space="preserve">dny </w:t>
            </w:r>
            <w:r w:rsidRPr="004B2D8A">
              <w:rPr>
                <w:b/>
                <w:i/>
              </w:rPr>
              <w:t>do segregacji medycznej i rejestracji osób</w:t>
            </w:r>
            <w:r w:rsidRPr="004B2D8A">
              <w:rPr>
                <w:i/>
              </w:rPr>
              <w:t>, o których mowa w § 2 ust. 1, w ilo</w:t>
            </w:r>
            <w:r w:rsidRPr="004B2D8A">
              <w:rPr>
                <w:rFonts w:ascii="Arial" w:hAnsi="Arial" w:cs="Arial"/>
                <w:i/>
              </w:rPr>
              <w:t>ś</w:t>
            </w:r>
            <w:r w:rsidRPr="004B2D8A">
              <w:rPr>
                <w:i/>
              </w:rPr>
              <w:t>ci niezb</w:t>
            </w:r>
            <w:r w:rsidRPr="004B2D8A">
              <w:rPr>
                <w:rFonts w:ascii="Arial" w:hAnsi="Arial" w:cs="Arial"/>
                <w:i/>
              </w:rPr>
              <w:t>ę</w:t>
            </w:r>
            <w:r w:rsidRPr="004B2D8A">
              <w:rPr>
                <w:i/>
              </w:rPr>
              <w:t>dnej do zabezpieczenia prawid</w:t>
            </w:r>
            <w:r w:rsidRPr="004B2D8A">
              <w:rPr>
                <w:rFonts w:ascii="Arial" w:hAnsi="Arial" w:cs="Arial"/>
                <w:i/>
              </w:rPr>
              <w:t>ł</w:t>
            </w:r>
            <w:r w:rsidRPr="004B2D8A">
              <w:rPr>
                <w:i/>
              </w:rPr>
              <w:t>owego funkcjonowania oddzia</w:t>
            </w:r>
            <w:r w:rsidRPr="004B2D8A">
              <w:rPr>
                <w:rFonts w:ascii="Arial" w:hAnsi="Arial" w:cs="Arial"/>
                <w:i/>
              </w:rPr>
              <w:t>ł</w:t>
            </w:r>
            <w:r w:rsidRPr="004B2D8A">
              <w:rPr>
                <w:i/>
              </w:rPr>
              <w:t>u, w tym:</w:t>
            </w:r>
          </w:p>
        </w:tc>
        <w:tc>
          <w:tcPr>
            <w:tcW w:w="1836" w:type="dxa"/>
            <w:vAlign w:val="center"/>
          </w:tcPr>
          <w:p w14:paraId="27085638" w14:textId="77777777" w:rsidR="00FE596B" w:rsidRPr="004B2D8A" w:rsidRDefault="00FE596B" w:rsidP="0098717F">
            <w:pPr>
              <w:spacing w:before="40" w:after="40"/>
              <w:jc w:val="left"/>
            </w:pPr>
            <w:r w:rsidRPr="004B2D8A">
              <w:t>Należy wyposażyć</w:t>
            </w:r>
          </w:p>
        </w:tc>
      </w:tr>
      <w:tr w:rsidR="00FE596B" w:rsidRPr="004B2D8A" w14:paraId="1F95E48D" w14:textId="77777777" w:rsidTr="0098717F">
        <w:trPr>
          <w:cantSplit/>
          <w:trHeight w:val="236"/>
        </w:trPr>
        <w:tc>
          <w:tcPr>
            <w:tcW w:w="426" w:type="dxa"/>
            <w:vMerge/>
            <w:vAlign w:val="center"/>
          </w:tcPr>
          <w:p w14:paraId="0C3A7497" w14:textId="77777777" w:rsidR="00FE596B" w:rsidRPr="004B2D8A" w:rsidRDefault="00FE596B" w:rsidP="00FE596B">
            <w:pPr>
              <w:pStyle w:val="TwLp"/>
              <w:spacing w:after="0" w:line="240" w:lineRule="auto"/>
            </w:pPr>
          </w:p>
        </w:tc>
        <w:tc>
          <w:tcPr>
            <w:tcW w:w="1894" w:type="dxa"/>
            <w:vMerge/>
            <w:vAlign w:val="center"/>
          </w:tcPr>
          <w:p w14:paraId="399787D8" w14:textId="77777777" w:rsidR="00FE596B" w:rsidRPr="004B2D8A" w:rsidRDefault="00FE596B" w:rsidP="0098717F">
            <w:pPr>
              <w:spacing w:before="40" w:after="40"/>
              <w:jc w:val="left"/>
            </w:pPr>
          </w:p>
        </w:tc>
        <w:tc>
          <w:tcPr>
            <w:tcW w:w="515" w:type="dxa"/>
            <w:vAlign w:val="center"/>
          </w:tcPr>
          <w:p w14:paraId="05432BC9"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7CF367FA" w14:textId="77777777" w:rsidR="00FE596B" w:rsidRPr="004B2D8A" w:rsidRDefault="00FE596B" w:rsidP="0098717F">
            <w:pPr>
              <w:tabs>
                <w:tab w:val="left" w:pos="1002"/>
              </w:tabs>
              <w:spacing w:before="40" w:after="40"/>
              <w:ind w:left="464"/>
              <w:jc w:val="left"/>
              <w:rPr>
                <w:i/>
              </w:rPr>
            </w:pPr>
            <w:r w:rsidRPr="004B2D8A">
              <w:rPr>
                <w:i/>
              </w:rPr>
              <w:t>automat biletowy,</w:t>
            </w:r>
          </w:p>
        </w:tc>
        <w:tc>
          <w:tcPr>
            <w:tcW w:w="1836" w:type="dxa"/>
            <w:vAlign w:val="center"/>
          </w:tcPr>
          <w:p w14:paraId="20E8D73C" w14:textId="77777777" w:rsidR="00FE596B" w:rsidRPr="004B2D8A" w:rsidRDefault="00FE596B" w:rsidP="0098717F">
            <w:pPr>
              <w:spacing w:before="40" w:after="40"/>
              <w:jc w:val="left"/>
            </w:pPr>
            <w:r w:rsidRPr="004B2D8A">
              <w:t>Należy wyposażyć</w:t>
            </w:r>
          </w:p>
        </w:tc>
      </w:tr>
      <w:tr w:rsidR="00FE596B" w:rsidRPr="004B2D8A" w14:paraId="260E0D21" w14:textId="77777777" w:rsidTr="0098717F">
        <w:trPr>
          <w:cantSplit/>
          <w:trHeight w:val="236"/>
        </w:trPr>
        <w:tc>
          <w:tcPr>
            <w:tcW w:w="426" w:type="dxa"/>
            <w:vMerge/>
            <w:vAlign w:val="center"/>
          </w:tcPr>
          <w:p w14:paraId="546DC133" w14:textId="77777777" w:rsidR="00FE596B" w:rsidRPr="004B2D8A" w:rsidRDefault="00FE596B" w:rsidP="00FE596B">
            <w:pPr>
              <w:pStyle w:val="TwLp"/>
              <w:spacing w:after="0" w:line="240" w:lineRule="auto"/>
            </w:pPr>
          </w:p>
        </w:tc>
        <w:tc>
          <w:tcPr>
            <w:tcW w:w="1894" w:type="dxa"/>
            <w:vMerge/>
            <w:vAlign w:val="center"/>
          </w:tcPr>
          <w:p w14:paraId="1199A26A" w14:textId="77777777" w:rsidR="00FE596B" w:rsidRPr="004B2D8A" w:rsidRDefault="00FE596B" w:rsidP="0098717F">
            <w:pPr>
              <w:spacing w:before="40" w:after="40"/>
              <w:jc w:val="left"/>
            </w:pPr>
          </w:p>
        </w:tc>
        <w:tc>
          <w:tcPr>
            <w:tcW w:w="515" w:type="dxa"/>
            <w:vAlign w:val="center"/>
          </w:tcPr>
          <w:p w14:paraId="4DF86AAA"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4E20D166" w14:textId="77777777" w:rsidR="00FE596B" w:rsidRPr="004B2D8A" w:rsidRDefault="00FE596B" w:rsidP="0098717F">
            <w:pPr>
              <w:tabs>
                <w:tab w:val="left" w:pos="1002"/>
              </w:tabs>
              <w:spacing w:before="40" w:after="40"/>
              <w:ind w:left="464"/>
              <w:jc w:val="left"/>
              <w:rPr>
                <w:i/>
              </w:rPr>
            </w:pPr>
            <w:r w:rsidRPr="004B2D8A">
              <w:rPr>
                <w:i/>
              </w:rPr>
              <w:t>wy</w:t>
            </w:r>
            <w:r w:rsidRPr="004B2D8A">
              <w:rPr>
                <w:rFonts w:ascii="Arial" w:hAnsi="Arial" w:cs="Arial"/>
                <w:i/>
              </w:rPr>
              <w:t>ś</w:t>
            </w:r>
            <w:r w:rsidRPr="004B2D8A">
              <w:rPr>
                <w:i/>
              </w:rPr>
              <w:t>wietlacz zbiorczy,</w:t>
            </w:r>
          </w:p>
        </w:tc>
        <w:tc>
          <w:tcPr>
            <w:tcW w:w="1836" w:type="dxa"/>
            <w:vAlign w:val="center"/>
          </w:tcPr>
          <w:p w14:paraId="5C0E277F" w14:textId="77777777" w:rsidR="00FE596B" w:rsidRPr="004B2D8A" w:rsidRDefault="00FE596B" w:rsidP="0098717F">
            <w:pPr>
              <w:spacing w:before="40" w:after="40"/>
              <w:jc w:val="left"/>
            </w:pPr>
            <w:r w:rsidRPr="004B2D8A">
              <w:t>Należy wyposażyć</w:t>
            </w:r>
          </w:p>
        </w:tc>
      </w:tr>
      <w:tr w:rsidR="00FE596B" w:rsidRPr="004B2D8A" w14:paraId="39CBCCEA" w14:textId="77777777" w:rsidTr="0098717F">
        <w:trPr>
          <w:cantSplit/>
          <w:trHeight w:val="236"/>
        </w:trPr>
        <w:tc>
          <w:tcPr>
            <w:tcW w:w="426" w:type="dxa"/>
            <w:vMerge/>
            <w:vAlign w:val="center"/>
          </w:tcPr>
          <w:p w14:paraId="041A643D" w14:textId="77777777" w:rsidR="00FE596B" w:rsidRPr="004B2D8A" w:rsidRDefault="00FE596B" w:rsidP="00FE596B">
            <w:pPr>
              <w:pStyle w:val="TwLp"/>
              <w:spacing w:after="0" w:line="240" w:lineRule="auto"/>
            </w:pPr>
          </w:p>
        </w:tc>
        <w:tc>
          <w:tcPr>
            <w:tcW w:w="1894" w:type="dxa"/>
            <w:vMerge/>
            <w:vAlign w:val="center"/>
          </w:tcPr>
          <w:p w14:paraId="038422F3" w14:textId="77777777" w:rsidR="00FE596B" w:rsidRPr="004B2D8A" w:rsidRDefault="00FE596B" w:rsidP="0098717F">
            <w:pPr>
              <w:spacing w:before="40" w:after="40"/>
              <w:jc w:val="left"/>
            </w:pPr>
          </w:p>
        </w:tc>
        <w:tc>
          <w:tcPr>
            <w:tcW w:w="515" w:type="dxa"/>
            <w:vAlign w:val="center"/>
          </w:tcPr>
          <w:p w14:paraId="7F3D6CE3"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72872B89" w14:textId="77777777" w:rsidR="00FE596B" w:rsidRPr="004B2D8A" w:rsidRDefault="00FE596B" w:rsidP="0098717F">
            <w:pPr>
              <w:tabs>
                <w:tab w:val="left" w:pos="1002"/>
              </w:tabs>
              <w:spacing w:before="40" w:after="40"/>
              <w:ind w:left="464"/>
              <w:jc w:val="left"/>
              <w:rPr>
                <w:i/>
              </w:rPr>
            </w:pPr>
            <w:r w:rsidRPr="004B2D8A">
              <w:rPr>
                <w:i/>
              </w:rPr>
              <w:t>terminal stanowiskowy,</w:t>
            </w:r>
          </w:p>
        </w:tc>
        <w:tc>
          <w:tcPr>
            <w:tcW w:w="1836" w:type="dxa"/>
            <w:vAlign w:val="center"/>
          </w:tcPr>
          <w:p w14:paraId="469E1656" w14:textId="77777777" w:rsidR="00FE596B" w:rsidRPr="004B2D8A" w:rsidRDefault="00FE596B" w:rsidP="0098717F">
            <w:pPr>
              <w:spacing w:before="40" w:after="40"/>
              <w:jc w:val="left"/>
            </w:pPr>
            <w:r w:rsidRPr="004B2D8A">
              <w:t>Należy wyposażyć</w:t>
            </w:r>
          </w:p>
        </w:tc>
      </w:tr>
      <w:tr w:rsidR="00FE596B" w:rsidRPr="004B2D8A" w14:paraId="33ED020F" w14:textId="77777777" w:rsidTr="0098717F">
        <w:trPr>
          <w:cantSplit/>
          <w:trHeight w:val="236"/>
        </w:trPr>
        <w:tc>
          <w:tcPr>
            <w:tcW w:w="426" w:type="dxa"/>
            <w:vMerge/>
            <w:vAlign w:val="center"/>
          </w:tcPr>
          <w:p w14:paraId="5A810785" w14:textId="77777777" w:rsidR="00FE596B" w:rsidRPr="004B2D8A" w:rsidRDefault="00FE596B" w:rsidP="00FE596B">
            <w:pPr>
              <w:pStyle w:val="TwLp"/>
              <w:spacing w:after="0" w:line="240" w:lineRule="auto"/>
            </w:pPr>
          </w:p>
        </w:tc>
        <w:tc>
          <w:tcPr>
            <w:tcW w:w="1894" w:type="dxa"/>
            <w:vMerge/>
            <w:vAlign w:val="center"/>
          </w:tcPr>
          <w:p w14:paraId="230A6358" w14:textId="77777777" w:rsidR="00FE596B" w:rsidRPr="004B2D8A" w:rsidRDefault="00FE596B" w:rsidP="0098717F">
            <w:pPr>
              <w:spacing w:before="40" w:after="40"/>
              <w:jc w:val="left"/>
            </w:pPr>
          </w:p>
        </w:tc>
        <w:tc>
          <w:tcPr>
            <w:tcW w:w="515" w:type="dxa"/>
            <w:vAlign w:val="center"/>
          </w:tcPr>
          <w:p w14:paraId="6091DB44"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5695B7AA" w14:textId="77777777" w:rsidR="00FE596B" w:rsidRPr="004B2D8A" w:rsidRDefault="00FE596B" w:rsidP="0098717F">
            <w:pPr>
              <w:tabs>
                <w:tab w:val="left" w:pos="1002"/>
              </w:tabs>
              <w:spacing w:before="40" w:after="40"/>
              <w:ind w:left="464"/>
              <w:jc w:val="left"/>
              <w:rPr>
                <w:i/>
              </w:rPr>
            </w:pPr>
            <w:r w:rsidRPr="004B2D8A">
              <w:rPr>
                <w:i/>
              </w:rPr>
              <w:t>wy</w:t>
            </w:r>
            <w:r w:rsidRPr="004B2D8A">
              <w:rPr>
                <w:rFonts w:ascii="Arial" w:hAnsi="Arial" w:cs="Arial"/>
                <w:i/>
              </w:rPr>
              <w:t>ś</w:t>
            </w:r>
            <w:r w:rsidRPr="004B2D8A">
              <w:rPr>
                <w:i/>
              </w:rPr>
              <w:t>wietlacz stanowiskowy,</w:t>
            </w:r>
          </w:p>
        </w:tc>
        <w:tc>
          <w:tcPr>
            <w:tcW w:w="1836" w:type="dxa"/>
            <w:vAlign w:val="center"/>
          </w:tcPr>
          <w:p w14:paraId="48B3C72E" w14:textId="77777777" w:rsidR="00FE596B" w:rsidRPr="004B2D8A" w:rsidRDefault="00FE596B" w:rsidP="0098717F">
            <w:pPr>
              <w:spacing w:before="40" w:after="40"/>
              <w:jc w:val="left"/>
            </w:pPr>
            <w:r w:rsidRPr="004B2D8A">
              <w:t>Należy wyposażyć</w:t>
            </w:r>
          </w:p>
        </w:tc>
      </w:tr>
      <w:tr w:rsidR="00FE596B" w:rsidRPr="004B2D8A" w14:paraId="13E17793" w14:textId="77777777" w:rsidTr="0098717F">
        <w:trPr>
          <w:cantSplit/>
          <w:trHeight w:val="236"/>
        </w:trPr>
        <w:tc>
          <w:tcPr>
            <w:tcW w:w="426" w:type="dxa"/>
            <w:vMerge/>
            <w:vAlign w:val="center"/>
          </w:tcPr>
          <w:p w14:paraId="2674C4D4" w14:textId="77777777" w:rsidR="00FE596B" w:rsidRPr="004B2D8A" w:rsidRDefault="00FE596B" w:rsidP="00FE596B">
            <w:pPr>
              <w:pStyle w:val="TwLp"/>
              <w:spacing w:after="0" w:line="240" w:lineRule="auto"/>
            </w:pPr>
          </w:p>
        </w:tc>
        <w:tc>
          <w:tcPr>
            <w:tcW w:w="1894" w:type="dxa"/>
            <w:vMerge/>
            <w:vAlign w:val="center"/>
          </w:tcPr>
          <w:p w14:paraId="68AFC883" w14:textId="77777777" w:rsidR="00FE596B" w:rsidRPr="004B2D8A" w:rsidRDefault="00FE596B" w:rsidP="0098717F">
            <w:pPr>
              <w:spacing w:before="40" w:after="40"/>
              <w:jc w:val="left"/>
            </w:pPr>
          </w:p>
        </w:tc>
        <w:tc>
          <w:tcPr>
            <w:tcW w:w="515" w:type="dxa"/>
            <w:vAlign w:val="center"/>
          </w:tcPr>
          <w:p w14:paraId="3AAC3F14"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7CFCB4E8" w14:textId="77777777" w:rsidR="00FE596B" w:rsidRPr="004B2D8A" w:rsidRDefault="00FE596B" w:rsidP="0098717F">
            <w:pPr>
              <w:tabs>
                <w:tab w:val="left" w:pos="1002"/>
              </w:tabs>
              <w:spacing w:before="40" w:after="40"/>
              <w:ind w:left="464"/>
              <w:jc w:val="left"/>
              <w:rPr>
                <w:i/>
              </w:rPr>
            </w:pPr>
            <w:r w:rsidRPr="004B2D8A">
              <w:rPr>
                <w:i/>
              </w:rPr>
              <w:t>nabiurkowa drukarka do biletów,</w:t>
            </w:r>
          </w:p>
        </w:tc>
        <w:tc>
          <w:tcPr>
            <w:tcW w:w="1836" w:type="dxa"/>
            <w:vAlign w:val="center"/>
          </w:tcPr>
          <w:p w14:paraId="05B535E6" w14:textId="77777777" w:rsidR="00FE596B" w:rsidRPr="004B2D8A" w:rsidRDefault="00FE596B" w:rsidP="0098717F">
            <w:pPr>
              <w:spacing w:before="40" w:after="40"/>
              <w:jc w:val="left"/>
            </w:pPr>
            <w:r w:rsidRPr="004B2D8A">
              <w:t>Należy wyposażyć</w:t>
            </w:r>
          </w:p>
        </w:tc>
      </w:tr>
      <w:tr w:rsidR="00FE596B" w:rsidRPr="004B2D8A" w14:paraId="4F40ACD0" w14:textId="77777777" w:rsidTr="0098717F">
        <w:trPr>
          <w:cantSplit/>
          <w:trHeight w:val="236"/>
        </w:trPr>
        <w:tc>
          <w:tcPr>
            <w:tcW w:w="426" w:type="dxa"/>
            <w:vMerge/>
            <w:vAlign w:val="center"/>
          </w:tcPr>
          <w:p w14:paraId="4BB4ECA9" w14:textId="77777777" w:rsidR="00FE596B" w:rsidRPr="004B2D8A" w:rsidRDefault="00FE596B" w:rsidP="00FE596B">
            <w:pPr>
              <w:pStyle w:val="TwLp"/>
              <w:spacing w:after="0" w:line="240" w:lineRule="auto"/>
            </w:pPr>
          </w:p>
        </w:tc>
        <w:tc>
          <w:tcPr>
            <w:tcW w:w="1894" w:type="dxa"/>
            <w:vMerge/>
            <w:vAlign w:val="center"/>
          </w:tcPr>
          <w:p w14:paraId="76E7FA50" w14:textId="77777777" w:rsidR="00FE596B" w:rsidRPr="004B2D8A" w:rsidRDefault="00FE596B" w:rsidP="0098717F">
            <w:pPr>
              <w:spacing w:before="40" w:after="40"/>
              <w:jc w:val="left"/>
            </w:pPr>
          </w:p>
        </w:tc>
        <w:tc>
          <w:tcPr>
            <w:tcW w:w="515" w:type="dxa"/>
            <w:vAlign w:val="center"/>
          </w:tcPr>
          <w:p w14:paraId="3C7AD6FC"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4F96480E" w14:textId="77777777" w:rsidR="00FE596B" w:rsidRPr="004B2D8A" w:rsidRDefault="00FE596B" w:rsidP="0098717F">
            <w:pPr>
              <w:tabs>
                <w:tab w:val="left" w:pos="1002"/>
              </w:tabs>
              <w:spacing w:before="40" w:after="40"/>
              <w:ind w:left="464"/>
              <w:jc w:val="left"/>
              <w:rPr>
                <w:i/>
              </w:rPr>
            </w:pPr>
            <w:r w:rsidRPr="004B2D8A">
              <w:rPr>
                <w:i/>
              </w:rPr>
              <w:t>kardiomonitor</w:t>
            </w:r>
          </w:p>
        </w:tc>
        <w:tc>
          <w:tcPr>
            <w:tcW w:w="1836" w:type="dxa"/>
            <w:vAlign w:val="center"/>
          </w:tcPr>
          <w:p w14:paraId="53571800" w14:textId="77777777" w:rsidR="00FE596B" w:rsidRPr="004B2D8A" w:rsidRDefault="00FE596B" w:rsidP="0098717F">
            <w:pPr>
              <w:spacing w:before="40" w:after="40"/>
              <w:jc w:val="left"/>
            </w:pPr>
            <w:r w:rsidRPr="004B2D8A">
              <w:t>Należy wyposażyć</w:t>
            </w:r>
          </w:p>
        </w:tc>
      </w:tr>
      <w:tr w:rsidR="00FE596B" w:rsidRPr="004B2D8A" w14:paraId="10CD7E21" w14:textId="77777777" w:rsidTr="0098717F">
        <w:trPr>
          <w:cantSplit/>
          <w:trHeight w:val="236"/>
        </w:trPr>
        <w:tc>
          <w:tcPr>
            <w:tcW w:w="426" w:type="dxa"/>
            <w:vMerge/>
            <w:vAlign w:val="center"/>
          </w:tcPr>
          <w:p w14:paraId="7F328837" w14:textId="77777777" w:rsidR="00FE596B" w:rsidRPr="004B2D8A" w:rsidRDefault="00FE596B" w:rsidP="00FE596B">
            <w:pPr>
              <w:pStyle w:val="TwLp"/>
              <w:spacing w:after="0" w:line="240" w:lineRule="auto"/>
            </w:pPr>
          </w:p>
        </w:tc>
        <w:tc>
          <w:tcPr>
            <w:tcW w:w="1894" w:type="dxa"/>
            <w:vMerge/>
            <w:vAlign w:val="center"/>
          </w:tcPr>
          <w:p w14:paraId="50A0B252" w14:textId="77777777" w:rsidR="00FE596B" w:rsidRPr="004B2D8A" w:rsidRDefault="00FE596B" w:rsidP="0098717F">
            <w:pPr>
              <w:spacing w:before="40" w:after="40"/>
              <w:jc w:val="left"/>
            </w:pPr>
          </w:p>
        </w:tc>
        <w:tc>
          <w:tcPr>
            <w:tcW w:w="515" w:type="dxa"/>
            <w:vAlign w:val="center"/>
          </w:tcPr>
          <w:p w14:paraId="3FE5D5DF"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6F4A9CEF" w14:textId="77777777" w:rsidR="00FE596B" w:rsidRPr="004B2D8A" w:rsidRDefault="00FE596B" w:rsidP="0098717F">
            <w:pPr>
              <w:tabs>
                <w:tab w:val="left" w:pos="1002"/>
              </w:tabs>
              <w:spacing w:before="40" w:after="40"/>
              <w:ind w:left="464"/>
              <w:jc w:val="left"/>
              <w:rPr>
                <w:i/>
              </w:rPr>
            </w:pPr>
            <w:r w:rsidRPr="004B2D8A">
              <w:rPr>
                <w:i/>
              </w:rPr>
              <w:t>i tablety medyczne dla osób przeprowadzaj</w:t>
            </w:r>
            <w:r w:rsidRPr="004B2D8A">
              <w:rPr>
                <w:rFonts w:ascii="Arial" w:hAnsi="Arial" w:cs="Arial"/>
                <w:i/>
              </w:rPr>
              <w:t>ą</w:t>
            </w:r>
            <w:r w:rsidRPr="004B2D8A">
              <w:rPr>
                <w:i/>
              </w:rPr>
              <w:t>cych segregacj</w:t>
            </w:r>
            <w:r w:rsidRPr="004B2D8A">
              <w:rPr>
                <w:rFonts w:ascii="Arial" w:hAnsi="Arial" w:cs="Arial"/>
                <w:i/>
              </w:rPr>
              <w:t>ę</w:t>
            </w:r>
            <w:r w:rsidRPr="004B2D8A">
              <w:rPr>
                <w:i/>
              </w:rPr>
              <w:t xml:space="preserve"> medyczn</w:t>
            </w:r>
            <w:r w:rsidRPr="004B2D8A">
              <w:rPr>
                <w:rFonts w:ascii="Arial" w:hAnsi="Arial" w:cs="Arial"/>
                <w:i/>
              </w:rPr>
              <w:t>ą</w:t>
            </w:r>
            <w:r w:rsidRPr="004B2D8A">
              <w:rPr>
                <w:i/>
              </w:rPr>
              <w:t>;</w:t>
            </w:r>
          </w:p>
        </w:tc>
        <w:tc>
          <w:tcPr>
            <w:tcW w:w="1836" w:type="dxa"/>
            <w:vAlign w:val="center"/>
          </w:tcPr>
          <w:p w14:paraId="1C735D42" w14:textId="77777777" w:rsidR="00FE596B" w:rsidRPr="004B2D8A" w:rsidRDefault="00FE596B" w:rsidP="0098717F">
            <w:pPr>
              <w:spacing w:before="40" w:after="40"/>
              <w:jc w:val="left"/>
            </w:pPr>
            <w:r w:rsidRPr="004B2D8A">
              <w:t>Należy wyposażyć</w:t>
            </w:r>
          </w:p>
        </w:tc>
      </w:tr>
      <w:tr w:rsidR="00FE596B" w:rsidRPr="004B2D8A" w14:paraId="1E9CF0BE" w14:textId="77777777" w:rsidTr="0098717F">
        <w:trPr>
          <w:cantSplit/>
          <w:trHeight w:val="236"/>
        </w:trPr>
        <w:tc>
          <w:tcPr>
            <w:tcW w:w="426" w:type="dxa"/>
            <w:vAlign w:val="center"/>
          </w:tcPr>
          <w:p w14:paraId="366C609A" w14:textId="77777777" w:rsidR="00FE596B" w:rsidRPr="004B2D8A" w:rsidRDefault="00FE596B" w:rsidP="00FE596B">
            <w:pPr>
              <w:pStyle w:val="TwLp"/>
              <w:spacing w:after="0" w:line="240" w:lineRule="auto"/>
            </w:pPr>
          </w:p>
        </w:tc>
        <w:tc>
          <w:tcPr>
            <w:tcW w:w="1894" w:type="dxa"/>
            <w:vAlign w:val="center"/>
          </w:tcPr>
          <w:p w14:paraId="76C2B8A7" w14:textId="77777777" w:rsidR="00FE596B" w:rsidRPr="004B2D8A" w:rsidRDefault="00FE596B" w:rsidP="0098717F">
            <w:pPr>
              <w:spacing w:before="40" w:after="40"/>
              <w:jc w:val="left"/>
            </w:pPr>
            <w:r w:rsidRPr="004B2D8A">
              <w:rPr>
                <w:b/>
              </w:rPr>
              <w:t>Pom. higieniczno-sanitarne</w:t>
            </w:r>
            <w:r w:rsidRPr="004B2D8A">
              <w:t xml:space="preserve"> dla osób niepełnosprawnych -</w:t>
            </w:r>
            <w:r w:rsidRPr="004B2D8A">
              <w:br/>
              <w:t>wyposażenie</w:t>
            </w:r>
          </w:p>
        </w:tc>
        <w:tc>
          <w:tcPr>
            <w:tcW w:w="515" w:type="dxa"/>
            <w:vAlign w:val="center"/>
          </w:tcPr>
          <w:p w14:paraId="2732CE2A"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631BDF85" w14:textId="77777777" w:rsidR="00FE596B" w:rsidRPr="004B2D8A" w:rsidRDefault="00FE596B" w:rsidP="0098717F">
            <w:pPr>
              <w:tabs>
                <w:tab w:val="left" w:pos="1002"/>
              </w:tabs>
              <w:spacing w:before="40" w:after="40"/>
              <w:jc w:val="left"/>
              <w:rPr>
                <w:i/>
              </w:rPr>
            </w:pPr>
            <w:r w:rsidRPr="004B2D8A">
              <w:rPr>
                <w:i/>
              </w:rPr>
              <w:t xml:space="preserve">§ 6. ust. 4. […] 4) co najmniej jedno </w:t>
            </w:r>
            <w:r w:rsidRPr="004B2D8A">
              <w:rPr>
                <w:b/>
                <w:i/>
              </w:rPr>
              <w:t>pomieszczenie higieniczno-sanitarne</w:t>
            </w:r>
            <w:r w:rsidRPr="004B2D8A">
              <w:rPr>
                <w:i/>
              </w:rPr>
              <w:t xml:space="preserve"> wyposa</w:t>
            </w:r>
            <w:r w:rsidRPr="004B2D8A">
              <w:rPr>
                <w:rFonts w:ascii="Arial" w:hAnsi="Arial" w:cs="Arial"/>
                <w:i/>
              </w:rPr>
              <w:t>ż</w:t>
            </w:r>
            <w:r w:rsidRPr="004B2D8A">
              <w:rPr>
                <w:i/>
              </w:rPr>
              <w:t>one dodatkowo w natrysk i wózek-wann</w:t>
            </w:r>
            <w:r w:rsidRPr="004B2D8A">
              <w:rPr>
                <w:rFonts w:ascii="Arial" w:hAnsi="Arial" w:cs="Arial"/>
                <w:i/>
              </w:rPr>
              <w:t>ę</w:t>
            </w:r>
            <w:r w:rsidRPr="004B2D8A">
              <w:rPr>
                <w:i/>
              </w:rPr>
              <w:t xml:space="preserve">, </w:t>
            </w:r>
            <w:r w:rsidRPr="004B2D8A">
              <w:rPr>
                <w:b/>
                <w:i/>
              </w:rPr>
              <w:t>przystosowane dla osób niepe</w:t>
            </w:r>
            <w:r w:rsidRPr="004B2D8A">
              <w:rPr>
                <w:rFonts w:ascii="Arial" w:hAnsi="Arial" w:cs="Arial"/>
                <w:b/>
                <w:i/>
              </w:rPr>
              <w:t>ł</w:t>
            </w:r>
            <w:r w:rsidRPr="004B2D8A">
              <w:rPr>
                <w:b/>
                <w:i/>
              </w:rPr>
              <w:t>nosprawnych</w:t>
            </w:r>
            <w:r w:rsidRPr="004B2D8A">
              <w:rPr>
                <w:i/>
              </w:rPr>
              <w:t>, w tym poruszaj</w:t>
            </w:r>
            <w:r w:rsidRPr="004B2D8A">
              <w:rPr>
                <w:rFonts w:ascii="Arial" w:hAnsi="Arial" w:cs="Arial"/>
                <w:i/>
              </w:rPr>
              <w:t>ą</w:t>
            </w:r>
            <w:r w:rsidRPr="004B2D8A">
              <w:rPr>
                <w:i/>
              </w:rPr>
              <w:t>cych si</w:t>
            </w:r>
            <w:r w:rsidRPr="004B2D8A">
              <w:rPr>
                <w:rFonts w:ascii="Arial" w:hAnsi="Arial" w:cs="Arial"/>
                <w:i/>
              </w:rPr>
              <w:t>ę</w:t>
            </w:r>
            <w:r w:rsidRPr="004B2D8A">
              <w:rPr>
                <w:i/>
              </w:rPr>
              <w:t xml:space="preserve"> na wózkach inwalidzkich;</w:t>
            </w:r>
          </w:p>
        </w:tc>
        <w:tc>
          <w:tcPr>
            <w:tcW w:w="1836" w:type="dxa"/>
            <w:vAlign w:val="center"/>
          </w:tcPr>
          <w:p w14:paraId="3F5AEF59" w14:textId="77777777" w:rsidR="00FE596B" w:rsidRPr="004B2D8A" w:rsidRDefault="00FE596B" w:rsidP="0098717F">
            <w:pPr>
              <w:spacing w:before="40" w:after="40"/>
              <w:jc w:val="left"/>
            </w:pPr>
            <w:r w:rsidRPr="004B2D8A">
              <w:t>Przewidziano w koncepcji, należy zaprojektować</w:t>
            </w:r>
          </w:p>
        </w:tc>
      </w:tr>
      <w:tr w:rsidR="00FE596B" w:rsidRPr="004B2D8A" w14:paraId="2BA7718C" w14:textId="77777777" w:rsidTr="0098717F">
        <w:trPr>
          <w:cantSplit/>
          <w:trHeight w:val="121"/>
        </w:trPr>
        <w:tc>
          <w:tcPr>
            <w:tcW w:w="426" w:type="dxa"/>
            <w:vMerge w:val="restart"/>
            <w:vAlign w:val="center"/>
          </w:tcPr>
          <w:p w14:paraId="05CC6079" w14:textId="77777777" w:rsidR="00FE596B" w:rsidRPr="004B2D8A" w:rsidRDefault="00FE596B" w:rsidP="00FE596B">
            <w:pPr>
              <w:pStyle w:val="TwLp"/>
              <w:spacing w:after="0" w:line="240" w:lineRule="auto"/>
            </w:pPr>
          </w:p>
        </w:tc>
        <w:tc>
          <w:tcPr>
            <w:tcW w:w="1894" w:type="dxa"/>
            <w:vMerge w:val="restart"/>
            <w:vAlign w:val="center"/>
          </w:tcPr>
          <w:p w14:paraId="0C9DC552" w14:textId="77777777" w:rsidR="00FE596B" w:rsidRPr="004B2D8A" w:rsidRDefault="00FE596B" w:rsidP="0098717F">
            <w:pPr>
              <w:spacing w:before="40" w:after="40"/>
              <w:jc w:val="left"/>
              <w:rPr>
                <w:b/>
              </w:rPr>
            </w:pPr>
            <w:r w:rsidRPr="004B2D8A">
              <w:rPr>
                <w:b/>
              </w:rPr>
              <w:t>Dekontaminacja</w:t>
            </w:r>
          </w:p>
        </w:tc>
        <w:tc>
          <w:tcPr>
            <w:tcW w:w="515" w:type="dxa"/>
            <w:vMerge w:val="restart"/>
            <w:vAlign w:val="center"/>
          </w:tcPr>
          <w:p w14:paraId="1BA79995"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07BBA4DA" w14:textId="77777777" w:rsidR="00FE596B" w:rsidRPr="004B2D8A" w:rsidRDefault="00FE596B" w:rsidP="0098717F">
            <w:pPr>
              <w:tabs>
                <w:tab w:val="left" w:pos="1002"/>
              </w:tabs>
              <w:spacing w:before="40" w:after="40"/>
              <w:jc w:val="left"/>
              <w:rPr>
                <w:i/>
              </w:rPr>
            </w:pPr>
            <w:r w:rsidRPr="004B2D8A">
              <w:rPr>
                <w:i/>
              </w:rPr>
              <w:t xml:space="preserve">§ 6. ust. 4. […] 5) stanowisko </w:t>
            </w:r>
            <w:r w:rsidRPr="004B2D8A">
              <w:rPr>
                <w:b/>
                <w:i/>
              </w:rPr>
              <w:t>dekontaminacji</w:t>
            </w:r>
            <w:r w:rsidRPr="004B2D8A">
              <w:rPr>
                <w:i/>
              </w:rPr>
              <w:t>;</w:t>
            </w:r>
          </w:p>
        </w:tc>
        <w:tc>
          <w:tcPr>
            <w:tcW w:w="1836" w:type="dxa"/>
            <w:vMerge w:val="restart"/>
            <w:vAlign w:val="center"/>
          </w:tcPr>
          <w:p w14:paraId="44AFE9C1" w14:textId="77777777" w:rsidR="00FE596B" w:rsidRPr="004B2D8A" w:rsidRDefault="00FE596B" w:rsidP="0098717F">
            <w:pPr>
              <w:spacing w:before="40" w:after="40"/>
              <w:jc w:val="left"/>
            </w:pPr>
            <w:r w:rsidRPr="004B2D8A">
              <w:t>Przewidziano w koncepcji, należy zaprojektować</w:t>
            </w:r>
          </w:p>
        </w:tc>
      </w:tr>
      <w:tr w:rsidR="00FE596B" w:rsidRPr="004B2D8A" w14:paraId="45F8C7AA" w14:textId="77777777" w:rsidTr="0098717F">
        <w:trPr>
          <w:cantSplit/>
          <w:trHeight w:val="121"/>
        </w:trPr>
        <w:tc>
          <w:tcPr>
            <w:tcW w:w="426" w:type="dxa"/>
            <w:vMerge/>
            <w:vAlign w:val="center"/>
          </w:tcPr>
          <w:p w14:paraId="51BBD8EE" w14:textId="77777777" w:rsidR="00FE596B" w:rsidRPr="004B2D8A" w:rsidRDefault="00FE596B" w:rsidP="00FE596B">
            <w:pPr>
              <w:pStyle w:val="TwLp"/>
              <w:spacing w:after="0" w:line="240" w:lineRule="auto"/>
            </w:pPr>
          </w:p>
        </w:tc>
        <w:tc>
          <w:tcPr>
            <w:tcW w:w="1894" w:type="dxa"/>
            <w:vMerge/>
            <w:vAlign w:val="center"/>
          </w:tcPr>
          <w:p w14:paraId="2E7E10D5" w14:textId="77777777" w:rsidR="00FE596B" w:rsidRPr="004B2D8A" w:rsidRDefault="00FE596B" w:rsidP="0098717F">
            <w:pPr>
              <w:spacing w:before="40" w:after="40"/>
              <w:jc w:val="left"/>
            </w:pPr>
          </w:p>
        </w:tc>
        <w:tc>
          <w:tcPr>
            <w:tcW w:w="515" w:type="dxa"/>
            <w:vMerge/>
            <w:vAlign w:val="center"/>
          </w:tcPr>
          <w:p w14:paraId="35588436" w14:textId="77777777" w:rsidR="00FE596B" w:rsidRPr="004B2D8A" w:rsidRDefault="00FE596B" w:rsidP="0098717F">
            <w:pPr>
              <w:spacing w:before="40" w:after="40"/>
              <w:jc w:val="center"/>
              <w:rPr>
                <w:rFonts w:eastAsiaTheme="minorEastAsia"/>
              </w:rPr>
            </w:pPr>
          </w:p>
        </w:tc>
        <w:tc>
          <w:tcPr>
            <w:tcW w:w="5103" w:type="dxa"/>
          </w:tcPr>
          <w:p w14:paraId="1FD4D460" w14:textId="77777777" w:rsidR="00FE596B" w:rsidRPr="004B2D8A" w:rsidRDefault="00FE596B" w:rsidP="0098717F">
            <w:pPr>
              <w:tabs>
                <w:tab w:val="left" w:pos="1002"/>
              </w:tabs>
              <w:spacing w:before="40" w:after="40"/>
              <w:jc w:val="left"/>
              <w:rPr>
                <w:i/>
              </w:rPr>
            </w:pPr>
            <w:r w:rsidRPr="004B2D8A">
              <w:rPr>
                <w:i/>
              </w:rPr>
              <w:t>§ 6. ust. 5. W przypadku braku mo</w:t>
            </w:r>
            <w:r w:rsidRPr="004B2D8A">
              <w:rPr>
                <w:rFonts w:ascii="Arial" w:hAnsi="Arial" w:cs="Arial"/>
                <w:i/>
              </w:rPr>
              <w:t>ż</w:t>
            </w:r>
            <w:r w:rsidRPr="004B2D8A">
              <w:rPr>
                <w:i/>
              </w:rPr>
              <w:t>liwo</w:t>
            </w:r>
            <w:r w:rsidRPr="004B2D8A">
              <w:rPr>
                <w:rFonts w:ascii="Arial" w:hAnsi="Arial" w:cs="Arial"/>
                <w:i/>
              </w:rPr>
              <w:t>ś</w:t>
            </w:r>
            <w:r w:rsidRPr="004B2D8A">
              <w:rPr>
                <w:i/>
              </w:rPr>
              <w:t>ci zlokalizowania stanowiska dekontaminacji w obr</w:t>
            </w:r>
            <w:r w:rsidRPr="004B2D8A">
              <w:rPr>
                <w:rFonts w:ascii="Arial" w:hAnsi="Arial" w:cs="Arial"/>
                <w:i/>
              </w:rPr>
              <w:t>ę</w:t>
            </w:r>
            <w:r w:rsidRPr="004B2D8A">
              <w:rPr>
                <w:i/>
              </w:rPr>
              <w:t>bie obszaru segregacji medycznej, rejestracji i przyj</w:t>
            </w:r>
            <w:r w:rsidRPr="004B2D8A">
              <w:rPr>
                <w:rFonts w:ascii="Arial" w:hAnsi="Arial" w:cs="Arial"/>
                <w:i/>
              </w:rPr>
              <w:t>ęć</w:t>
            </w:r>
            <w:r w:rsidRPr="004B2D8A">
              <w:rPr>
                <w:i/>
              </w:rPr>
              <w:t xml:space="preserve"> dopuszcza si</w:t>
            </w:r>
            <w:r w:rsidRPr="004B2D8A">
              <w:rPr>
                <w:rFonts w:ascii="Arial" w:hAnsi="Arial" w:cs="Arial"/>
                <w:i/>
              </w:rPr>
              <w:t>ę</w:t>
            </w:r>
            <w:r w:rsidRPr="004B2D8A">
              <w:rPr>
                <w:i/>
              </w:rPr>
              <w:t xml:space="preserve"> odst</w:t>
            </w:r>
            <w:r w:rsidRPr="004B2D8A">
              <w:rPr>
                <w:rFonts w:ascii="Arial" w:hAnsi="Arial" w:cs="Arial"/>
                <w:i/>
              </w:rPr>
              <w:t>ą</w:t>
            </w:r>
            <w:r w:rsidRPr="004B2D8A">
              <w:rPr>
                <w:i/>
              </w:rPr>
              <w:t>pienie od tego wymagania, pod warunkiem zapewnienia mo</w:t>
            </w:r>
            <w:r w:rsidRPr="004B2D8A">
              <w:rPr>
                <w:rFonts w:ascii="Arial" w:hAnsi="Arial" w:cs="Arial"/>
                <w:i/>
              </w:rPr>
              <w:t>ż</w:t>
            </w:r>
            <w:r w:rsidRPr="004B2D8A">
              <w:rPr>
                <w:i/>
              </w:rPr>
              <w:t>liwo</w:t>
            </w:r>
            <w:r w:rsidRPr="004B2D8A">
              <w:rPr>
                <w:rFonts w:ascii="Arial" w:hAnsi="Arial" w:cs="Arial"/>
                <w:i/>
              </w:rPr>
              <w:t>ś</w:t>
            </w:r>
            <w:r w:rsidRPr="004B2D8A">
              <w:rPr>
                <w:i/>
              </w:rPr>
              <w:t>ci niezw</w:t>
            </w:r>
            <w:r w:rsidRPr="004B2D8A">
              <w:rPr>
                <w:rFonts w:ascii="Arial" w:hAnsi="Arial" w:cs="Arial"/>
                <w:i/>
              </w:rPr>
              <w:t>ł</w:t>
            </w:r>
            <w:r w:rsidRPr="004B2D8A">
              <w:rPr>
                <w:i/>
              </w:rPr>
              <w:t>ocznego zorganizowania czasowego stanowiska dekontaminacji mo</w:t>
            </w:r>
            <w:r w:rsidRPr="004B2D8A">
              <w:rPr>
                <w:rFonts w:ascii="Arial" w:hAnsi="Arial" w:cs="Arial"/>
                <w:i/>
              </w:rPr>
              <w:t>ż</w:t>
            </w:r>
            <w:r w:rsidRPr="004B2D8A">
              <w:rPr>
                <w:i/>
              </w:rPr>
              <w:t>liwie najbli</w:t>
            </w:r>
            <w:r w:rsidRPr="004B2D8A">
              <w:rPr>
                <w:rFonts w:ascii="Arial" w:hAnsi="Arial" w:cs="Arial"/>
                <w:i/>
              </w:rPr>
              <w:t>ż</w:t>
            </w:r>
            <w:r w:rsidRPr="004B2D8A">
              <w:rPr>
                <w:i/>
              </w:rPr>
              <w:t>ej wej</w:t>
            </w:r>
            <w:r w:rsidRPr="004B2D8A">
              <w:rPr>
                <w:rFonts w:ascii="Arial" w:hAnsi="Arial" w:cs="Arial"/>
                <w:i/>
              </w:rPr>
              <w:t>ś</w:t>
            </w:r>
            <w:r w:rsidRPr="004B2D8A">
              <w:rPr>
                <w:i/>
              </w:rPr>
              <w:t xml:space="preserve">cia dla pieszych i podjazdu specjalistycznych </w:t>
            </w:r>
            <w:r w:rsidRPr="004B2D8A">
              <w:rPr>
                <w:rFonts w:ascii="Arial" w:hAnsi="Arial" w:cs="Arial"/>
                <w:i/>
              </w:rPr>
              <w:t>ś</w:t>
            </w:r>
            <w:r w:rsidRPr="004B2D8A">
              <w:rPr>
                <w:i/>
              </w:rPr>
              <w:t>rodków transportu sanitarnego do oddzia</w:t>
            </w:r>
            <w:r w:rsidRPr="004B2D8A">
              <w:rPr>
                <w:rFonts w:ascii="Arial" w:hAnsi="Arial" w:cs="Arial"/>
                <w:i/>
              </w:rPr>
              <w:t>ł</w:t>
            </w:r>
            <w:r w:rsidRPr="004B2D8A">
              <w:rPr>
                <w:i/>
              </w:rPr>
              <w:t>u, w przypadku konieczno</w:t>
            </w:r>
            <w:r w:rsidRPr="004B2D8A">
              <w:rPr>
                <w:rFonts w:ascii="Arial" w:hAnsi="Arial" w:cs="Arial"/>
                <w:i/>
              </w:rPr>
              <w:t>ś</w:t>
            </w:r>
            <w:r w:rsidRPr="004B2D8A">
              <w:rPr>
                <w:i/>
              </w:rPr>
              <w:t>ci przeprowadzenia dekontaminacji.</w:t>
            </w:r>
          </w:p>
        </w:tc>
        <w:tc>
          <w:tcPr>
            <w:tcW w:w="1836" w:type="dxa"/>
            <w:vMerge/>
            <w:vAlign w:val="center"/>
          </w:tcPr>
          <w:p w14:paraId="42E428AA" w14:textId="77777777" w:rsidR="00FE596B" w:rsidRPr="004B2D8A" w:rsidRDefault="00FE596B" w:rsidP="0098717F">
            <w:pPr>
              <w:spacing w:before="40" w:after="40"/>
              <w:jc w:val="left"/>
            </w:pPr>
          </w:p>
        </w:tc>
      </w:tr>
      <w:tr w:rsidR="00FE596B" w:rsidRPr="004B2D8A" w14:paraId="55C6714E" w14:textId="77777777" w:rsidTr="0098717F">
        <w:trPr>
          <w:cantSplit/>
          <w:trHeight w:val="236"/>
        </w:trPr>
        <w:tc>
          <w:tcPr>
            <w:tcW w:w="426" w:type="dxa"/>
            <w:vAlign w:val="center"/>
          </w:tcPr>
          <w:p w14:paraId="7410B0A7" w14:textId="77777777" w:rsidR="00FE596B" w:rsidRPr="004B2D8A" w:rsidRDefault="00FE596B" w:rsidP="00FE596B">
            <w:pPr>
              <w:pStyle w:val="TwLp"/>
              <w:spacing w:after="0" w:line="240" w:lineRule="auto"/>
            </w:pPr>
          </w:p>
        </w:tc>
        <w:tc>
          <w:tcPr>
            <w:tcW w:w="1894" w:type="dxa"/>
            <w:vAlign w:val="center"/>
          </w:tcPr>
          <w:p w14:paraId="3F55E616" w14:textId="77777777" w:rsidR="00FE596B" w:rsidRPr="004B2D8A" w:rsidRDefault="00FE596B" w:rsidP="0098717F">
            <w:pPr>
              <w:spacing w:before="40" w:after="40"/>
              <w:jc w:val="left"/>
              <w:rPr>
                <w:b/>
              </w:rPr>
            </w:pPr>
            <w:r w:rsidRPr="004B2D8A">
              <w:t>Gabinety do przeprowadzenia</w:t>
            </w:r>
            <w:r w:rsidRPr="004B2D8A">
              <w:rPr>
                <w:b/>
              </w:rPr>
              <w:t xml:space="preserve"> segregacji medycznej</w:t>
            </w:r>
          </w:p>
        </w:tc>
        <w:tc>
          <w:tcPr>
            <w:tcW w:w="515" w:type="dxa"/>
            <w:vAlign w:val="center"/>
          </w:tcPr>
          <w:p w14:paraId="5D68B7BA"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155D3D54" w14:textId="77777777" w:rsidR="00FE596B" w:rsidRPr="004B2D8A" w:rsidRDefault="00FE596B" w:rsidP="0098717F">
            <w:pPr>
              <w:tabs>
                <w:tab w:val="left" w:pos="1002"/>
              </w:tabs>
              <w:spacing w:before="40" w:after="40"/>
              <w:jc w:val="left"/>
              <w:rPr>
                <w:i/>
              </w:rPr>
            </w:pPr>
            <w:r w:rsidRPr="004B2D8A">
              <w:rPr>
                <w:i/>
              </w:rPr>
              <w:t xml:space="preserve">§ 6. ust. 4. […] 6) </w:t>
            </w:r>
            <w:r w:rsidRPr="004B2D8A">
              <w:rPr>
                <w:b/>
                <w:i/>
              </w:rPr>
              <w:t>gabinety do przeprowadzenia segregacji medycznej</w:t>
            </w:r>
            <w:r w:rsidRPr="004B2D8A">
              <w:rPr>
                <w:i/>
              </w:rPr>
              <w:t>, w liczbie niezb</w:t>
            </w:r>
            <w:r w:rsidRPr="004B2D8A">
              <w:rPr>
                <w:rFonts w:ascii="Arial" w:hAnsi="Arial" w:cs="Arial"/>
                <w:i/>
              </w:rPr>
              <w:t>ę</w:t>
            </w:r>
            <w:r w:rsidRPr="004B2D8A">
              <w:rPr>
                <w:i/>
              </w:rPr>
              <w:t>dnej do prawid</w:t>
            </w:r>
            <w:r w:rsidRPr="004B2D8A">
              <w:rPr>
                <w:rFonts w:ascii="Arial" w:hAnsi="Arial" w:cs="Arial"/>
                <w:i/>
              </w:rPr>
              <w:t>ł</w:t>
            </w:r>
            <w:r w:rsidRPr="004B2D8A">
              <w:rPr>
                <w:i/>
              </w:rPr>
              <w:t>owego funkcjonowania obszaru.</w:t>
            </w:r>
          </w:p>
        </w:tc>
        <w:tc>
          <w:tcPr>
            <w:tcW w:w="1836" w:type="dxa"/>
            <w:vAlign w:val="center"/>
          </w:tcPr>
          <w:p w14:paraId="3506826D" w14:textId="77777777" w:rsidR="00FE596B" w:rsidRPr="004B2D8A" w:rsidRDefault="00FE596B" w:rsidP="0098717F">
            <w:pPr>
              <w:spacing w:before="40" w:after="40"/>
              <w:jc w:val="left"/>
            </w:pPr>
            <w:r w:rsidRPr="004B2D8A">
              <w:t>Przewidziano w koncepcji, należy zaprojektować</w:t>
            </w:r>
          </w:p>
        </w:tc>
      </w:tr>
    </w:tbl>
    <w:p w14:paraId="38F591C8" w14:textId="77777777" w:rsidR="00FE596B" w:rsidRPr="004B2D8A" w:rsidRDefault="00FE596B" w:rsidP="00FE596B">
      <w:pPr>
        <w:pStyle w:val="podstA"/>
        <w:ind w:firstLine="0"/>
      </w:pPr>
    </w:p>
    <w:p w14:paraId="3FE67455" w14:textId="17C1BC6A" w:rsidR="00FE596B" w:rsidRPr="004B2D8A" w:rsidRDefault="00FE596B" w:rsidP="00FE596B">
      <w:pPr>
        <w:pStyle w:val="PodpTabeli"/>
      </w:pPr>
      <w:r w:rsidRPr="004B2D8A">
        <w:t xml:space="preserve">Tabela </w:t>
      </w:r>
      <w:r w:rsidR="004D243F">
        <w:t>3.3.</w:t>
      </w:r>
      <w:r w:rsidRPr="004B2D8A">
        <w:t xml:space="preserve"> Wymagania dotyczące Obszaru resuscytacyjno-zabiegowego Szpitalnego Oddziału Ratunkowego.</w:t>
      </w:r>
    </w:p>
    <w:tbl>
      <w:tblPr>
        <w:tblStyle w:val="Tabela-Siatka"/>
        <w:tblW w:w="0" w:type="auto"/>
        <w:tblInd w:w="-5" w:type="dxa"/>
        <w:tblLayout w:type="fixed"/>
        <w:tblLook w:val="04A0" w:firstRow="1" w:lastRow="0" w:firstColumn="1" w:lastColumn="0" w:noHBand="0" w:noVBand="1"/>
      </w:tblPr>
      <w:tblGrid>
        <w:gridCol w:w="426"/>
        <w:gridCol w:w="1894"/>
        <w:gridCol w:w="657"/>
        <w:gridCol w:w="4961"/>
        <w:gridCol w:w="1836"/>
      </w:tblGrid>
      <w:tr w:rsidR="00FE596B" w:rsidRPr="004B2D8A" w14:paraId="7ED3D4A1" w14:textId="77777777" w:rsidTr="0098717F">
        <w:trPr>
          <w:cantSplit/>
          <w:tblHeader/>
        </w:trPr>
        <w:tc>
          <w:tcPr>
            <w:tcW w:w="426" w:type="dxa"/>
            <w:shd w:val="clear" w:color="auto" w:fill="D0CECE" w:themeFill="background2" w:themeFillShade="E6"/>
            <w:vAlign w:val="center"/>
          </w:tcPr>
          <w:p w14:paraId="0709B015" w14:textId="77777777" w:rsidR="00FE596B" w:rsidRPr="004B2D8A" w:rsidRDefault="00FE596B" w:rsidP="0098717F">
            <w:pPr>
              <w:spacing w:after="0"/>
              <w:jc w:val="left"/>
              <w:rPr>
                <w:rFonts w:eastAsia="Calibri"/>
                <w:szCs w:val="22"/>
                <w:lang w:eastAsia="en-US"/>
              </w:rPr>
            </w:pPr>
          </w:p>
        </w:tc>
        <w:tc>
          <w:tcPr>
            <w:tcW w:w="1894" w:type="dxa"/>
            <w:shd w:val="clear" w:color="auto" w:fill="D0CECE" w:themeFill="background2" w:themeFillShade="E6"/>
            <w:vAlign w:val="center"/>
          </w:tcPr>
          <w:p w14:paraId="19B4C8E2"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Wymóg [dla/wobec]</w:t>
            </w:r>
          </w:p>
        </w:tc>
        <w:tc>
          <w:tcPr>
            <w:tcW w:w="657" w:type="dxa"/>
            <w:shd w:val="clear" w:color="auto" w:fill="D0CECE" w:themeFill="background2" w:themeFillShade="E6"/>
            <w:vAlign w:val="center"/>
          </w:tcPr>
          <w:p w14:paraId="478B42DE"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szt.</w:t>
            </w:r>
          </w:p>
        </w:tc>
        <w:tc>
          <w:tcPr>
            <w:tcW w:w="4961" w:type="dxa"/>
            <w:shd w:val="clear" w:color="auto" w:fill="D0CECE" w:themeFill="background2" w:themeFillShade="E6"/>
            <w:vAlign w:val="center"/>
          </w:tcPr>
          <w:p w14:paraId="44912467"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Treść wymogu</w:t>
            </w:r>
          </w:p>
        </w:tc>
        <w:tc>
          <w:tcPr>
            <w:tcW w:w="1836" w:type="dxa"/>
            <w:shd w:val="clear" w:color="auto" w:fill="D0CECE" w:themeFill="background2" w:themeFillShade="E6"/>
            <w:vAlign w:val="center"/>
          </w:tcPr>
          <w:p w14:paraId="0F2E5086"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Przyjęte rozwiązania</w:t>
            </w:r>
          </w:p>
        </w:tc>
      </w:tr>
      <w:tr w:rsidR="00FE596B" w:rsidRPr="004B2D8A" w14:paraId="1FA95B7F" w14:textId="77777777" w:rsidTr="0098717F">
        <w:trPr>
          <w:cantSplit/>
        </w:trPr>
        <w:tc>
          <w:tcPr>
            <w:tcW w:w="9774" w:type="dxa"/>
            <w:gridSpan w:val="5"/>
            <w:shd w:val="clear" w:color="auto" w:fill="E7E6E6" w:themeFill="background2"/>
          </w:tcPr>
          <w:p w14:paraId="1F912E49" w14:textId="77777777" w:rsidR="00FE596B" w:rsidRPr="004B2D8A" w:rsidRDefault="00FE596B" w:rsidP="0098717F">
            <w:pPr>
              <w:spacing w:before="40" w:after="40"/>
              <w:jc w:val="left"/>
              <w:rPr>
                <w:i/>
              </w:rPr>
            </w:pPr>
            <w:r w:rsidRPr="004B2D8A">
              <w:rPr>
                <w:i/>
              </w:rPr>
              <w:t>Rozporz</w:t>
            </w:r>
            <w:r w:rsidRPr="004B2D8A">
              <w:rPr>
                <w:rFonts w:ascii="Arial" w:hAnsi="Arial" w:cs="Arial"/>
                <w:i/>
              </w:rPr>
              <w:t>ą</w:t>
            </w:r>
            <w:r w:rsidRPr="004B2D8A">
              <w:rPr>
                <w:i/>
              </w:rPr>
              <w:t>dzenie Ministra Zdrowia z dnia 27 czerwca 2019 r. w sprawie szpitalnego oddzia</w:t>
            </w:r>
            <w:r w:rsidRPr="004B2D8A">
              <w:rPr>
                <w:rFonts w:ascii="Arial" w:hAnsi="Arial" w:cs="Arial"/>
                <w:i/>
              </w:rPr>
              <w:t>ł</w:t>
            </w:r>
            <w:r w:rsidRPr="004B2D8A">
              <w:rPr>
                <w:i/>
              </w:rPr>
              <w:t>u ratunkowego [tekst jednolity z dnia 20 lutego 2024 r.]</w:t>
            </w:r>
          </w:p>
        </w:tc>
      </w:tr>
      <w:tr w:rsidR="00FE596B" w:rsidRPr="004B2D8A" w14:paraId="61F1358C" w14:textId="77777777" w:rsidTr="0098717F">
        <w:trPr>
          <w:cantSplit/>
          <w:trHeight w:val="236"/>
        </w:trPr>
        <w:tc>
          <w:tcPr>
            <w:tcW w:w="426" w:type="dxa"/>
            <w:vMerge w:val="restart"/>
            <w:vAlign w:val="center"/>
          </w:tcPr>
          <w:p w14:paraId="3F27DAB9" w14:textId="77777777" w:rsidR="00FE596B" w:rsidRPr="004B2D8A" w:rsidRDefault="00FE596B" w:rsidP="00FE596B">
            <w:pPr>
              <w:pStyle w:val="TwLp"/>
              <w:numPr>
                <w:ilvl w:val="1"/>
                <w:numId w:val="38"/>
              </w:numPr>
              <w:spacing w:after="0" w:line="240" w:lineRule="auto"/>
            </w:pPr>
          </w:p>
        </w:tc>
        <w:tc>
          <w:tcPr>
            <w:tcW w:w="1894" w:type="dxa"/>
            <w:vMerge w:val="restart"/>
            <w:vAlign w:val="center"/>
          </w:tcPr>
          <w:p w14:paraId="76FEBEE6" w14:textId="77777777" w:rsidR="00FE596B" w:rsidRPr="004B2D8A" w:rsidRDefault="00FE596B" w:rsidP="0098717F">
            <w:pPr>
              <w:spacing w:before="40" w:after="40"/>
              <w:jc w:val="left"/>
            </w:pPr>
            <w:r w:rsidRPr="004B2D8A">
              <w:rPr>
                <w:b/>
              </w:rPr>
              <w:t>Sala resuscytacyjno-zabiegowa</w:t>
            </w:r>
            <w:r w:rsidRPr="004B2D8A">
              <w:t xml:space="preserve"> -</w:t>
            </w:r>
            <w:r w:rsidRPr="004B2D8A">
              <w:rPr>
                <w:b/>
              </w:rPr>
              <w:br/>
            </w:r>
            <w:r w:rsidRPr="004B2D8A">
              <w:t>Wymagania przestrzenne i Wyposażenie</w:t>
            </w:r>
          </w:p>
          <w:p w14:paraId="25EE79A3" w14:textId="77777777" w:rsidR="00FE596B" w:rsidRPr="004B2D8A" w:rsidRDefault="00FE596B" w:rsidP="0098717F">
            <w:pPr>
              <w:spacing w:before="40" w:after="40"/>
              <w:jc w:val="left"/>
            </w:pPr>
          </w:p>
          <w:p w14:paraId="48BD3443" w14:textId="77777777" w:rsidR="00FE596B" w:rsidRPr="004B2D8A" w:rsidRDefault="00FE596B" w:rsidP="0098717F">
            <w:pPr>
              <w:spacing w:before="40" w:after="40"/>
              <w:jc w:val="left"/>
            </w:pPr>
            <w:r w:rsidRPr="004B2D8A">
              <w:t xml:space="preserve">Obszar </w:t>
            </w:r>
            <w:proofErr w:type="gramStart"/>
            <w:r w:rsidRPr="004B2D8A">
              <w:t>res.-</w:t>
            </w:r>
            <w:proofErr w:type="spellStart"/>
            <w:proofErr w:type="gramEnd"/>
            <w:r w:rsidRPr="004B2D8A">
              <w:t>zab</w:t>
            </w:r>
            <w:proofErr w:type="spellEnd"/>
            <w:r w:rsidRPr="004B2D8A">
              <w:t>. składa się co najmniej z:</w:t>
            </w:r>
          </w:p>
          <w:p w14:paraId="1D8AC436" w14:textId="77777777" w:rsidR="00FE596B" w:rsidRPr="004B2D8A" w:rsidRDefault="00FE596B" w:rsidP="0098717F">
            <w:pPr>
              <w:spacing w:before="40" w:after="40"/>
              <w:jc w:val="left"/>
            </w:pPr>
            <w:r w:rsidRPr="004B2D8A">
              <w:t xml:space="preserve">- </w:t>
            </w:r>
            <w:r w:rsidRPr="004B2D8A">
              <w:rPr>
                <w:b/>
              </w:rPr>
              <w:t>2 sali</w:t>
            </w:r>
            <w:r w:rsidRPr="004B2D8A">
              <w:t xml:space="preserve"> </w:t>
            </w:r>
            <w:proofErr w:type="gramStart"/>
            <w:r w:rsidRPr="004B2D8A">
              <w:t>res.-</w:t>
            </w:r>
            <w:proofErr w:type="spellStart"/>
            <w:proofErr w:type="gramEnd"/>
            <w:r w:rsidRPr="004B2D8A">
              <w:t>zab</w:t>
            </w:r>
            <w:proofErr w:type="spellEnd"/>
            <w:r w:rsidRPr="004B2D8A">
              <w:t>. z </w:t>
            </w:r>
            <w:r w:rsidRPr="004B2D8A">
              <w:rPr>
                <w:b/>
              </w:rPr>
              <w:t>1 stanowiskiem</w:t>
            </w:r>
            <w:r w:rsidRPr="004B2D8A">
              <w:t xml:space="preserve"> w każdej</w:t>
            </w:r>
          </w:p>
          <w:p w14:paraId="6F96053C" w14:textId="77777777" w:rsidR="00FE596B" w:rsidRPr="004B2D8A" w:rsidRDefault="00FE596B" w:rsidP="0098717F">
            <w:pPr>
              <w:spacing w:before="40" w:after="40"/>
              <w:jc w:val="left"/>
            </w:pPr>
            <w:r w:rsidRPr="004B2D8A">
              <w:t>LUB</w:t>
            </w:r>
            <w:r w:rsidRPr="004B2D8A">
              <w:br/>
              <w:t xml:space="preserve">- </w:t>
            </w:r>
            <w:r w:rsidRPr="004B2D8A">
              <w:rPr>
                <w:b/>
              </w:rPr>
              <w:t>1 sali</w:t>
            </w:r>
            <w:r w:rsidRPr="004B2D8A">
              <w:t xml:space="preserve"> </w:t>
            </w:r>
            <w:proofErr w:type="gramStart"/>
            <w:r w:rsidRPr="004B2D8A">
              <w:t>res.-</w:t>
            </w:r>
            <w:proofErr w:type="spellStart"/>
            <w:proofErr w:type="gramEnd"/>
            <w:r w:rsidRPr="004B2D8A">
              <w:t>zab</w:t>
            </w:r>
            <w:proofErr w:type="spellEnd"/>
            <w:r w:rsidRPr="004B2D8A">
              <w:t>. z </w:t>
            </w:r>
            <w:r w:rsidRPr="004B2D8A">
              <w:rPr>
                <w:b/>
              </w:rPr>
              <w:t>2 stanowiskami</w:t>
            </w:r>
          </w:p>
        </w:tc>
        <w:tc>
          <w:tcPr>
            <w:tcW w:w="657" w:type="dxa"/>
            <w:vAlign w:val="center"/>
          </w:tcPr>
          <w:p w14:paraId="6953C2C9"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4961" w:type="dxa"/>
          </w:tcPr>
          <w:p w14:paraId="4D6479C0" w14:textId="77777777" w:rsidR="00FE596B" w:rsidRPr="004B2D8A" w:rsidRDefault="00FE596B" w:rsidP="0098717F">
            <w:pPr>
              <w:tabs>
                <w:tab w:val="left" w:pos="1002"/>
              </w:tabs>
              <w:spacing w:before="40" w:after="40"/>
              <w:jc w:val="left"/>
              <w:rPr>
                <w:i/>
              </w:rPr>
            </w:pPr>
            <w:r w:rsidRPr="004B2D8A">
              <w:rPr>
                <w:i/>
              </w:rPr>
              <w:t>§7. ust. 1. </w:t>
            </w:r>
            <w:r w:rsidRPr="004B2D8A">
              <w:rPr>
                <w:b/>
                <w:i/>
              </w:rPr>
              <w:t>Obszar resuscytacyjno-zabiegowy</w:t>
            </w:r>
            <w:r w:rsidRPr="004B2D8A">
              <w:rPr>
                <w:i/>
              </w:rPr>
              <w:t> sk</w:t>
            </w:r>
            <w:r w:rsidRPr="004B2D8A">
              <w:rPr>
                <w:rFonts w:ascii="Arial" w:hAnsi="Arial" w:cs="Arial"/>
                <w:i/>
              </w:rPr>
              <w:t>ł</w:t>
            </w:r>
            <w:r w:rsidRPr="004B2D8A">
              <w:rPr>
                <w:i/>
              </w:rPr>
              <w:t>ada si</w:t>
            </w:r>
            <w:r w:rsidRPr="004B2D8A">
              <w:rPr>
                <w:rFonts w:ascii="Arial" w:hAnsi="Arial" w:cs="Arial"/>
                <w:i/>
              </w:rPr>
              <w:t>ę</w:t>
            </w:r>
            <w:r w:rsidRPr="004B2D8A">
              <w:rPr>
                <w:i/>
              </w:rPr>
              <w:t> co najmniej z dwóch </w:t>
            </w:r>
            <w:r w:rsidRPr="004B2D8A">
              <w:rPr>
                <w:b/>
                <w:i/>
              </w:rPr>
              <w:t>sal resuscytacyjno-zabiegowych</w:t>
            </w:r>
            <w:r w:rsidRPr="004B2D8A">
              <w:rPr>
                <w:i/>
              </w:rPr>
              <w:t> z jednym stanowiskiem resuscytacyjnym w ka</w:t>
            </w:r>
            <w:r w:rsidRPr="004B2D8A">
              <w:rPr>
                <w:rFonts w:ascii="Arial" w:hAnsi="Arial" w:cs="Arial"/>
                <w:i/>
              </w:rPr>
              <w:t>ż</w:t>
            </w:r>
            <w:r w:rsidRPr="004B2D8A">
              <w:rPr>
                <w:i/>
              </w:rPr>
              <w:t>dej z tych sal albo jednej </w:t>
            </w:r>
            <w:r w:rsidRPr="004B2D8A">
              <w:rPr>
                <w:b/>
                <w:i/>
              </w:rPr>
              <w:t>sali resuscytacyjno-zabiegowej</w:t>
            </w:r>
            <w:r w:rsidRPr="004B2D8A">
              <w:rPr>
                <w:i/>
              </w:rPr>
              <w:t> z dwoma stanowiskami resuscytacyjnymi.</w:t>
            </w:r>
          </w:p>
        </w:tc>
        <w:tc>
          <w:tcPr>
            <w:tcW w:w="1836" w:type="dxa"/>
            <w:vAlign w:val="center"/>
          </w:tcPr>
          <w:p w14:paraId="229FA7B3" w14:textId="77777777" w:rsidR="00FE596B" w:rsidRPr="004B2D8A" w:rsidRDefault="00FE596B" w:rsidP="0098717F">
            <w:pPr>
              <w:spacing w:before="40" w:after="40"/>
              <w:jc w:val="left"/>
              <w:rPr>
                <w:lang w:eastAsia="en-US"/>
              </w:rPr>
            </w:pPr>
            <w:r w:rsidRPr="004B2D8A">
              <w:t>Przewidziano w koncepcji, należy zaprojektować</w:t>
            </w:r>
          </w:p>
        </w:tc>
      </w:tr>
      <w:tr w:rsidR="00FE596B" w:rsidRPr="004B2D8A" w14:paraId="324B8663" w14:textId="77777777" w:rsidTr="0098717F">
        <w:trPr>
          <w:cantSplit/>
          <w:trHeight w:val="236"/>
        </w:trPr>
        <w:tc>
          <w:tcPr>
            <w:tcW w:w="426" w:type="dxa"/>
            <w:vMerge/>
            <w:vAlign w:val="center"/>
          </w:tcPr>
          <w:p w14:paraId="7DA02C8C" w14:textId="77777777" w:rsidR="00FE596B" w:rsidRPr="004B2D8A" w:rsidRDefault="00FE596B" w:rsidP="00FE596B">
            <w:pPr>
              <w:pStyle w:val="TwLp"/>
              <w:spacing w:after="0" w:line="240" w:lineRule="auto"/>
            </w:pPr>
          </w:p>
        </w:tc>
        <w:tc>
          <w:tcPr>
            <w:tcW w:w="1894" w:type="dxa"/>
            <w:vMerge/>
            <w:vAlign w:val="center"/>
          </w:tcPr>
          <w:p w14:paraId="04D9FE42" w14:textId="77777777" w:rsidR="00FE596B" w:rsidRPr="004B2D8A" w:rsidRDefault="00FE596B" w:rsidP="0098717F">
            <w:pPr>
              <w:spacing w:before="40" w:after="40"/>
              <w:jc w:val="left"/>
            </w:pPr>
          </w:p>
        </w:tc>
        <w:tc>
          <w:tcPr>
            <w:tcW w:w="657" w:type="dxa"/>
            <w:vAlign w:val="center"/>
          </w:tcPr>
          <w:p w14:paraId="39FBE625"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w:t>
            </w:r>
          </w:p>
        </w:tc>
        <w:tc>
          <w:tcPr>
            <w:tcW w:w="4961" w:type="dxa"/>
          </w:tcPr>
          <w:p w14:paraId="0FB8EDD0" w14:textId="77777777" w:rsidR="00FE596B" w:rsidRPr="004B2D8A" w:rsidRDefault="00FE596B" w:rsidP="0098717F">
            <w:pPr>
              <w:tabs>
                <w:tab w:val="left" w:pos="1002"/>
              </w:tabs>
              <w:spacing w:before="40" w:after="40"/>
              <w:jc w:val="left"/>
              <w:rPr>
                <w:i/>
              </w:rPr>
            </w:pPr>
            <w:r w:rsidRPr="004B2D8A">
              <w:rPr>
                <w:i/>
              </w:rPr>
              <w:t xml:space="preserve">§7. ust. 3. Minimalne </w:t>
            </w:r>
            <w:r w:rsidRPr="004B2D8A">
              <w:rPr>
                <w:b/>
                <w:i/>
              </w:rPr>
              <w:t>wyposa</w:t>
            </w:r>
            <w:r w:rsidRPr="004B2D8A">
              <w:rPr>
                <w:rFonts w:ascii="Arial" w:hAnsi="Arial" w:cs="Arial"/>
                <w:b/>
                <w:i/>
              </w:rPr>
              <w:t>ż</w:t>
            </w:r>
            <w:r w:rsidRPr="004B2D8A">
              <w:rPr>
                <w:b/>
                <w:i/>
              </w:rPr>
              <w:t>enie</w:t>
            </w:r>
            <w:r w:rsidRPr="004B2D8A">
              <w:rPr>
                <w:i/>
              </w:rPr>
              <w:t xml:space="preserve"> w wyroby medyczne jednego </w:t>
            </w:r>
            <w:r w:rsidRPr="004B2D8A">
              <w:rPr>
                <w:b/>
                <w:i/>
              </w:rPr>
              <w:t>stanowiska resuscytacyjnego</w:t>
            </w:r>
            <w:r w:rsidRPr="004B2D8A">
              <w:rPr>
                <w:i/>
              </w:rPr>
              <w:t xml:space="preserve"> stanowi:</w:t>
            </w:r>
          </w:p>
        </w:tc>
        <w:tc>
          <w:tcPr>
            <w:tcW w:w="1836" w:type="dxa"/>
            <w:vAlign w:val="center"/>
          </w:tcPr>
          <w:p w14:paraId="44880C45" w14:textId="77777777" w:rsidR="00FE596B" w:rsidRPr="004B2D8A" w:rsidRDefault="00FE596B" w:rsidP="0098717F">
            <w:pPr>
              <w:spacing w:before="40" w:after="40"/>
              <w:jc w:val="left"/>
              <w:rPr>
                <w:lang w:eastAsia="en-US"/>
              </w:rPr>
            </w:pPr>
            <w:r w:rsidRPr="004B2D8A">
              <w:rPr>
                <w:lang w:eastAsia="en-US"/>
              </w:rPr>
              <w:t>-</w:t>
            </w:r>
          </w:p>
        </w:tc>
      </w:tr>
      <w:tr w:rsidR="00FE596B" w:rsidRPr="004B2D8A" w14:paraId="382AFD77" w14:textId="77777777" w:rsidTr="0098717F">
        <w:trPr>
          <w:cantSplit/>
          <w:trHeight w:val="236"/>
        </w:trPr>
        <w:tc>
          <w:tcPr>
            <w:tcW w:w="426" w:type="dxa"/>
            <w:vMerge/>
            <w:vAlign w:val="center"/>
          </w:tcPr>
          <w:p w14:paraId="166F5D35" w14:textId="77777777" w:rsidR="00FE596B" w:rsidRPr="004B2D8A" w:rsidRDefault="00FE596B" w:rsidP="00FE596B">
            <w:pPr>
              <w:pStyle w:val="TwLp"/>
              <w:spacing w:after="0" w:line="240" w:lineRule="auto"/>
            </w:pPr>
          </w:p>
        </w:tc>
        <w:tc>
          <w:tcPr>
            <w:tcW w:w="1894" w:type="dxa"/>
            <w:vMerge/>
            <w:vAlign w:val="center"/>
          </w:tcPr>
          <w:p w14:paraId="49577A8B" w14:textId="77777777" w:rsidR="00FE596B" w:rsidRPr="004B2D8A" w:rsidRDefault="00FE596B" w:rsidP="0098717F">
            <w:pPr>
              <w:spacing w:before="40" w:after="40"/>
              <w:jc w:val="left"/>
            </w:pPr>
          </w:p>
        </w:tc>
        <w:tc>
          <w:tcPr>
            <w:tcW w:w="657" w:type="dxa"/>
            <w:vAlign w:val="center"/>
          </w:tcPr>
          <w:p w14:paraId="3C04FA7E"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4961" w:type="dxa"/>
          </w:tcPr>
          <w:p w14:paraId="260A7F01" w14:textId="77777777" w:rsidR="00FE596B" w:rsidRPr="004B2D8A" w:rsidRDefault="00FE596B" w:rsidP="0098717F">
            <w:pPr>
              <w:tabs>
                <w:tab w:val="left" w:pos="1002"/>
              </w:tabs>
              <w:spacing w:before="40" w:after="40"/>
              <w:jc w:val="left"/>
              <w:rPr>
                <w:i/>
              </w:rPr>
            </w:pPr>
            <w:r w:rsidRPr="004B2D8A">
              <w:rPr>
                <w:i/>
              </w:rPr>
              <w:t xml:space="preserve">1) </w:t>
            </w:r>
            <w:r w:rsidRPr="004B2D8A">
              <w:rPr>
                <w:b/>
                <w:i/>
              </w:rPr>
              <w:t>stó</w:t>
            </w:r>
            <w:r w:rsidRPr="004B2D8A">
              <w:rPr>
                <w:rFonts w:ascii="Arial" w:hAnsi="Arial" w:cs="Arial"/>
                <w:b/>
                <w:i/>
              </w:rPr>
              <w:t>ł</w:t>
            </w:r>
            <w:r w:rsidRPr="004B2D8A">
              <w:rPr>
                <w:b/>
                <w:i/>
              </w:rPr>
              <w:t xml:space="preserve"> zabiegowy</w:t>
            </w:r>
            <w:r w:rsidRPr="004B2D8A">
              <w:rPr>
                <w:i/>
              </w:rPr>
              <w:t xml:space="preserve"> z lamp</w:t>
            </w:r>
            <w:r w:rsidRPr="004B2D8A">
              <w:rPr>
                <w:rFonts w:ascii="Arial" w:hAnsi="Arial" w:cs="Arial"/>
                <w:i/>
              </w:rPr>
              <w:t>ą</w:t>
            </w:r>
            <w:r w:rsidRPr="004B2D8A">
              <w:rPr>
                <w:i/>
              </w:rPr>
              <w:t xml:space="preserve"> operacyjn</w:t>
            </w:r>
            <w:r w:rsidRPr="004B2D8A">
              <w:rPr>
                <w:rFonts w:ascii="Arial" w:hAnsi="Arial" w:cs="Arial"/>
                <w:i/>
              </w:rPr>
              <w:t>ą</w:t>
            </w:r>
            <w:r w:rsidRPr="004B2D8A">
              <w:rPr>
                <w:i/>
              </w:rPr>
              <w:t xml:space="preserve"> lub wózek transportowy z funkcj</w:t>
            </w:r>
            <w:r w:rsidRPr="004B2D8A">
              <w:rPr>
                <w:rFonts w:ascii="Arial" w:hAnsi="Arial" w:cs="Arial"/>
                <w:i/>
              </w:rPr>
              <w:t>ą</w:t>
            </w:r>
            <w:r w:rsidRPr="004B2D8A">
              <w:rPr>
                <w:i/>
              </w:rPr>
              <w:t xml:space="preserve"> sto</w:t>
            </w:r>
            <w:r w:rsidRPr="004B2D8A">
              <w:rPr>
                <w:rFonts w:ascii="Arial" w:hAnsi="Arial" w:cs="Arial"/>
                <w:i/>
              </w:rPr>
              <w:t>ł</w:t>
            </w:r>
            <w:r w:rsidRPr="004B2D8A">
              <w:rPr>
                <w:i/>
              </w:rPr>
              <w:t>u zabiegowego;</w:t>
            </w:r>
          </w:p>
        </w:tc>
        <w:tc>
          <w:tcPr>
            <w:tcW w:w="1836" w:type="dxa"/>
            <w:vAlign w:val="center"/>
          </w:tcPr>
          <w:p w14:paraId="7BB70AEC" w14:textId="77777777" w:rsidR="00FE596B" w:rsidRPr="004B2D8A" w:rsidRDefault="00FE596B" w:rsidP="0098717F">
            <w:pPr>
              <w:spacing w:before="40" w:after="40"/>
              <w:jc w:val="left"/>
              <w:rPr>
                <w:lang w:eastAsia="en-US"/>
              </w:rPr>
            </w:pPr>
            <w:r w:rsidRPr="004B2D8A">
              <w:t>Należy wyposażyć</w:t>
            </w:r>
          </w:p>
        </w:tc>
      </w:tr>
      <w:tr w:rsidR="00FE596B" w:rsidRPr="004B2D8A" w14:paraId="71FC4195" w14:textId="77777777" w:rsidTr="0098717F">
        <w:trPr>
          <w:cantSplit/>
          <w:trHeight w:val="236"/>
        </w:trPr>
        <w:tc>
          <w:tcPr>
            <w:tcW w:w="426" w:type="dxa"/>
            <w:vMerge/>
            <w:vAlign w:val="center"/>
          </w:tcPr>
          <w:p w14:paraId="644A9020" w14:textId="77777777" w:rsidR="00FE596B" w:rsidRPr="004B2D8A" w:rsidRDefault="00FE596B" w:rsidP="00FE596B">
            <w:pPr>
              <w:pStyle w:val="TwLp"/>
              <w:spacing w:after="0" w:line="240" w:lineRule="auto"/>
            </w:pPr>
          </w:p>
        </w:tc>
        <w:tc>
          <w:tcPr>
            <w:tcW w:w="1894" w:type="dxa"/>
            <w:vMerge/>
            <w:vAlign w:val="center"/>
          </w:tcPr>
          <w:p w14:paraId="1B8809EC" w14:textId="77777777" w:rsidR="00FE596B" w:rsidRPr="004B2D8A" w:rsidRDefault="00FE596B" w:rsidP="0098717F">
            <w:pPr>
              <w:spacing w:before="40" w:after="40"/>
              <w:jc w:val="left"/>
            </w:pPr>
          </w:p>
        </w:tc>
        <w:tc>
          <w:tcPr>
            <w:tcW w:w="657" w:type="dxa"/>
            <w:vAlign w:val="center"/>
          </w:tcPr>
          <w:p w14:paraId="4CF16499"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4961" w:type="dxa"/>
          </w:tcPr>
          <w:p w14:paraId="63AD0E75" w14:textId="77777777" w:rsidR="00FE596B" w:rsidRPr="004B2D8A" w:rsidRDefault="00FE596B" w:rsidP="0098717F">
            <w:pPr>
              <w:tabs>
                <w:tab w:val="left" w:pos="1002"/>
              </w:tabs>
              <w:spacing w:before="40" w:after="40"/>
              <w:jc w:val="left"/>
              <w:rPr>
                <w:i/>
              </w:rPr>
            </w:pPr>
            <w:r w:rsidRPr="004B2D8A">
              <w:rPr>
                <w:i/>
              </w:rPr>
              <w:t xml:space="preserve">2) </w:t>
            </w:r>
            <w:r w:rsidRPr="004B2D8A">
              <w:rPr>
                <w:b/>
                <w:i/>
              </w:rPr>
              <w:t>aparat do znieczulania</w:t>
            </w:r>
            <w:r w:rsidRPr="004B2D8A">
              <w:rPr>
                <w:i/>
              </w:rPr>
              <w:t xml:space="preserve"> z wyposa</w:t>
            </w:r>
            <w:r w:rsidRPr="004B2D8A">
              <w:rPr>
                <w:rFonts w:ascii="Arial" w:hAnsi="Arial" w:cs="Arial"/>
                <w:i/>
              </w:rPr>
              <w:t>ż</w:t>
            </w:r>
            <w:r w:rsidRPr="004B2D8A">
              <w:rPr>
                <w:i/>
              </w:rPr>
              <w:t>eniem stanowiska do znieczulania, mobilny, jeden na dwa stanowiska obszaru;</w:t>
            </w:r>
          </w:p>
        </w:tc>
        <w:tc>
          <w:tcPr>
            <w:tcW w:w="1836" w:type="dxa"/>
            <w:vAlign w:val="center"/>
          </w:tcPr>
          <w:p w14:paraId="01108649" w14:textId="77777777" w:rsidR="00FE596B" w:rsidRPr="004B2D8A" w:rsidRDefault="00FE596B" w:rsidP="0098717F">
            <w:pPr>
              <w:spacing w:before="40" w:after="40"/>
              <w:jc w:val="left"/>
              <w:rPr>
                <w:lang w:eastAsia="en-US"/>
              </w:rPr>
            </w:pPr>
            <w:r w:rsidRPr="004B2D8A">
              <w:t>Należy wyposażyć</w:t>
            </w:r>
          </w:p>
        </w:tc>
      </w:tr>
      <w:tr w:rsidR="00FE596B" w:rsidRPr="004B2D8A" w14:paraId="3A8449DF" w14:textId="77777777" w:rsidTr="0098717F">
        <w:trPr>
          <w:cantSplit/>
          <w:trHeight w:val="236"/>
        </w:trPr>
        <w:tc>
          <w:tcPr>
            <w:tcW w:w="426" w:type="dxa"/>
            <w:vMerge/>
            <w:vAlign w:val="center"/>
          </w:tcPr>
          <w:p w14:paraId="756CF1A1" w14:textId="77777777" w:rsidR="00FE596B" w:rsidRPr="004B2D8A" w:rsidRDefault="00FE596B" w:rsidP="00FE596B">
            <w:pPr>
              <w:pStyle w:val="TwLp"/>
              <w:spacing w:after="0" w:line="240" w:lineRule="auto"/>
            </w:pPr>
          </w:p>
        </w:tc>
        <w:tc>
          <w:tcPr>
            <w:tcW w:w="1894" w:type="dxa"/>
            <w:vMerge/>
            <w:vAlign w:val="center"/>
          </w:tcPr>
          <w:p w14:paraId="6F7EA67F" w14:textId="77777777" w:rsidR="00FE596B" w:rsidRPr="004B2D8A" w:rsidRDefault="00FE596B" w:rsidP="0098717F">
            <w:pPr>
              <w:spacing w:before="40" w:after="40"/>
              <w:jc w:val="left"/>
            </w:pPr>
          </w:p>
        </w:tc>
        <w:tc>
          <w:tcPr>
            <w:tcW w:w="657" w:type="dxa"/>
            <w:vAlign w:val="center"/>
          </w:tcPr>
          <w:p w14:paraId="68C63D76"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4961" w:type="dxa"/>
          </w:tcPr>
          <w:p w14:paraId="1830C44B" w14:textId="77777777" w:rsidR="00FE596B" w:rsidRPr="004B2D8A" w:rsidRDefault="00FE596B" w:rsidP="0098717F">
            <w:pPr>
              <w:tabs>
                <w:tab w:val="left" w:pos="1002"/>
              </w:tabs>
              <w:spacing w:before="40" w:after="40"/>
              <w:jc w:val="left"/>
              <w:rPr>
                <w:i/>
              </w:rPr>
            </w:pPr>
            <w:r w:rsidRPr="004B2D8A">
              <w:rPr>
                <w:i/>
              </w:rPr>
              <w:t xml:space="preserve">3) </w:t>
            </w:r>
            <w:r w:rsidRPr="004B2D8A">
              <w:rPr>
                <w:b/>
                <w:i/>
              </w:rPr>
              <w:t>zestaw do monitorowania czynno</w:t>
            </w:r>
            <w:r w:rsidRPr="004B2D8A">
              <w:rPr>
                <w:rFonts w:ascii="Arial" w:hAnsi="Arial" w:cs="Arial"/>
                <w:b/>
                <w:i/>
              </w:rPr>
              <w:t>ś</w:t>
            </w:r>
            <w:r w:rsidRPr="004B2D8A">
              <w:rPr>
                <w:b/>
                <w:i/>
              </w:rPr>
              <w:t xml:space="preserve">ci </w:t>
            </w:r>
            <w:r w:rsidRPr="004B2D8A">
              <w:rPr>
                <w:rFonts w:ascii="Arial" w:hAnsi="Arial" w:cs="Arial"/>
                <w:b/>
                <w:i/>
              </w:rPr>
              <w:t>ż</w:t>
            </w:r>
            <w:r w:rsidRPr="004B2D8A">
              <w:rPr>
                <w:b/>
                <w:i/>
              </w:rPr>
              <w:t>yciowych</w:t>
            </w:r>
            <w:r w:rsidRPr="004B2D8A">
              <w:rPr>
                <w:i/>
              </w:rPr>
              <w:t>, w tym co najmniej: rytmu serca, ci</w:t>
            </w:r>
            <w:r w:rsidRPr="004B2D8A">
              <w:rPr>
                <w:rFonts w:ascii="Arial" w:hAnsi="Arial" w:cs="Arial"/>
                <w:i/>
              </w:rPr>
              <w:t>ś</w:t>
            </w:r>
            <w:r w:rsidRPr="004B2D8A">
              <w:rPr>
                <w:i/>
              </w:rPr>
              <w:t>nienia t</w:t>
            </w:r>
            <w:r w:rsidRPr="004B2D8A">
              <w:rPr>
                <w:rFonts w:ascii="Arial" w:hAnsi="Arial" w:cs="Arial"/>
                <w:i/>
              </w:rPr>
              <w:t>ę</w:t>
            </w:r>
            <w:r w:rsidRPr="004B2D8A">
              <w:rPr>
                <w:i/>
              </w:rPr>
              <w:t xml:space="preserve">tniczego i </w:t>
            </w:r>
            <w:r w:rsidRPr="004B2D8A">
              <w:rPr>
                <w:rFonts w:ascii="Arial" w:hAnsi="Arial" w:cs="Arial"/>
                <w:i/>
              </w:rPr>
              <w:t>ż</w:t>
            </w:r>
            <w:r w:rsidRPr="004B2D8A">
              <w:rPr>
                <w:i/>
              </w:rPr>
              <w:t>ylnego, wysycenia tlenowego hemoglobiny, ko</w:t>
            </w:r>
            <w:r w:rsidRPr="004B2D8A">
              <w:rPr>
                <w:rFonts w:ascii="Arial" w:hAnsi="Arial" w:cs="Arial"/>
                <w:i/>
              </w:rPr>
              <w:t>ń</w:t>
            </w:r>
            <w:r w:rsidRPr="004B2D8A">
              <w:rPr>
                <w:i/>
              </w:rPr>
              <w:t>cowo-wydechowego st</w:t>
            </w:r>
            <w:r w:rsidRPr="004B2D8A">
              <w:rPr>
                <w:rFonts w:ascii="Arial" w:hAnsi="Arial" w:cs="Arial"/>
                <w:i/>
              </w:rPr>
              <w:t>ęż</w:t>
            </w:r>
            <w:r w:rsidRPr="004B2D8A">
              <w:rPr>
                <w:i/>
              </w:rPr>
              <w:t>enia dwutlenku w</w:t>
            </w:r>
            <w:r w:rsidRPr="004B2D8A">
              <w:rPr>
                <w:rFonts w:ascii="Arial" w:hAnsi="Arial" w:cs="Arial"/>
                <w:i/>
              </w:rPr>
              <w:t>ę</w:t>
            </w:r>
            <w:r w:rsidRPr="004B2D8A">
              <w:rPr>
                <w:i/>
              </w:rPr>
              <w:t>gla, temperatury powierzchniowej i g</w:t>
            </w:r>
            <w:r w:rsidRPr="004B2D8A">
              <w:rPr>
                <w:rFonts w:ascii="Arial" w:hAnsi="Arial" w:cs="Arial"/>
                <w:i/>
              </w:rPr>
              <w:t>łę</w:t>
            </w:r>
            <w:r w:rsidRPr="004B2D8A">
              <w:rPr>
                <w:i/>
              </w:rPr>
              <w:t>bokiej cia</w:t>
            </w:r>
            <w:r w:rsidRPr="004B2D8A">
              <w:rPr>
                <w:rFonts w:ascii="Arial" w:hAnsi="Arial" w:cs="Arial"/>
                <w:i/>
              </w:rPr>
              <w:t>ł</w:t>
            </w:r>
            <w:r w:rsidRPr="004B2D8A">
              <w:rPr>
                <w:i/>
              </w:rPr>
              <w:t>a;</w:t>
            </w:r>
          </w:p>
        </w:tc>
        <w:tc>
          <w:tcPr>
            <w:tcW w:w="1836" w:type="dxa"/>
            <w:vAlign w:val="center"/>
          </w:tcPr>
          <w:p w14:paraId="21E71E5B" w14:textId="77777777" w:rsidR="00FE596B" w:rsidRPr="004B2D8A" w:rsidRDefault="00FE596B" w:rsidP="0098717F">
            <w:pPr>
              <w:spacing w:before="40" w:after="40"/>
              <w:jc w:val="left"/>
              <w:rPr>
                <w:lang w:eastAsia="en-US"/>
              </w:rPr>
            </w:pPr>
            <w:r w:rsidRPr="004B2D8A">
              <w:t>Należy wyposażyć</w:t>
            </w:r>
          </w:p>
        </w:tc>
      </w:tr>
      <w:tr w:rsidR="00FE596B" w:rsidRPr="004B2D8A" w14:paraId="6D962537" w14:textId="77777777" w:rsidTr="0098717F">
        <w:trPr>
          <w:cantSplit/>
          <w:trHeight w:val="236"/>
        </w:trPr>
        <w:tc>
          <w:tcPr>
            <w:tcW w:w="426" w:type="dxa"/>
            <w:vMerge/>
            <w:vAlign w:val="center"/>
          </w:tcPr>
          <w:p w14:paraId="0012CE6D" w14:textId="77777777" w:rsidR="00FE596B" w:rsidRPr="004B2D8A" w:rsidRDefault="00FE596B" w:rsidP="00FE596B">
            <w:pPr>
              <w:pStyle w:val="TwLp"/>
              <w:spacing w:after="0" w:line="240" w:lineRule="auto"/>
            </w:pPr>
          </w:p>
        </w:tc>
        <w:tc>
          <w:tcPr>
            <w:tcW w:w="1894" w:type="dxa"/>
            <w:vMerge/>
            <w:vAlign w:val="center"/>
          </w:tcPr>
          <w:p w14:paraId="6C85D9FA" w14:textId="77777777" w:rsidR="00FE596B" w:rsidRPr="004B2D8A" w:rsidRDefault="00FE596B" w:rsidP="0098717F">
            <w:pPr>
              <w:spacing w:before="40" w:after="40"/>
              <w:jc w:val="left"/>
            </w:pPr>
          </w:p>
        </w:tc>
        <w:tc>
          <w:tcPr>
            <w:tcW w:w="657" w:type="dxa"/>
            <w:vAlign w:val="center"/>
          </w:tcPr>
          <w:p w14:paraId="6608365E"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4961" w:type="dxa"/>
          </w:tcPr>
          <w:p w14:paraId="641AA6DD" w14:textId="77777777" w:rsidR="00FE596B" w:rsidRPr="004B2D8A" w:rsidRDefault="00FE596B" w:rsidP="0098717F">
            <w:pPr>
              <w:tabs>
                <w:tab w:val="left" w:pos="1002"/>
              </w:tabs>
              <w:spacing w:before="40" w:after="40"/>
              <w:jc w:val="left"/>
              <w:rPr>
                <w:i/>
              </w:rPr>
            </w:pPr>
            <w:r w:rsidRPr="004B2D8A">
              <w:rPr>
                <w:i/>
              </w:rPr>
              <w:t xml:space="preserve">4) </w:t>
            </w:r>
            <w:r w:rsidRPr="004B2D8A">
              <w:rPr>
                <w:b/>
                <w:i/>
              </w:rPr>
              <w:t>defibrylator</w:t>
            </w:r>
            <w:r w:rsidRPr="004B2D8A">
              <w:rPr>
                <w:i/>
              </w:rPr>
              <w:t xml:space="preserve"> z kardiowersj</w:t>
            </w:r>
            <w:r w:rsidRPr="004B2D8A">
              <w:rPr>
                <w:rFonts w:ascii="Arial" w:hAnsi="Arial" w:cs="Arial"/>
                <w:i/>
              </w:rPr>
              <w:t>ą</w:t>
            </w:r>
            <w:r w:rsidRPr="004B2D8A">
              <w:rPr>
                <w:i/>
              </w:rPr>
              <w:t xml:space="preserve"> i opcj</w:t>
            </w:r>
            <w:r w:rsidRPr="004B2D8A">
              <w:rPr>
                <w:rFonts w:ascii="Arial" w:hAnsi="Arial" w:cs="Arial"/>
                <w:i/>
              </w:rPr>
              <w:t>ą</w:t>
            </w:r>
            <w:r w:rsidRPr="004B2D8A">
              <w:rPr>
                <w:i/>
              </w:rPr>
              <w:t xml:space="preserve"> elektrostymulacji serca;</w:t>
            </w:r>
          </w:p>
        </w:tc>
        <w:tc>
          <w:tcPr>
            <w:tcW w:w="1836" w:type="dxa"/>
            <w:vAlign w:val="center"/>
          </w:tcPr>
          <w:p w14:paraId="6D8049A5" w14:textId="77777777" w:rsidR="00FE596B" w:rsidRPr="004B2D8A" w:rsidRDefault="00FE596B" w:rsidP="0098717F">
            <w:pPr>
              <w:spacing w:before="40" w:after="40"/>
              <w:jc w:val="left"/>
              <w:rPr>
                <w:lang w:eastAsia="en-US"/>
              </w:rPr>
            </w:pPr>
            <w:r w:rsidRPr="004B2D8A">
              <w:t>Należy wyposażyć</w:t>
            </w:r>
          </w:p>
        </w:tc>
      </w:tr>
      <w:tr w:rsidR="00FE596B" w:rsidRPr="004B2D8A" w14:paraId="3201A7B1" w14:textId="77777777" w:rsidTr="0098717F">
        <w:trPr>
          <w:cantSplit/>
          <w:trHeight w:val="236"/>
        </w:trPr>
        <w:tc>
          <w:tcPr>
            <w:tcW w:w="426" w:type="dxa"/>
            <w:vMerge/>
            <w:vAlign w:val="center"/>
          </w:tcPr>
          <w:p w14:paraId="341EACF0" w14:textId="77777777" w:rsidR="00FE596B" w:rsidRPr="004B2D8A" w:rsidRDefault="00FE596B" w:rsidP="00FE596B">
            <w:pPr>
              <w:pStyle w:val="TwLp"/>
              <w:spacing w:after="0" w:line="240" w:lineRule="auto"/>
            </w:pPr>
          </w:p>
        </w:tc>
        <w:tc>
          <w:tcPr>
            <w:tcW w:w="1894" w:type="dxa"/>
            <w:vMerge/>
            <w:vAlign w:val="center"/>
          </w:tcPr>
          <w:p w14:paraId="17DD33B4" w14:textId="77777777" w:rsidR="00FE596B" w:rsidRPr="004B2D8A" w:rsidRDefault="00FE596B" w:rsidP="0098717F">
            <w:pPr>
              <w:spacing w:before="40" w:after="40"/>
              <w:jc w:val="left"/>
            </w:pPr>
          </w:p>
        </w:tc>
        <w:tc>
          <w:tcPr>
            <w:tcW w:w="657" w:type="dxa"/>
            <w:vAlign w:val="center"/>
          </w:tcPr>
          <w:p w14:paraId="1C1542EE"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4961" w:type="dxa"/>
          </w:tcPr>
          <w:p w14:paraId="76B56353" w14:textId="77777777" w:rsidR="00FE596B" w:rsidRPr="004B2D8A" w:rsidRDefault="00FE596B" w:rsidP="0098717F">
            <w:pPr>
              <w:tabs>
                <w:tab w:val="left" w:pos="1002"/>
              </w:tabs>
              <w:spacing w:before="40" w:after="40"/>
              <w:jc w:val="left"/>
              <w:rPr>
                <w:i/>
              </w:rPr>
            </w:pPr>
            <w:r w:rsidRPr="004B2D8A">
              <w:rPr>
                <w:i/>
              </w:rPr>
              <w:t xml:space="preserve">5) </w:t>
            </w:r>
            <w:r w:rsidRPr="004B2D8A">
              <w:rPr>
                <w:b/>
                <w:i/>
              </w:rPr>
              <w:t>zestaw do przetaczania i dawkowania leków i p</w:t>
            </w:r>
            <w:r w:rsidRPr="004B2D8A">
              <w:rPr>
                <w:rFonts w:ascii="Arial" w:hAnsi="Arial" w:cs="Arial"/>
                <w:b/>
                <w:i/>
              </w:rPr>
              <w:t>ł</w:t>
            </w:r>
            <w:r w:rsidRPr="004B2D8A">
              <w:rPr>
                <w:b/>
                <w:i/>
              </w:rPr>
              <w:t>ynów</w:t>
            </w:r>
            <w:r w:rsidRPr="004B2D8A">
              <w:rPr>
                <w:i/>
              </w:rPr>
              <w:t xml:space="preserve"> oraz </w:t>
            </w:r>
            <w:r w:rsidRPr="004B2D8A">
              <w:rPr>
                <w:b/>
                <w:i/>
              </w:rPr>
              <w:t>zestaw do szybkiego przetaczania p</w:t>
            </w:r>
            <w:r w:rsidRPr="004B2D8A">
              <w:rPr>
                <w:rFonts w:ascii="Arial" w:hAnsi="Arial" w:cs="Arial"/>
                <w:b/>
                <w:i/>
              </w:rPr>
              <w:t>ł</w:t>
            </w:r>
            <w:r w:rsidRPr="004B2D8A">
              <w:rPr>
                <w:b/>
                <w:i/>
              </w:rPr>
              <w:t>ynów</w:t>
            </w:r>
            <w:r w:rsidRPr="004B2D8A">
              <w:rPr>
                <w:i/>
              </w:rPr>
              <w:t>;</w:t>
            </w:r>
          </w:p>
        </w:tc>
        <w:tc>
          <w:tcPr>
            <w:tcW w:w="1836" w:type="dxa"/>
            <w:vAlign w:val="center"/>
          </w:tcPr>
          <w:p w14:paraId="27B05034" w14:textId="77777777" w:rsidR="00FE596B" w:rsidRPr="004B2D8A" w:rsidRDefault="00FE596B" w:rsidP="0098717F">
            <w:pPr>
              <w:spacing w:before="40" w:after="40"/>
              <w:jc w:val="left"/>
              <w:rPr>
                <w:lang w:eastAsia="en-US"/>
              </w:rPr>
            </w:pPr>
            <w:r w:rsidRPr="004B2D8A">
              <w:t>Należy wyposażyć</w:t>
            </w:r>
          </w:p>
        </w:tc>
      </w:tr>
      <w:tr w:rsidR="00FE596B" w:rsidRPr="004B2D8A" w14:paraId="31E203A2" w14:textId="77777777" w:rsidTr="0098717F">
        <w:trPr>
          <w:cantSplit/>
          <w:trHeight w:val="236"/>
        </w:trPr>
        <w:tc>
          <w:tcPr>
            <w:tcW w:w="426" w:type="dxa"/>
            <w:vMerge/>
            <w:vAlign w:val="center"/>
          </w:tcPr>
          <w:p w14:paraId="048B121D" w14:textId="77777777" w:rsidR="00FE596B" w:rsidRPr="004B2D8A" w:rsidRDefault="00FE596B" w:rsidP="00FE596B">
            <w:pPr>
              <w:pStyle w:val="TwLp"/>
              <w:spacing w:after="0" w:line="240" w:lineRule="auto"/>
            </w:pPr>
          </w:p>
        </w:tc>
        <w:tc>
          <w:tcPr>
            <w:tcW w:w="1894" w:type="dxa"/>
            <w:vMerge/>
            <w:vAlign w:val="center"/>
          </w:tcPr>
          <w:p w14:paraId="664289B8" w14:textId="77777777" w:rsidR="00FE596B" w:rsidRPr="004B2D8A" w:rsidRDefault="00FE596B" w:rsidP="0098717F">
            <w:pPr>
              <w:spacing w:before="40" w:after="40"/>
              <w:jc w:val="left"/>
            </w:pPr>
          </w:p>
        </w:tc>
        <w:tc>
          <w:tcPr>
            <w:tcW w:w="657" w:type="dxa"/>
            <w:vAlign w:val="center"/>
          </w:tcPr>
          <w:p w14:paraId="21AA57F9"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4961" w:type="dxa"/>
          </w:tcPr>
          <w:p w14:paraId="1EFDB62A" w14:textId="77777777" w:rsidR="00FE596B" w:rsidRPr="004B2D8A" w:rsidRDefault="00FE596B" w:rsidP="0098717F">
            <w:pPr>
              <w:tabs>
                <w:tab w:val="left" w:pos="1002"/>
              </w:tabs>
              <w:spacing w:before="40" w:after="40"/>
              <w:jc w:val="left"/>
              <w:rPr>
                <w:i/>
              </w:rPr>
            </w:pPr>
            <w:r w:rsidRPr="004B2D8A">
              <w:rPr>
                <w:i/>
              </w:rPr>
              <w:t xml:space="preserve">6) </w:t>
            </w:r>
            <w:r w:rsidRPr="004B2D8A">
              <w:rPr>
                <w:b/>
                <w:i/>
              </w:rPr>
              <w:t>elektryczne urz</w:t>
            </w:r>
            <w:r w:rsidRPr="004B2D8A">
              <w:rPr>
                <w:rFonts w:ascii="Arial" w:hAnsi="Arial" w:cs="Arial"/>
                <w:b/>
                <w:i/>
              </w:rPr>
              <w:t>ą</w:t>
            </w:r>
            <w:r w:rsidRPr="004B2D8A">
              <w:rPr>
                <w:b/>
                <w:i/>
              </w:rPr>
              <w:t>dzenie do ssania</w:t>
            </w:r>
            <w:r w:rsidRPr="004B2D8A">
              <w:rPr>
                <w:i/>
              </w:rPr>
              <w:t>;</w:t>
            </w:r>
          </w:p>
        </w:tc>
        <w:tc>
          <w:tcPr>
            <w:tcW w:w="1836" w:type="dxa"/>
            <w:vAlign w:val="center"/>
          </w:tcPr>
          <w:p w14:paraId="06422069" w14:textId="77777777" w:rsidR="00FE596B" w:rsidRPr="004B2D8A" w:rsidRDefault="00FE596B" w:rsidP="0098717F">
            <w:pPr>
              <w:spacing w:before="40" w:after="40"/>
              <w:jc w:val="left"/>
              <w:rPr>
                <w:lang w:eastAsia="en-US"/>
              </w:rPr>
            </w:pPr>
            <w:r w:rsidRPr="004B2D8A">
              <w:t>Należy wyposażyć</w:t>
            </w:r>
          </w:p>
        </w:tc>
      </w:tr>
      <w:tr w:rsidR="00FE596B" w:rsidRPr="004B2D8A" w14:paraId="1C3AA610" w14:textId="77777777" w:rsidTr="0098717F">
        <w:trPr>
          <w:cantSplit/>
          <w:trHeight w:val="236"/>
        </w:trPr>
        <w:tc>
          <w:tcPr>
            <w:tcW w:w="426" w:type="dxa"/>
            <w:vMerge/>
            <w:vAlign w:val="center"/>
          </w:tcPr>
          <w:p w14:paraId="46B22D20" w14:textId="77777777" w:rsidR="00FE596B" w:rsidRPr="004B2D8A" w:rsidRDefault="00FE596B" w:rsidP="00FE596B">
            <w:pPr>
              <w:pStyle w:val="TwLp"/>
              <w:spacing w:after="0" w:line="240" w:lineRule="auto"/>
            </w:pPr>
          </w:p>
        </w:tc>
        <w:tc>
          <w:tcPr>
            <w:tcW w:w="1894" w:type="dxa"/>
            <w:vMerge/>
            <w:vAlign w:val="center"/>
          </w:tcPr>
          <w:p w14:paraId="3C7A0535" w14:textId="77777777" w:rsidR="00FE596B" w:rsidRPr="004B2D8A" w:rsidRDefault="00FE596B" w:rsidP="0098717F">
            <w:pPr>
              <w:spacing w:before="40" w:after="40"/>
              <w:jc w:val="left"/>
            </w:pPr>
          </w:p>
        </w:tc>
        <w:tc>
          <w:tcPr>
            <w:tcW w:w="657" w:type="dxa"/>
            <w:vAlign w:val="center"/>
          </w:tcPr>
          <w:p w14:paraId="3026A144"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4961" w:type="dxa"/>
          </w:tcPr>
          <w:p w14:paraId="55056D77" w14:textId="77777777" w:rsidR="00FE596B" w:rsidRPr="004B2D8A" w:rsidRDefault="00FE596B" w:rsidP="0098717F">
            <w:pPr>
              <w:tabs>
                <w:tab w:val="left" w:pos="1002"/>
              </w:tabs>
              <w:spacing w:before="40" w:after="40"/>
              <w:jc w:val="left"/>
              <w:rPr>
                <w:i/>
              </w:rPr>
            </w:pPr>
            <w:r w:rsidRPr="004B2D8A">
              <w:rPr>
                <w:i/>
              </w:rPr>
              <w:t xml:space="preserve">7) </w:t>
            </w:r>
            <w:r w:rsidRPr="004B2D8A">
              <w:rPr>
                <w:b/>
                <w:i/>
              </w:rPr>
              <w:t xml:space="preserve">centralne </w:t>
            </w:r>
            <w:r w:rsidRPr="004B2D8A">
              <w:rPr>
                <w:rFonts w:ascii="Arial" w:hAnsi="Arial" w:cs="Arial"/>
                <w:b/>
                <w:i/>
              </w:rPr>
              <w:t>ź</w:t>
            </w:r>
            <w:r w:rsidRPr="004B2D8A">
              <w:rPr>
                <w:b/>
                <w:i/>
              </w:rPr>
              <w:t>ród</w:t>
            </w:r>
            <w:r w:rsidRPr="004B2D8A">
              <w:rPr>
                <w:rFonts w:ascii="Arial" w:hAnsi="Arial" w:cs="Arial"/>
                <w:b/>
                <w:i/>
              </w:rPr>
              <w:t>ł</w:t>
            </w:r>
            <w:r w:rsidRPr="004B2D8A">
              <w:rPr>
                <w:b/>
                <w:i/>
              </w:rPr>
              <w:t>o tlenu, powietrza i pró</w:t>
            </w:r>
            <w:r w:rsidRPr="004B2D8A">
              <w:rPr>
                <w:rFonts w:ascii="Arial" w:hAnsi="Arial" w:cs="Arial"/>
                <w:b/>
                <w:i/>
              </w:rPr>
              <w:t>ż</w:t>
            </w:r>
            <w:r w:rsidRPr="004B2D8A">
              <w:rPr>
                <w:b/>
                <w:i/>
              </w:rPr>
              <w:t>ni</w:t>
            </w:r>
            <w:r w:rsidRPr="004B2D8A">
              <w:rPr>
                <w:i/>
              </w:rPr>
              <w:t xml:space="preserve"> w liczbie nie mniejszej ni</w:t>
            </w:r>
            <w:r w:rsidRPr="004B2D8A">
              <w:rPr>
                <w:rFonts w:ascii="Arial" w:hAnsi="Arial" w:cs="Arial"/>
                <w:i/>
              </w:rPr>
              <w:t>ż</w:t>
            </w:r>
            <w:r w:rsidRPr="004B2D8A">
              <w:rPr>
                <w:i/>
              </w:rPr>
              <w:t xml:space="preserve"> po dwa gniazda poboru na stanowisko;</w:t>
            </w:r>
          </w:p>
        </w:tc>
        <w:tc>
          <w:tcPr>
            <w:tcW w:w="1836" w:type="dxa"/>
            <w:vAlign w:val="center"/>
          </w:tcPr>
          <w:p w14:paraId="4C455E2C" w14:textId="77777777" w:rsidR="00FE596B" w:rsidRPr="004B2D8A" w:rsidRDefault="00FE596B" w:rsidP="0098717F">
            <w:pPr>
              <w:spacing w:before="40" w:after="40"/>
              <w:jc w:val="left"/>
              <w:rPr>
                <w:lang w:eastAsia="en-US"/>
              </w:rPr>
            </w:pPr>
            <w:r w:rsidRPr="004B2D8A">
              <w:t>Należy wyposażyć</w:t>
            </w:r>
          </w:p>
        </w:tc>
      </w:tr>
      <w:tr w:rsidR="00FE596B" w:rsidRPr="004B2D8A" w14:paraId="66ECE932" w14:textId="77777777" w:rsidTr="0098717F">
        <w:trPr>
          <w:cantSplit/>
          <w:trHeight w:val="236"/>
        </w:trPr>
        <w:tc>
          <w:tcPr>
            <w:tcW w:w="426" w:type="dxa"/>
            <w:vMerge/>
            <w:vAlign w:val="center"/>
          </w:tcPr>
          <w:p w14:paraId="110172C1" w14:textId="77777777" w:rsidR="00FE596B" w:rsidRPr="004B2D8A" w:rsidRDefault="00FE596B" w:rsidP="00FE596B">
            <w:pPr>
              <w:pStyle w:val="TwLp"/>
              <w:spacing w:after="0" w:line="240" w:lineRule="auto"/>
            </w:pPr>
          </w:p>
        </w:tc>
        <w:tc>
          <w:tcPr>
            <w:tcW w:w="1894" w:type="dxa"/>
            <w:vMerge/>
            <w:vAlign w:val="center"/>
          </w:tcPr>
          <w:p w14:paraId="7F9C1FC4" w14:textId="77777777" w:rsidR="00FE596B" w:rsidRPr="004B2D8A" w:rsidRDefault="00FE596B" w:rsidP="0098717F">
            <w:pPr>
              <w:spacing w:before="40" w:after="40"/>
              <w:jc w:val="left"/>
            </w:pPr>
          </w:p>
        </w:tc>
        <w:tc>
          <w:tcPr>
            <w:tcW w:w="657" w:type="dxa"/>
            <w:vAlign w:val="center"/>
          </w:tcPr>
          <w:p w14:paraId="237B9140"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4961" w:type="dxa"/>
          </w:tcPr>
          <w:p w14:paraId="567FFF11" w14:textId="77777777" w:rsidR="00FE596B" w:rsidRPr="004B2D8A" w:rsidRDefault="00FE596B" w:rsidP="0098717F">
            <w:pPr>
              <w:tabs>
                <w:tab w:val="left" w:pos="1002"/>
              </w:tabs>
              <w:spacing w:before="40" w:after="40"/>
              <w:jc w:val="left"/>
              <w:rPr>
                <w:i/>
              </w:rPr>
            </w:pPr>
            <w:r w:rsidRPr="004B2D8A">
              <w:rPr>
                <w:i/>
              </w:rPr>
              <w:t xml:space="preserve">8) </w:t>
            </w:r>
            <w:r w:rsidRPr="004B2D8A">
              <w:rPr>
                <w:b/>
                <w:i/>
              </w:rPr>
              <w:t>aparat do powierzchniowego ogrzewania pacjenta</w:t>
            </w:r>
            <w:r w:rsidRPr="004B2D8A">
              <w:rPr>
                <w:i/>
              </w:rPr>
              <w:t>;</w:t>
            </w:r>
          </w:p>
        </w:tc>
        <w:tc>
          <w:tcPr>
            <w:tcW w:w="1836" w:type="dxa"/>
            <w:vAlign w:val="center"/>
          </w:tcPr>
          <w:p w14:paraId="07691F92" w14:textId="77777777" w:rsidR="00FE596B" w:rsidRPr="004B2D8A" w:rsidRDefault="00FE596B" w:rsidP="0098717F">
            <w:pPr>
              <w:spacing w:before="40" w:after="40"/>
              <w:jc w:val="left"/>
              <w:rPr>
                <w:lang w:eastAsia="en-US"/>
              </w:rPr>
            </w:pPr>
            <w:r w:rsidRPr="004B2D8A">
              <w:t>Należy wyposażyć</w:t>
            </w:r>
          </w:p>
        </w:tc>
      </w:tr>
      <w:tr w:rsidR="00FE596B" w:rsidRPr="004B2D8A" w14:paraId="46C47897" w14:textId="77777777" w:rsidTr="0098717F">
        <w:trPr>
          <w:cantSplit/>
          <w:trHeight w:val="236"/>
        </w:trPr>
        <w:tc>
          <w:tcPr>
            <w:tcW w:w="426" w:type="dxa"/>
            <w:vMerge/>
            <w:vAlign w:val="center"/>
          </w:tcPr>
          <w:p w14:paraId="29BB161B" w14:textId="77777777" w:rsidR="00FE596B" w:rsidRPr="004B2D8A" w:rsidRDefault="00FE596B" w:rsidP="00FE596B">
            <w:pPr>
              <w:pStyle w:val="TwLp"/>
              <w:spacing w:after="0" w:line="240" w:lineRule="auto"/>
            </w:pPr>
          </w:p>
        </w:tc>
        <w:tc>
          <w:tcPr>
            <w:tcW w:w="1894" w:type="dxa"/>
            <w:vMerge/>
            <w:vAlign w:val="center"/>
          </w:tcPr>
          <w:p w14:paraId="094BD5B7" w14:textId="77777777" w:rsidR="00FE596B" w:rsidRPr="004B2D8A" w:rsidRDefault="00FE596B" w:rsidP="0098717F">
            <w:pPr>
              <w:spacing w:before="40" w:after="40"/>
              <w:jc w:val="left"/>
            </w:pPr>
          </w:p>
        </w:tc>
        <w:tc>
          <w:tcPr>
            <w:tcW w:w="657" w:type="dxa"/>
            <w:vAlign w:val="center"/>
          </w:tcPr>
          <w:p w14:paraId="3D528108"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4961" w:type="dxa"/>
          </w:tcPr>
          <w:p w14:paraId="212CE88C" w14:textId="77777777" w:rsidR="00FE596B" w:rsidRPr="004B2D8A" w:rsidRDefault="00FE596B" w:rsidP="0098717F">
            <w:pPr>
              <w:tabs>
                <w:tab w:val="left" w:pos="1002"/>
              </w:tabs>
              <w:spacing w:before="40" w:after="40"/>
              <w:jc w:val="left"/>
              <w:rPr>
                <w:i/>
              </w:rPr>
            </w:pPr>
            <w:r w:rsidRPr="004B2D8A">
              <w:rPr>
                <w:i/>
              </w:rPr>
              <w:t xml:space="preserve">9) </w:t>
            </w:r>
            <w:r w:rsidRPr="004B2D8A">
              <w:rPr>
                <w:b/>
                <w:i/>
              </w:rPr>
              <w:t>zestaw do trudnej intubacji</w:t>
            </w:r>
            <w:r w:rsidRPr="004B2D8A">
              <w:rPr>
                <w:i/>
              </w:rPr>
              <w:t>.</w:t>
            </w:r>
          </w:p>
        </w:tc>
        <w:tc>
          <w:tcPr>
            <w:tcW w:w="1836" w:type="dxa"/>
            <w:vAlign w:val="center"/>
          </w:tcPr>
          <w:p w14:paraId="52E21820" w14:textId="77777777" w:rsidR="00FE596B" w:rsidRPr="004B2D8A" w:rsidRDefault="00FE596B" w:rsidP="0098717F">
            <w:pPr>
              <w:spacing w:before="40" w:after="40"/>
              <w:jc w:val="left"/>
              <w:rPr>
                <w:lang w:eastAsia="en-US"/>
              </w:rPr>
            </w:pPr>
            <w:r w:rsidRPr="004B2D8A">
              <w:t>Należy wyposażyć</w:t>
            </w:r>
          </w:p>
        </w:tc>
      </w:tr>
      <w:tr w:rsidR="00FE596B" w:rsidRPr="004B2D8A" w14:paraId="362EEEB3" w14:textId="77777777" w:rsidTr="0098717F">
        <w:trPr>
          <w:cantSplit/>
          <w:trHeight w:val="236"/>
        </w:trPr>
        <w:tc>
          <w:tcPr>
            <w:tcW w:w="426" w:type="dxa"/>
            <w:vMerge w:val="restart"/>
            <w:vAlign w:val="center"/>
          </w:tcPr>
          <w:p w14:paraId="7A530115" w14:textId="77777777" w:rsidR="00FE596B" w:rsidRPr="004B2D8A" w:rsidRDefault="00FE596B" w:rsidP="00FE596B">
            <w:pPr>
              <w:pStyle w:val="TwLp"/>
              <w:spacing w:after="0" w:line="240" w:lineRule="auto"/>
            </w:pPr>
          </w:p>
        </w:tc>
        <w:tc>
          <w:tcPr>
            <w:tcW w:w="1894" w:type="dxa"/>
            <w:vMerge w:val="restart"/>
            <w:vAlign w:val="center"/>
          </w:tcPr>
          <w:p w14:paraId="5D5D86BA" w14:textId="77777777" w:rsidR="00FE596B" w:rsidRPr="004B2D8A" w:rsidRDefault="00FE596B" w:rsidP="0098717F">
            <w:pPr>
              <w:spacing w:before="40" w:after="40"/>
              <w:jc w:val="left"/>
            </w:pPr>
            <w:r w:rsidRPr="004B2D8A">
              <w:rPr>
                <w:b/>
              </w:rPr>
              <w:t>Obszar resuscytacyjno-zabiegowy</w:t>
            </w:r>
            <w:r w:rsidRPr="004B2D8A">
              <w:t xml:space="preserve"> –</w:t>
            </w:r>
          </w:p>
          <w:p w14:paraId="68067066" w14:textId="77777777" w:rsidR="00FE596B" w:rsidRPr="004B2D8A" w:rsidRDefault="00FE596B" w:rsidP="0098717F">
            <w:pPr>
              <w:spacing w:before="40" w:after="40"/>
              <w:jc w:val="left"/>
            </w:pPr>
            <w:r w:rsidRPr="004B2D8A">
              <w:t>Wymagania przestrzenne i Wyposażenie</w:t>
            </w:r>
            <w:r w:rsidRPr="004B2D8A">
              <w:br/>
            </w:r>
          </w:p>
        </w:tc>
        <w:tc>
          <w:tcPr>
            <w:tcW w:w="657" w:type="dxa"/>
            <w:vAlign w:val="center"/>
          </w:tcPr>
          <w:p w14:paraId="5A12E94C"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w:t>
            </w:r>
          </w:p>
        </w:tc>
        <w:tc>
          <w:tcPr>
            <w:tcW w:w="4961" w:type="dxa"/>
          </w:tcPr>
          <w:p w14:paraId="228CE632" w14:textId="77777777" w:rsidR="00FE596B" w:rsidRPr="004B2D8A" w:rsidRDefault="00FE596B" w:rsidP="0098717F">
            <w:pPr>
              <w:tabs>
                <w:tab w:val="left" w:pos="1002"/>
              </w:tabs>
              <w:spacing w:before="40" w:after="40"/>
              <w:jc w:val="left"/>
              <w:rPr>
                <w:i/>
              </w:rPr>
            </w:pPr>
            <w:r w:rsidRPr="004B2D8A">
              <w:rPr>
                <w:i/>
              </w:rPr>
              <w:t>§7. ust. 2. Wyposa</w:t>
            </w:r>
            <w:r w:rsidRPr="004B2D8A">
              <w:rPr>
                <w:rFonts w:ascii="Arial" w:hAnsi="Arial" w:cs="Arial"/>
                <w:i/>
              </w:rPr>
              <w:t>ż</w:t>
            </w:r>
            <w:r w:rsidRPr="004B2D8A">
              <w:rPr>
                <w:i/>
              </w:rPr>
              <w:t>enie i urz</w:t>
            </w:r>
            <w:r w:rsidRPr="004B2D8A">
              <w:rPr>
                <w:rFonts w:ascii="Arial" w:hAnsi="Arial" w:cs="Arial"/>
                <w:i/>
              </w:rPr>
              <w:t>ą</w:t>
            </w:r>
            <w:r w:rsidRPr="004B2D8A">
              <w:rPr>
                <w:i/>
              </w:rPr>
              <w:t>dzenie </w:t>
            </w:r>
            <w:r w:rsidRPr="004B2D8A">
              <w:rPr>
                <w:b/>
                <w:i/>
              </w:rPr>
              <w:t>obszaru resuscytacyjno-zabiegowego</w:t>
            </w:r>
            <w:r w:rsidRPr="004B2D8A">
              <w:rPr>
                <w:i/>
              </w:rPr>
              <w:t> zapewnia co najmniej:</w:t>
            </w:r>
          </w:p>
        </w:tc>
        <w:tc>
          <w:tcPr>
            <w:tcW w:w="1836" w:type="dxa"/>
            <w:vAlign w:val="center"/>
          </w:tcPr>
          <w:p w14:paraId="1267E0FC" w14:textId="77777777" w:rsidR="00FE596B" w:rsidRPr="004B2D8A" w:rsidRDefault="00FE596B" w:rsidP="0098717F">
            <w:pPr>
              <w:spacing w:before="40" w:after="40"/>
              <w:jc w:val="left"/>
              <w:rPr>
                <w:lang w:eastAsia="en-US"/>
              </w:rPr>
            </w:pPr>
            <w:r w:rsidRPr="004B2D8A">
              <w:rPr>
                <w:lang w:eastAsia="en-US"/>
              </w:rPr>
              <w:t>-</w:t>
            </w:r>
          </w:p>
        </w:tc>
      </w:tr>
      <w:tr w:rsidR="00FE596B" w:rsidRPr="004B2D8A" w14:paraId="70D618A3" w14:textId="77777777" w:rsidTr="0098717F">
        <w:trPr>
          <w:cantSplit/>
          <w:trHeight w:val="236"/>
        </w:trPr>
        <w:tc>
          <w:tcPr>
            <w:tcW w:w="426" w:type="dxa"/>
            <w:vMerge/>
            <w:vAlign w:val="center"/>
          </w:tcPr>
          <w:p w14:paraId="418829FC"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1FBF8409" w14:textId="77777777" w:rsidR="00FE596B" w:rsidRPr="004B2D8A" w:rsidRDefault="00FE596B" w:rsidP="0098717F">
            <w:pPr>
              <w:spacing w:before="40" w:after="40"/>
              <w:jc w:val="left"/>
            </w:pPr>
          </w:p>
        </w:tc>
        <w:tc>
          <w:tcPr>
            <w:tcW w:w="657" w:type="dxa"/>
            <w:vAlign w:val="center"/>
          </w:tcPr>
          <w:p w14:paraId="11391ECB"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w:t>
            </w:r>
          </w:p>
        </w:tc>
        <w:tc>
          <w:tcPr>
            <w:tcW w:w="4961" w:type="dxa"/>
          </w:tcPr>
          <w:p w14:paraId="575F1D33" w14:textId="77777777" w:rsidR="00FE596B" w:rsidRPr="004B2D8A" w:rsidRDefault="00FE596B" w:rsidP="0098717F">
            <w:pPr>
              <w:tabs>
                <w:tab w:val="left" w:pos="1002"/>
              </w:tabs>
              <w:spacing w:before="40" w:after="40"/>
              <w:jc w:val="left"/>
              <w:rPr>
                <w:i/>
              </w:rPr>
            </w:pPr>
            <w:r w:rsidRPr="004B2D8A">
              <w:rPr>
                <w:i/>
              </w:rPr>
              <w:t>1) monitorowanie i podtrzymywanie funkcji </w:t>
            </w:r>
            <w:r w:rsidRPr="004B2D8A">
              <w:rPr>
                <w:rFonts w:ascii="Arial" w:hAnsi="Arial" w:cs="Arial"/>
                <w:i/>
              </w:rPr>
              <w:t>ż</w:t>
            </w:r>
            <w:r w:rsidRPr="004B2D8A">
              <w:rPr>
                <w:i/>
              </w:rPr>
              <w:t>yciowych;</w:t>
            </w:r>
          </w:p>
        </w:tc>
        <w:tc>
          <w:tcPr>
            <w:tcW w:w="1836" w:type="dxa"/>
            <w:vAlign w:val="center"/>
          </w:tcPr>
          <w:p w14:paraId="76F003FE" w14:textId="77777777" w:rsidR="00FE596B" w:rsidRPr="004B2D8A" w:rsidRDefault="00FE596B" w:rsidP="0098717F">
            <w:pPr>
              <w:spacing w:before="40" w:after="40"/>
              <w:jc w:val="left"/>
              <w:rPr>
                <w:lang w:eastAsia="en-US"/>
              </w:rPr>
            </w:pPr>
            <w:r w:rsidRPr="004B2D8A">
              <w:t>Należy zapewnić</w:t>
            </w:r>
          </w:p>
        </w:tc>
      </w:tr>
      <w:tr w:rsidR="00FE596B" w:rsidRPr="004B2D8A" w14:paraId="082F5EBA" w14:textId="77777777" w:rsidTr="0098717F">
        <w:trPr>
          <w:cantSplit/>
          <w:trHeight w:val="236"/>
        </w:trPr>
        <w:tc>
          <w:tcPr>
            <w:tcW w:w="426" w:type="dxa"/>
            <w:vMerge/>
            <w:vAlign w:val="center"/>
          </w:tcPr>
          <w:p w14:paraId="607C1EAC"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14B19743" w14:textId="77777777" w:rsidR="00FE596B" w:rsidRPr="004B2D8A" w:rsidRDefault="00FE596B" w:rsidP="0098717F">
            <w:pPr>
              <w:spacing w:before="40" w:after="40"/>
              <w:jc w:val="left"/>
            </w:pPr>
          </w:p>
        </w:tc>
        <w:tc>
          <w:tcPr>
            <w:tcW w:w="657" w:type="dxa"/>
            <w:vAlign w:val="center"/>
          </w:tcPr>
          <w:p w14:paraId="7C049298"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w:t>
            </w:r>
          </w:p>
        </w:tc>
        <w:tc>
          <w:tcPr>
            <w:tcW w:w="4961" w:type="dxa"/>
          </w:tcPr>
          <w:p w14:paraId="5678C655" w14:textId="77777777" w:rsidR="00FE596B" w:rsidRPr="004B2D8A" w:rsidRDefault="00FE596B" w:rsidP="0098717F">
            <w:pPr>
              <w:tabs>
                <w:tab w:val="left" w:pos="1002"/>
              </w:tabs>
              <w:spacing w:before="40" w:after="40"/>
              <w:jc w:val="left"/>
              <w:rPr>
                <w:i/>
              </w:rPr>
            </w:pPr>
            <w:r w:rsidRPr="004B2D8A">
              <w:rPr>
                <w:i/>
              </w:rPr>
              <w:t>2) prowadzenie resuscytacji kr</w:t>
            </w:r>
            <w:r w:rsidRPr="004B2D8A">
              <w:rPr>
                <w:rFonts w:ascii="Arial" w:hAnsi="Arial" w:cs="Arial"/>
                <w:i/>
              </w:rPr>
              <w:t>ąż</w:t>
            </w:r>
            <w:r w:rsidRPr="004B2D8A">
              <w:rPr>
                <w:i/>
              </w:rPr>
              <w:t>eniowo-oddechowo-mózgowej;</w:t>
            </w:r>
          </w:p>
        </w:tc>
        <w:tc>
          <w:tcPr>
            <w:tcW w:w="1836" w:type="dxa"/>
            <w:vAlign w:val="center"/>
          </w:tcPr>
          <w:p w14:paraId="725D811E" w14:textId="77777777" w:rsidR="00FE596B" w:rsidRPr="004B2D8A" w:rsidRDefault="00FE596B" w:rsidP="0098717F">
            <w:pPr>
              <w:spacing w:before="40" w:after="40"/>
              <w:jc w:val="left"/>
              <w:rPr>
                <w:lang w:eastAsia="en-US"/>
              </w:rPr>
            </w:pPr>
            <w:r w:rsidRPr="004B2D8A">
              <w:t>Należy zapewnić</w:t>
            </w:r>
          </w:p>
        </w:tc>
      </w:tr>
      <w:tr w:rsidR="00FE596B" w:rsidRPr="004B2D8A" w14:paraId="58A06C30" w14:textId="77777777" w:rsidTr="0098717F">
        <w:trPr>
          <w:cantSplit/>
          <w:trHeight w:val="236"/>
        </w:trPr>
        <w:tc>
          <w:tcPr>
            <w:tcW w:w="426" w:type="dxa"/>
            <w:vMerge/>
            <w:vAlign w:val="center"/>
          </w:tcPr>
          <w:p w14:paraId="1C51BE98"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07098977" w14:textId="77777777" w:rsidR="00FE596B" w:rsidRPr="004B2D8A" w:rsidRDefault="00FE596B" w:rsidP="0098717F">
            <w:pPr>
              <w:spacing w:before="40" w:after="40"/>
              <w:jc w:val="left"/>
            </w:pPr>
          </w:p>
        </w:tc>
        <w:tc>
          <w:tcPr>
            <w:tcW w:w="657" w:type="dxa"/>
            <w:vAlign w:val="center"/>
          </w:tcPr>
          <w:p w14:paraId="13EB4F35"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w:t>
            </w:r>
          </w:p>
        </w:tc>
        <w:tc>
          <w:tcPr>
            <w:tcW w:w="4961" w:type="dxa"/>
          </w:tcPr>
          <w:p w14:paraId="454A67D7" w14:textId="77777777" w:rsidR="00FE596B" w:rsidRPr="004B2D8A" w:rsidRDefault="00FE596B" w:rsidP="0098717F">
            <w:pPr>
              <w:tabs>
                <w:tab w:val="left" w:pos="1002"/>
              </w:tabs>
              <w:spacing w:before="40" w:after="40"/>
              <w:jc w:val="left"/>
              <w:rPr>
                <w:i/>
              </w:rPr>
            </w:pPr>
            <w:r w:rsidRPr="004B2D8A">
              <w:rPr>
                <w:i/>
              </w:rPr>
              <w:t>3) prowadzenie resuscytacji </w:t>
            </w:r>
            <w:proofErr w:type="spellStart"/>
            <w:r w:rsidRPr="004B2D8A">
              <w:rPr>
                <w:i/>
              </w:rPr>
              <w:t>oko</w:t>
            </w:r>
            <w:r w:rsidRPr="004B2D8A">
              <w:rPr>
                <w:rFonts w:ascii="Arial" w:hAnsi="Arial" w:cs="Arial"/>
                <w:i/>
              </w:rPr>
              <w:t>ł</w:t>
            </w:r>
            <w:r w:rsidRPr="004B2D8A">
              <w:rPr>
                <w:i/>
              </w:rPr>
              <w:t>ourazowej</w:t>
            </w:r>
            <w:proofErr w:type="spellEnd"/>
            <w:r w:rsidRPr="004B2D8A">
              <w:rPr>
                <w:i/>
              </w:rPr>
              <w:t>;</w:t>
            </w:r>
          </w:p>
        </w:tc>
        <w:tc>
          <w:tcPr>
            <w:tcW w:w="1836" w:type="dxa"/>
            <w:vAlign w:val="center"/>
          </w:tcPr>
          <w:p w14:paraId="527E76CD" w14:textId="77777777" w:rsidR="00FE596B" w:rsidRPr="004B2D8A" w:rsidRDefault="00FE596B" w:rsidP="0098717F">
            <w:pPr>
              <w:spacing w:before="40" w:after="40"/>
              <w:jc w:val="left"/>
              <w:rPr>
                <w:lang w:eastAsia="en-US"/>
              </w:rPr>
            </w:pPr>
            <w:r w:rsidRPr="004B2D8A">
              <w:t>Należy zapewnić</w:t>
            </w:r>
          </w:p>
        </w:tc>
      </w:tr>
      <w:tr w:rsidR="00FE596B" w:rsidRPr="004B2D8A" w14:paraId="56D9B790" w14:textId="77777777" w:rsidTr="0098717F">
        <w:trPr>
          <w:cantSplit/>
          <w:trHeight w:val="236"/>
        </w:trPr>
        <w:tc>
          <w:tcPr>
            <w:tcW w:w="426" w:type="dxa"/>
            <w:vMerge/>
            <w:vAlign w:val="center"/>
          </w:tcPr>
          <w:p w14:paraId="1D6365DA"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09470BB4" w14:textId="77777777" w:rsidR="00FE596B" w:rsidRPr="004B2D8A" w:rsidRDefault="00FE596B" w:rsidP="0098717F">
            <w:pPr>
              <w:spacing w:before="40" w:after="40"/>
              <w:jc w:val="left"/>
            </w:pPr>
          </w:p>
        </w:tc>
        <w:tc>
          <w:tcPr>
            <w:tcW w:w="657" w:type="dxa"/>
            <w:vAlign w:val="center"/>
          </w:tcPr>
          <w:p w14:paraId="0598B204"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w:t>
            </w:r>
          </w:p>
        </w:tc>
        <w:tc>
          <w:tcPr>
            <w:tcW w:w="4961" w:type="dxa"/>
          </w:tcPr>
          <w:p w14:paraId="4DF1EAB7" w14:textId="77777777" w:rsidR="00FE596B" w:rsidRPr="004B2D8A" w:rsidRDefault="00FE596B" w:rsidP="0098717F">
            <w:pPr>
              <w:tabs>
                <w:tab w:val="left" w:pos="1002"/>
              </w:tabs>
              <w:spacing w:before="40" w:after="40"/>
              <w:jc w:val="left"/>
              <w:rPr>
                <w:i/>
              </w:rPr>
            </w:pPr>
            <w:r w:rsidRPr="004B2D8A">
              <w:rPr>
                <w:i/>
              </w:rPr>
              <w:t>4) wykonywanie podstawowego zakresu wczesnej diagnostyki i wst</w:t>
            </w:r>
            <w:r w:rsidRPr="004B2D8A">
              <w:rPr>
                <w:rFonts w:ascii="Arial" w:hAnsi="Arial" w:cs="Arial"/>
                <w:i/>
              </w:rPr>
              <w:t>ę</w:t>
            </w:r>
            <w:r w:rsidRPr="004B2D8A">
              <w:rPr>
                <w:i/>
              </w:rPr>
              <w:t>pnego leczenia urazów.</w:t>
            </w:r>
          </w:p>
        </w:tc>
        <w:tc>
          <w:tcPr>
            <w:tcW w:w="1836" w:type="dxa"/>
            <w:vAlign w:val="center"/>
          </w:tcPr>
          <w:p w14:paraId="54C64F36" w14:textId="77777777" w:rsidR="00FE596B" w:rsidRPr="004B2D8A" w:rsidRDefault="00FE596B" w:rsidP="0098717F">
            <w:pPr>
              <w:spacing w:before="40" w:after="40"/>
              <w:jc w:val="left"/>
              <w:rPr>
                <w:lang w:eastAsia="en-US"/>
              </w:rPr>
            </w:pPr>
            <w:r w:rsidRPr="004B2D8A">
              <w:t>Należy zapewnić</w:t>
            </w:r>
          </w:p>
        </w:tc>
      </w:tr>
      <w:tr w:rsidR="00FE596B" w:rsidRPr="004B2D8A" w14:paraId="43278F22" w14:textId="77777777" w:rsidTr="0098717F">
        <w:trPr>
          <w:cantSplit/>
          <w:trHeight w:val="236"/>
        </w:trPr>
        <w:tc>
          <w:tcPr>
            <w:tcW w:w="426" w:type="dxa"/>
            <w:vMerge/>
            <w:vAlign w:val="center"/>
          </w:tcPr>
          <w:p w14:paraId="7963ED32"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098F87DC" w14:textId="77777777" w:rsidR="00FE596B" w:rsidRPr="004B2D8A" w:rsidRDefault="00FE596B" w:rsidP="0098717F">
            <w:pPr>
              <w:spacing w:before="40" w:after="40"/>
              <w:jc w:val="left"/>
            </w:pPr>
          </w:p>
        </w:tc>
        <w:tc>
          <w:tcPr>
            <w:tcW w:w="657" w:type="dxa"/>
            <w:vAlign w:val="center"/>
          </w:tcPr>
          <w:p w14:paraId="625BBD97"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w:t>
            </w:r>
          </w:p>
        </w:tc>
        <w:tc>
          <w:tcPr>
            <w:tcW w:w="4961" w:type="dxa"/>
          </w:tcPr>
          <w:p w14:paraId="74852C4F" w14:textId="77777777" w:rsidR="00FE596B" w:rsidRPr="004B2D8A" w:rsidRDefault="00FE596B" w:rsidP="0098717F">
            <w:pPr>
              <w:tabs>
                <w:tab w:val="left" w:pos="1002"/>
              </w:tabs>
              <w:spacing w:before="40" w:after="40"/>
              <w:jc w:val="left"/>
              <w:rPr>
                <w:i/>
              </w:rPr>
            </w:pPr>
            <w:r w:rsidRPr="004B2D8A">
              <w:rPr>
                <w:i/>
              </w:rPr>
              <w:t>§7. ust. 4. Na wyposa</w:t>
            </w:r>
            <w:r w:rsidRPr="004B2D8A">
              <w:rPr>
                <w:rFonts w:ascii="Arial" w:hAnsi="Arial" w:cs="Arial"/>
                <w:i/>
              </w:rPr>
              <w:t>ż</w:t>
            </w:r>
            <w:r w:rsidRPr="004B2D8A">
              <w:rPr>
                <w:i/>
              </w:rPr>
              <w:t>eniu obszaru resuscytacyjno-zabiegowego pozostaj</w:t>
            </w:r>
            <w:r w:rsidRPr="004B2D8A">
              <w:rPr>
                <w:rFonts w:ascii="Arial" w:hAnsi="Arial" w:cs="Arial"/>
                <w:i/>
              </w:rPr>
              <w:t>ą</w:t>
            </w:r>
            <w:r w:rsidRPr="004B2D8A">
              <w:rPr>
                <w:i/>
              </w:rPr>
              <w:t>:</w:t>
            </w:r>
          </w:p>
        </w:tc>
        <w:tc>
          <w:tcPr>
            <w:tcW w:w="1836" w:type="dxa"/>
            <w:vAlign w:val="center"/>
          </w:tcPr>
          <w:p w14:paraId="3401C677" w14:textId="77777777" w:rsidR="00FE596B" w:rsidRPr="004B2D8A" w:rsidRDefault="00FE596B" w:rsidP="0098717F">
            <w:pPr>
              <w:spacing w:before="40" w:after="40"/>
              <w:jc w:val="left"/>
              <w:rPr>
                <w:lang w:eastAsia="en-US"/>
              </w:rPr>
            </w:pPr>
            <w:r w:rsidRPr="004B2D8A">
              <w:rPr>
                <w:lang w:eastAsia="en-US"/>
              </w:rPr>
              <w:t>-</w:t>
            </w:r>
          </w:p>
        </w:tc>
      </w:tr>
      <w:tr w:rsidR="00FE596B" w:rsidRPr="004B2D8A" w14:paraId="6F966DD0" w14:textId="77777777" w:rsidTr="0098717F">
        <w:trPr>
          <w:cantSplit/>
          <w:trHeight w:val="236"/>
        </w:trPr>
        <w:tc>
          <w:tcPr>
            <w:tcW w:w="426" w:type="dxa"/>
            <w:vMerge/>
            <w:vAlign w:val="center"/>
          </w:tcPr>
          <w:p w14:paraId="5FAAE544"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3A2A3A58" w14:textId="77777777" w:rsidR="00FE596B" w:rsidRPr="004B2D8A" w:rsidRDefault="00FE596B" w:rsidP="0098717F">
            <w:pPr>
              <w:spacing w:before="40" w:after="40"/>
              <w:jc w:val="left"/>
            </w:pPr>
          </w:p>
        </w:tc>
        <w:tc>
          <w:tcPr>
            <w:tcW w:w="657" w:type="dxa"/>
            <w:vAlign w:val="center"/>
          </w:tcPr>
          <w:p w14:paraId="010D173E"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 na 2 st.</w:t>
            </w:r>
          </w:p>
        </w:tc>
        <w:tc>
          <w:tcPr>
            <w:tcW w:w="4961" w:type="dxa"/>
          </w:tcPr>
          <w:p w14:paraId="6E414DC2" w14:textId="77777777" w:rsidR="00FE596B" w:rsidRPr="004B2D8A" w:rsidRDefault="00FE596B" w:rsidP="0098717F">
            <w:pPr>
              <w:tabs>
                <w:tab w:val="left" w:pos="1002"/>
              </w:tabs>
              <w:spacing w:before="40" w:after="40"/>
              <w:jc w:val="left"/>
              <w:rPr>
                <w:i/>
              </w:rPr>
            </w:pPr>
            <w:r w:rsidRPr="004B2D8A">
              <w:rPr>
                <w:i/>
              </w:rPr>
              <w:t xml:space="preserve">1) </w:t>
            </w:r>
            <w:r w:rsidRPr="004B2D8A">
              <w:rPr>
                <w:b/>
                <w:i/>
              </w:rPr>
              <w:t>respirator transportowy</w:t>
            </w:r>
            <w:r w:rsidRPr="004B2D8A">
              <w:rPr>
                <w:i/>
              </w:rPr>
              <w:t> – jeden na dwa stanowiska;</w:t>
            </w:r>
          </w:p>
        </w:tc>
        <w:tc>
          <w:tcPr>
            <w:tcW w:w="1836" w:type="dxa"/>
            <w:vAlign w:val="center"/>
          </w:tcPr>
          <w:p w14:paraId="5A50FA12" w14:textId="77777777" w:rsidR="00FE596B" w:rsidRPr="004B2D8A" w:rsidRDefault="00FE596B" w:rsidP="0098717F">
            <w:pPr>
              <w:spacing w:before="40" w:after="40"/>
              <w:jc w:val="left"/>
              <w:rPr>
                <w:lang w:eastAsia="en-US"/>
              </w:rPr>
            </w:pPr>
            <w:r w:rsidRPr="004B2D8A">
              <w:t>Należy wyposażyć</w:t>
            </w:r>
          </w:p>
        </w:tc>
      </w:tr>
      <w:tr w:rsidR="00FE596B" w:rsidRPr="004B2D8A" w14:paraId="2404982B" w14:textId="77777777" w:rsidTr="0098717F">
        <w:trPr>
          <w:cantSplit/>
          <w:trHeight w:val="236"/>
        </w:trPr>
        <w:tc>
          <w:tcPr>
            <w:tcW w:w="426" w:type="dxa"/>
            <w:vMerge/>
            <w:vAlign w:val="center"/>
          </w:tcPr>
          <w:p w14:paraId="78FFA644"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029A7984" w14:textId="77777777" w:rsidR="00FE596B" w:rsidRPr="004B2D8A" w:rsidRDefault="00FE596B" w:rsidP="0098717F">
            <w:pPr>
              <w:spacing w:before="40" w:after="40"/>
              <w:jc w:val="left"/>
            </w:pPr>
          </w:p>
        </w:tc>
        <w:tc>
          <w:tcPr>
            <w:tcW w:w="657" w:type="dxa"/>
            <w:vAlign w:val="center"/>
          </w:tcPr>
          <w:p w14:paraId="7B346556"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4961" w:type="dxa"/>
          </w:tcPr>
          <w:p w14:paraId="242090C7" w14:textId="77777777" w:rsidR="00FE596B" w:rsidRPr="004B2D8A" w:rsidRDefault="00FE596B" w:rsidP="0098717F">
            <w:pPr>
              <w:tabs>
                <w:tab w:val="left" w:pos="1002"/>
              </w:tabs>
              <w:spacing w:before="40" w:after="40"/>
              <w:jc w:val="left"/>
              <w:rPr>
                <w:i/>
              </w:rPr>
            </w:pPr>
            <w:r w:rsidRPr="004B2D8A">
              <w:rPr>
                <w:i/>
              </w:rPr>
              <w:t xml:space="preserve">2) </w:t>
            </w:r>
            <w:r w:rsidRPr="004B2D8A">
              <w:rPr>
                <w:b/>
                <w:i/>
              </w:rPr>
              <w:t>respirator stacjonarny</w:t>
            </w:r>
            <w:r w:rsidRPr="004B2D8A">
              <w:rPr>
                <w:i/>
              </w:rPr>
              <w:t> – jeden na obszar;</w:t>
            </w:r>
          </w:p>
        </w:tc>
        <w:tc>
          <w:tcPr>
            <w:tcW w:w="1836" w:type="dxa"/>
            <w:vAlign w:val="center"/>
          </w:tcPr>
          <w:p w14:paraId="105EE85B" w14:textId="77777777" w:rsidR="00FE596B" w:rsidRPr="004B2D8A" w:rsidRDefault="00FE596B" w:rsidP="0098717F">
            <w:pPr>
              <w:spacing w:before="40" w:after="40"/>
              <w:jc w:val="left"/>
              <w:rPr>
                <w:lang w:eastAsia="en-US"/>
              </w:rPr>
            </w:pPr>
            <w:r w:rsidRPr="004B2D8A">
              <w:t>Należy wyposażyć</w:t>
            </w:r>
          </w:p>
        </w:tc>
      </w:tr>
      <w:tr w:rsidR="00FE596B" w:rsidRPr="004B2D8A" w14:paraId="1C5F0680" w14:textId="77777777" w:rsidTr="0098717F">
        <w:trPr>
          <w:cantSplit/>
          <w:trHeight w:val="236"/>
        </w:trPr>
        <w:tc>
          <w:tcPr>
            <w:tcW w:w="426" w:type="dxa"/>
            <w:vMerge/>
            <w:vAlign w:val="center"/>
          </w:tcPr>
          <w:p w14:paraId="5F4E6A6F"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5E5602BB" w14:textId="77777777" w:rsidR="00FE596B" w:rsidRPr="004B2D8A" w:rsidRDefault="00FE596B" w:rsidP="0098717F">
            <w:pPr>
              <w:spacing w:before="40" w:after="40"/>
              <w:jc w:val="left"/>
            </w:pPr>
          </w:p>
        </w:tc>
        <w:tc>
          <w:tcPr>
            <w:tcW w:w="657" w:type="dxa"/>
            <w:vAlign w:val="center"/>
          </w:tcPr>
          <w:p w14:paraId="24B3BB0B"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 na 2 st.</w:t>
            </w:r>
          </w:p>
        </w:tc>
        <w:tc>
          <w:tcPr>
            <w:tcW w:w="4961" w:type="dxa"/>
          </w:tcPr>
          <w:p w14:paraId="1E1B592F" w14:textId="77777777" w:rsidR="00FE596B" w:rsidRPr="004B2D8A" w:rsidRDefault="00FE596B" w:rsidP="0098717F">
            <w:pPr>
              <w:tabs>
                <w:tab w:val="left" w:pos="1002"/>
              </w:tabs>
              <w:spacing w:before="40" w:after="40"/>
              <w:jc w:val="left"/>
              <w:rPr>
                <w:i/>
              </w:rPr>
            </w:pPr>
            <w:r w:rsidRPr="004B2D8A">
              <w:rPr>
                <w:i/>
              </w:rPr>
              <w:t xml:space="preserve">3) </w:t>
            </w:r>
            <w:r w:rsidRPr="004B2D8A">
              <w:rPr>
                <w:b/>
                <w:i/>
              </w:rPr>
              <w:t>aparat do ogrzewania p</w:t>
            </w:r>
            <w:r w:rsidRPr="004B2D8A">
              <w:rPr>
                <w:rFonts w:ascii="Arial" w:hAnsi="Arial" w:cs="Arial"/>
                <w:b/>
                <w:i/>
              </w:rPr>
              <w:t>ł</w:t>
            </w:r>
            <w:r w:rsidRPr="004B2D8A">
              <w:rPr>
                <w:b/>
                <w:i/>
              </w:rPr>
              <w:t>ynów infuzyjnych</w:t>
            </w:r>
            <w:r w:rsidRPr="004B2D8A">
              <w:rPr>
                <w:i/>
              </w:rPr>
              <w:t> – jeden na dwa stanowiska.</w:t>
            </w:r>
          </w:p>
        </w:tc>
        <w:tc>
          <w:tcPr>
            <w:tcW w:w="1836" w:type="dxa"/>
            <w:vAlign w:val="center"/>
          </w:tcPr>
          <w:p w14:paraId="1A391ECB" w14:textId="77777777" w:rsidR="00FE596B" w:rsidRPr="004B2D8A" w:rsidRDefault="00FE596B" w:rsidP="0098717F">
            <w:pPr>
              <w:spacing w:before="40" w:after="40"/>
              <w:jc w:val="left"/>
              <w:rPr>
                <w:lang w:eastAsia="en-US"/>
              </w:rPr>
            </w:pPr>
            <w:r w:rsidRPr="004B2D8A">
              <w:t>Należy wyposażyć</w:t>
            </w:r>
          </w:p>
        </w:tc>
      </w:tr>
    </w:tbl>
    <w:p w14:paraId="04890B2F" w14:textId="77777777" w:rsidR="00FE596B" w:rsidRPr="004B2D8A" w:rsidRDefault="00FE596B" w:rsidP="00FE596B">
      <w:pPr>
        <w:pStyle w:val="podstA"/>
        <w:ind w:firstLine="0"/>
      </w:pPr>
    </w:p>
    <w:p w14:paraId="187EC3C6" w14:textId="77777777" w:rsidR="00FE596B" w:rsidRPr="004B2D8A" w:rsidRDefault="00FE596B" w:rsidP="00FE596B">
      <w:pPr>
        <w:spacing w:after="160" w:line="259" w:lineRule="auto"/>
        <w:jc w:val="left"/>
        <w:rPr>
          <w:rFonts w:eastAsia="Calibri" w:cs="Times New Roman"/>
          <w:bCs/>
          <w:iCs/>
          <w:color w:val="auto"/>
          <w:szCs w:val="22"/>
          <w:lang w:eastAsia="pl-PL"/>
        </w:rPr>
      </w:pPr>
      <w:r w:rsidRPr="004B2D8A">
        <w:br w:type="page"/>
      </w:r>
    </w:p>
    <w:p w14:paraId="52293129" w14:textId="7EA5BF29" w:rsidR="00FE596B" w:rsidRPr="004B2D8A" w:rsidRDefault="00FE596B" w:rsidP="00FE596B">
      <w:pPr>
        <w:pStyle w:val="PodpTabeli"/>
      </w:pPr>
      <w:r w:rsidRPr="004B2D8A">
        <w:lastRenderedPageBreak/>
        <w:t xml:space="preserve">Tabela </w:t>
      </w:r>
      <w:r w:rsidR="00522F05">
        <w:t>3.</w:t>
      </w:r>
      <w:fldSimple w:instr=" STYLEREF 1 \s ">
        <w:r>
          <w:rPr>
            <w:noProof/>
          </w:rPr>
          <w:t>4</w:t>
        </w:r>
      </w:fldSimple>
      <w:r w:rsidRPr="004B2D8A">
        <w:t>. Wymagania dotyczące Obszaru wstępnej intensywnej terapii Szpitalnego Oddziału Ratunkowego.</w:t>
      </w:r>
    </w:p>
    <w:tbl>
      <w:tblPr>
        <w:tblStyle w:val="Tabela-Siatka"/>
        <w:tblW w:w="0" w:type="auto"/>
        <w:tblInd w:w="-5" w:type="dxa"/>
        <w:tblLayout w:type="fixed"/>
        <w:tblLook w:val="04A0" w:firstRow="1" w:lastRow="0" w:firstColumn="1" w:lastColumn="0" w:noHBand="0" w:noVBand="1"/>
      </w:tblPr>
      <w:tblGrid>
        <w:gridCol w:w="426"/>
        <w:gridCol w:w="1894"/>
        <w:gridCol w:w="515"/>
        <w:gridCol w:w="5103"/>
        <w:gridCol w:w="1836"/>
      </w:tblGrid>
      <w:tr w:rsidR="00FE596B" w:rsidRPr="004B2D8A" w14:paraId="2A6C2D76" w14:textId="77777777" w:rsidTr="0098717F">
        <w:trPr>
          <w:cantSplit/>
          <w:tblHeader/>
        </w:trPr>
        <w:tc>
          <w:tcPr>
            <w:tcW w:w="426" w:type="dxa"/>
            <w:shd w:val="clear" w:color="auto" w:fill="D0CECE" w:themeFill="background2" w:themeFillShade="E6"/>
            <w:vAlign w:val="center"/>
          </w:tcPr>
          <w:p w14:paraId="114FCE82" w14:textId="77777777" w:rsidR="00FE596B" w:rsidRPr="004B2D8A" w:rsidRDefault="00FE596B" w:rsidP="0098717F">
            <w:pPr>
              <w:spacing w:after="0"/>
              <w:jc w:val="left"/>
              <w:rPr>
                <w:rFonts w:eastAsia="Calibri"/>
              </w:rPr>
            </w:pPr>
          </w:p>
        </w:tc>
        <w:tc>
          <w:tcPr>
            <w:tcW w:w="1894" w:type="dxa"/>
            <w:shd w:val="clear" w:color="auto" w:fill="D0CECE" w:themeFill="background2" w:themeFillShade="E6"/>
            <w:vAlign w:val="center"/>
          </w:tcPr>
          <w:p w14:paraId="3DB2182F" w14:textId="77777777" w:rsidR="00FE596B" w:rsidRPr="004B2D8A" w:rsidRDefault="00FE596B" w:rsidP="0098717F">
            <w:pPr>
              <w:spacing w:before="40" w:after="40"/>
              <w:jc w:val="left"/>
              <w:rPr>
                <w:rFonts w:eastAsia="Calibri"/>
                <w:b/>
              </w:rPr>
            </w:pPr>
            <w:r w:rsidRPr="004B2D8A">
              <w:rPr>
                <w:rFonts w:eastAsia="Calibri"/>
                <w:b/>
              </w:rPr>
              <w:t>Wymóg [dla/wobec]</w:t>
            </w:r>
          </w:p>
        </w:tc>
        <w:tc>
          <w:tcPr>
            <w:tcW w:w="515" w:type="dxa"/>
            <w:shd w:val="clear" w:color="auto" w:fill="D0CECE" w:themeFill="background2" w:themeFillShade="E6"/>
            <w:vAlign w:val="center"/>
          </w:tcPr>
          <w:p w14:paraId="74569D6F" w14:textId="77777777" w:rsidR="00FE596B" w:rsidRPr="004B2D8A" w:rsidRDefault="00FE596B" w:rsidP="0098717F">
            <w:pPr>
              <w:spacing w:before="40" w:after="40"/>
              <w:jc w:val="left"/>
              <w:rPr>
                <w:rFonts w:eastAsia="Calibri"/>
                <w:b/>
              </w:rPr>
            </w:pPr>
            <w:r w:rsidRPr="004B2D8A">
              <w:rPr>
                <w:rFonts w:eastAsia="Calibri"/>
                <w:b/>
              </w:rPr>
              <w:t>szt.</w:t>
            </w:r>
          </w:p>
        </w:tc>
        <w:tc>
          <w:tcPr>
            <w:tcW w:w="5103" w:type="dxa"/>
            <w:shd w:val="clear" w:color="auto" w:fill="D0CECE" w:themeFill="background2" w:themeFillShade="E6"/>
            <w:vAlign w:val="center"/>
          </w:tcPr>
          <w:p w14:paraId="39E2ADC6" w14:textId="77777777" w:rsidR="00FE596B" w:rsidRPr="004B2D8A" w:rsidRDefault="00FE596B" w:rsidP="0098717F">
            <w:pPr>
              <w:spacing w:before="40" w:after="40"/>
              <w:jc w:val="left"/>
              <w:rPr>
                <w:rFonts w:eastAsia="Calibri"/>
                <w:b/>
              </w:rPr>
            </w:pPr>
            <w:r w:rsidRPr="004B2D8A">
              <w:rPr>
                <w:rFonts w:eastAsia="Calibri"/>
                <w:b/>
              </w:rPr>
              <w:t>Treść wymogu</w:t>
            </w:r>
          </w:p>
        </w:tc>
        <w:tc>
          <w:tcPr>
            <w:tcW w:w="1836" w:type="dxa"/>
            <w:shd w:val="clear" w:color="auto" w:fill="D0CECE" w:themeFill="background2" w:themeFillShade="E6"/>
            <w:vAlign w:val="center"/>
          </w:tcPr>
          <w:p w14:paraId="483167E9" w14:textId="77777777" w:rsidR="00FE596B" w:rsidRPr="004B2D8A" w:rsidRDefault="00FE596B" w:rsidP="0098717F">
            <w:pPr>
              <w:spacing w:before="40" w:after="40"/>
              <w:jc w:val="left"/>
              <w:rPr>
                <w:rFonts w:eastAsia="Calibri"/>
                <w:b/>
              </w:rPr>
            </w:pPr>
            <w:r w:rsidRPr="004B2D8A">
              <w:rPr>
                <w:rFonts w:eastAsia="Calibri"/>
                <w:b/>
              </w:rPr>
              <w:t>Przyjęte rozwiązania</w:t>
            </w:r>
          </w:p>
        </w:tc>
      </w:tr>
      <w:tr w:rsidR="00FE596B" w:rsidRPr="004B2D8A" w14:paraId="3BEB3630" w14:textId="77777777" w:rsidTr="0098717F">
        <w:trPr>
          <w:cantSplit/>
        </w:trPr>
        <w:tc>
          <w:tcPr>
            <w:tcW w:w="9774" w:type="dxa"/>
            <w:gridSpan w:val="5"/>
            <w:shd w:val="clear" w:color="auto" w:fill="E7E6E6" w:themeFill="background2"/>
          </w:tcPr>
          <w:p w14:paraId="1318DD37" w14:textId="77777777" w:rsidR="00FE596B" w:rsidRPr="004B2D8A" w:rsidRDefault="00FE596B" w:rsidP="0098717F">
            <w:pPr>
              <w:spacing w:before="40" w:after="40"/>
              <w:jc w:val="left"/>
              <w:rPr>
                <w:i/>
              </w:rPr>
            </w:pPr>
            <w:r w:rsidRPr="004B2D8A">
              <w:rPr>
                <w:i/>
              </w:rPr>
              <w:t>Rozporz</w:t>
            </w:r>
            <w:r w:rsidRPr="004B2D8A">
              <w:rPr>
                <w:rFonts w:ascii="Arial" w:hAnsi="Arial" w:cs="Arial"/>
                <w:i/>
              </w:rPr>
              <w:t>ą</w:t>
            </w:r>
            <w:r w:rsidRPr="004B2D8A">
              <w:rPr>
                <w:i/>
              </w:rPr>
              <w:t>dzenie Ministra Zdrowia z dnia 27 czerwca 2019 r. w sprawie szpitalnego oddzia</w:t>
            </w:r>
            <w:r w:rsidRPr="004B2D8A">
              <w:rPr>
                <w:rFonts w:ascii="Arial" w:hAnsi="Arial" w:cs="Arial"/>
                <w:i/>
              </w:rPr>
              <w:t>ł</w:t>
            </w:r>
            <w:r w:rsidRPr="004B2D8A">
              <w:rPr>
                <w:i/>
              </w:rPr>
              <w:t>u ratunkowego [tekst jednolity z dnia 20 lutego 2024 r.]</w:t>
            </w:r>
          </w:p>
        </w:tc>
      </w:tr>
      <w:tr w:rsidR="00FE596B" w:rsidRPr="004B2D8A" w14:paraId="587504DE" w14:textId="77777777" w:rsidTr="0098717F">
        <w:trPr>
          <w:cantSplit/>
        </w:trPr>
        <w:tc>
          <w:tcPr>
            <w:tcW w:w="426" w:type="dxa"/>
            <w:vMerge w:val="restart"/>
            <w:vAlign w:val="center"/>
          </w:tcPr>
          <w:p w14:paraId="498A938C" w14:textId="77777777" w:rsidR="00FE596B" w:rsidRPr="004B2D8A" w:rsidRDefault="00FE596B" w:rsidP="00FE596B">
            <w:pPr>
              <w:pStyle w:val="TwLp"/>
              <w:numPr>
                <w:ilvl w:val="1"/>
                <w:numId w:val="39"/>
              </w:numPr>
              <w:spacing w:after="0" w:line="240" w:lineRule="auto"/>
            </w:pPr>
          </w:p>
        </w:tc>
        <w:tc>
          <w:tcPr>
            <w:tcW w:w="1894" w:type="dxa"/>
            <w:vMerge w:val="restart"/>
            <w:vAlign w:val="center"/>
          </w:tcPr>
          <w:p w14:paraId="644B3FF8" w14:textId="77777777" w:rsidR="00FE596B" w:rsidRPr="004B2D8A" w:rsidRDefault="00FE596B" w:rsidP="0098717F">
            <w:pPr>
              <w:spacing w:before="40" w:after="40"/>
              <w:jc w:val="left"/>
              <w:rPr>
                <w:rFonts w:eastAsiaTheme="minorEastAsia"/>
              </w:rPr>
            </w:pPr>
            <w:r w:rsidRPr="004B2D8A">
              <w:rPr>
                <w:rFonts w:eastAsiaTheme="minorEastAsia"/>
                <w:b/>
              </w:rPr>
              <w:t>Obszar wstępnej intensywnej terapii</w:t>
            </w:r>
            <w:r w:rsidRPr="004B2D8A">
              <w:rPr>
                <w:rFonts w:eastAsiaTheme="minorEastAsia"/>
              </w:rPr>
              <w:t xml:space="preserve"> –</w:t>
            </w:r>
            <w:r w:rsidRPr="004B2D8A">
              <w:rPr>
                <w:rFonts w:eastAsiaTheme="minorEastAsia"/>
              </w:rPr>
              <w:br/>
              <w:t>Wymagania przestrzenne</w:t>
            </w:r>
          </w:p>
        </w:tc>
        <w:tc>
          <w:tcPr>
            <w:tcW w:w="515" w:type="dxa"/>
            <w:vMerge w:val="restart"/>
            <w:vAlign w:val="center"/>
          </w:tcPr>
          <w:p w14:paraId="35E1EC54"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w:t>
            </w:r>
          </w:p>
        </w:tc>
        <w:tc>
          <w:tcPr>
            <w:tcW w:w="5103" w:type="dxa"/>
          </w:tcPr>
          <w:p w14:paraId="3734272F" w14:textId="77777777" w:rsidR="00FE596B" w:rsidRPr="004B2D8A" w:rsidRDefault="00FE596B" w:rsidP="0098717F">
            <w:pPr>
              <w:spacing w:before="40" w:after="40"/>
              <w:jc w:val="left"/>
              <w:rPr>
                <w:i/>
              </w:rPr>
            </w:pPr>
            <w:r w:rsidRPr="004B2D8A">
              <w:t>§ 8. ust. 1. Do zadań obszaru wstępnej intensywnej terapii należy:</w:t>
            </w:r>
          </w:p>
        </w:tc>
        <w:tc>
          <w:tcPr>
            <w:tcW w:w="1836" w:type="dxa"/>
            <w:vMerge w:val="restart"/>
          </w:tcPr>
          <w:p w14:paraId="66D019A7" w14:textId="77777777" w:rsidR="00FE596B" w:rsidRPr="004B2D8A" w:rsidRDefault="00FE596B" w:rsidP="0098717F">
            <w:pPr>
              <w:spacing w:before="40" w:after="40"/>
              <w:jc w:val="left"/>
              <w:rPr>
                <w:lang w:eastAsia="en-US"/>
              </w:rPr>
            </w:pPr>
            <w:r w:rsidRPr="004B2D8A">
              <w:t>Przewidziano w koncepcji, należy zaprojektować</w:t>
            </w:r>
          </w:p>
        </w:tc>
      </w:tr>
      <w:tr w:rsidR="00FE596B" w:rsidRPr="004B2D8A" w14:paraId="0AE0819C" w14:textId="77777777" w:rsidTr="0098717F">
        <w:trPr>
          <w:cantSplit/>
        </w:trPr>
        <w:tc>
          <w:tcPr>
            <w:tcW w:w="426" w:type="dxa"/>
            <w:vMerge/>
            <w:vAlign w:val="center"/>
          </w:tcPr>
          <w:p w14:paraId="1C489364"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274B1588" w14:textId="77777777" w:rsidR="00FE596B" w:rsidRPr="004B2D8A" w:rsidRDefault="00FE596B" w:rsidP="0098717F">
            <w:pPr>
              <w:spacing w:before="40" w:after="40"/>
              <w:jc w:val="left"/>
              <w:rPr>
                <w:rFonts w:eastAsiaTheme="minorEastAsia"/>
              </w:rPr>
            </w:pPr>
          </w:p>
        </w:tc>
        <w:tc>
          <w:tcPr>
            <w:tcW w:w="515" w:type="dxa"/>
            <w:vMerge/>
            <w:vAlign w:val="center"/>
          </w:tcPr>
          <w:p w14:paraId="0685D0B6" w14:textId="77777777" w:rsidR="00FE596B" w:rsidRPr="004B2D8A" w:rsidRDefault="00FE596B" w:rsidP="0098717F">
            <w:pPr>
              <w:spacing w:before="40" w:after="40"/>
              <w:jc w:val="center"/>
              <w:rPr>
                <w:rFonts w:eastAsiaTheme="minorEastAsia"/>
              </w:rPr>
            </w:pPr>
          </w:p>
        </w:tc>
        <w:tc>
          <w:tcPr>
            <w:tcW w:w="5103" w:type="dxa"/>
          </w:tcPr>
          <w:p w14:paraId="56A48279" w14:textId="77777777" w:rsidR="00FE596B" w:rsidRPr="004B2D8A" w:rsidRDefault="00FE596B" w:rsidP="0098717F">
            <w:pPr>
              <w:spacing w:before="40" w:after="40"/>
              <w:jc w:val="left"/>
              <w:rPr>
                <w:i/>
              </w:rPr>
            </w:pPr>
            <w:r w:rsidRPr="004B2D8A">
              <w:t>1) monitorowanie i podtrzymywanie funkcji życiowych;</w:t>
            </w:r>
          </w:p>
        </w:tc>
        <w:tc>
          <w:tcPr>
            <w:tcW w:w="1836" w:type="dxa"/>
            <w:vMerge/>
          </w:tcPr>
          <w:p w14:paraId="002E4A2E" w14:textId="77777777" w:rsidR="00FE596B" w:rsidRPr="004B2D8A" w:rsidRDefault="00FE596B" w:rsidP="0098717F">
            <w:pPr>
              <w:spacing w:before="40" w:after="40"/>
              <w:jc w:val="left"/>
            </w:pPr>
          </w:p>
        </w:tc>
      </w:tr>
      <w:tr w:rsidR="00FE596B" w:rsidRPr="004B2D8A" w14:paraId="198D1414" w14:textId="77777777" w:rsidTr="0098717F">
        <w:trPr>
          <w:cantSplit/>
        </w:trPr>
        <w:tc>
          <w:tcPr>
            <w:tcW w:w="426" w:type="dxa"/>
            <w:vMerge/>
            <w:vAlign w:val="center"/>
          </w:tcPr>
          <w:p w14:paraId="61D8E84E"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5954EE1D" w14:textId="77777777" w:rsidR="00FE596B" w:rsidRPr="004B2D8A" w:rsidRDefault="00FE596B" w:rsidP="0098717F">
            <w:pPr>
              <w:spacing w:before="40" w:after="40"/>
              <w:jc w:val="left"/>
              <w:rPr>
                <w:rFonts w:eastAsiaTheme="minorEastAsia"/>
              </w:rPr>
            </w:pPr>
          </w:p>
        </w:tc>
        <w:tc>
          <w:tcPr>
            <w:tcW w:w="515" w:type="dxa"/>
            <w:vMerge/>
            <w:vAlign w:val="center"/>
          </w:tcPr>
          <w:p w14:paraId="2A3FADC5" w14:textId="77777777" w:rsidR="00FE596B" w:rsidRPr="004B2D8A" w:rsidRDefault="00FE596B" w:rsidP="0098717F">
            <w:pPr>
              <w:spacing w:before="40" w:after="40"/>
              <w:jc w:val="center"/>
              <w:rPr>
                <w:rFonts w:eastAsiaTheme="minorEastAsia"/>
              </w:rPr>
            </w:pPr>
          </w:p>
        </w:tc>
        <w:tc>
          <w:tcPr>
            <w:tcW w:w="5103" w:type="dxa"/>
          </w:tcPr>
          <w:p w14:paraId="67FA333C" w14:textId="77777777" w:rsidR="00FE596B" w:rsidRPr="004B2D8A" w:rsidRDefault="00FE596B" w:rsidP="0098717F">
            <w:pPr>
              <w:spacing w:before="40" w:after="40"/>
              <w:jc w:val="left"/>
              <w:rPr>
                <w:i/>
              </w:rPr>
            </w:pPr>
            <w:r w:rsidRPr="004B2D8A">
              <w:t>2) prowadzenie resuscytacji krążeniowo-oddechowo-mózgowej;</w:t>
            </w:r>
          </w:p>
        </w:tc>
        <w:tc>
          <w:tcPr>
            <w:tcW w:w="1836" w:type="dxa"/>
            <w:vMerge/>
          </w:tcPr>
          <w:p w14:paraId="048C6861" w14:textId="77777777" w:rsidR="00FE596B" w:rsidRPr="004B2D8A" w:rsidRDefault="00FE596B" w:rsidP="0098717F">
            <w:pPr>
              <w:spacing w:before="40" w:after="40"/>
              <w:jc w:val="left"/>
            </w:pPr>
          </w:p>
        </w:tc>
      </w:tr>
      <w:tr w:rsidR="00FE596B" w:rsidRPr="004B2D8A" w14:paraId="151E0DC9" w14:textId="77777777" w:rsidTr="0098717F">
        <w:trPr>
          <w:cantSplit/>
        </w:trPr>
        <w:tc>
          <w:tcPr>
            <w:tcW w:w="426" w:type="dxa"/>
            <w:vMerge/>
            <w:vAlign w:val="center"/>
          </w:tcPr>
          <w:p w14:paraId="5447F7A4"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67F42724" w14:textId="77777777" w:rsidR="00FE596B" w:rsidRPr="004B2D8A" w:rsidRDefault="00FE596B" w:rsidP="0098717F">
            <w:pPr>
              <w:spacing w:before="40" w:after="40"/>
              <w:jc w:val="left"/>
              <w:rPr>
                <w:rFonts w:eastAsiaTheme="minorEastAsia"/>
              </w:rPr>
            </w:pPr>
          </w:p>
        </w:tc>
        <w:tc>
          <w:tcPr>
            <w:tcW w:w="515" w:type="dxa"/>
            <w:vMerge/>
            <w:vAlign w:val="center"/>
          </w:tcPr>
          <w:p w14:paraId="1C8E84BE" w14:textId="77777777" w:rsidR="00FE596B" w:rsidRPr="004B2D8A" w:rsidRDefault="00FE596B" w:rsidP="0098717F">
            <w:pPr>
              <w:spacing w:before="40" w:after="40"/>
              <w:jc w:val="center"/>
              <w:rPr>
                <w:rFonts w:eastAsiaTheme="minorEastAsia"/>
              </w:rPr>
            </w:pPr>
          </w:p>
        </w:tc>
        <w:tc>
          <w:tcPr>
            <w:tcW w:w="5103" w:type="dxa"/>
          </w:tcPr>
          <w:p w14:paraId="22873FBF" w14:textId="77777777" w:rsidR="00FE596B" w:rsidRPr="004B2D8A" w:rsidRDefault="00FE596B" w:rsidP="0098717F">
            <w:pPr>
              <w:spacing w:before="40" w:after="40"/>
              <w:jc w:val="left"/>
              <w:rPr>
                <w:i/>
              </w:rPr>
            </w:pPr>
            <w:r w:rsidRPr="004B2D8A">
              <w:t>3) wykonywanie pełnego zakresu wczesnej diagnostyki i wstępnego leczenia;</w:t>
            </w:r>
          </w:p>
        </w:tc>
        <w:tc>
          <w:tcPr>
            <w:tcW w:w="1836" w:type="dxa"/>
            <w:vMerge/>
          </w:tcPr>
          <w:p w14:paraId="39A54A3E" w14:textId="77777777" w:rsidR="00FE596B" w:rsidRPr="004B2D8A" w:rsidRDefault="00FE596B" w:rsidP="0098717F">
            <w:pPr>
              <w:spacing w:before="40" w:after="40"/>
              <w:jc w:val="left"/>
            </w:pPr>
          </w:p>
        </w:tc>
      </w:tr>
      <w:tr w:rsidR="00FE596B" w:rsidRPr="004B2D8A" w14:paraId="2444869F" w14:textId="77777777" w:rsidTr="0098717F">
        <w:trPr>
          <w:cantSplit/>
        </w:trPr>
        <w:tc>
          <w:tcPr>
            <w:tcW w:w="426" w:type="dxa"/>
            <w:vMerge/>
            <w:vAlign w:val="center"/>
          </w:tcPr>
          <w:p w14:paraId="3D0382A7"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4AB82812" w14:textId="77777777" w:rsidR="00FE596B" w:rsidRPr="004B2D8A" w:rsidRDefault="00FE596B" w:rsidP="0098717F">
            <w:pPr>
              <w:spacing w:before="40" w:after="40"/>
              <w:jc w:val="left"/>
              <w:rPr>
                <w:rFonts w:eastAsiaTheme="minorEastAsia"/>
              </w:rPr>
            </w:pPr>
          </w:p>
        </w:tc>
        <w:tc>
          <w:tcPr>
            <w:tcW w:w="515" w:type="dxa"/>
            <w:vMerge/>
            <w:vAlign w:val="center"/>
          </w:tcPr>
          <w:p w14:paraId="15E6077E" w14:textId="77777777" w:rsidR="00FE596B" w:rsidRPr="004B2D8A" w:rsidRDefault="00FE596B" w:rsidP="0098717F">
            <w:pPr>
              <w:spacing w:before="40" w:after="40"/>
              <w:jc w:val="center"/>
              <w:rPr>
                <w:rFonts w:eastAsiaTheme="minorEastAsia"/>
              </w:rPr>
            </w:pPr>
          </w:p>
        </w:tc>
        <w:tc>
          <w:tcPr>
            <w:tcW w:w="5103" w:type="dxa"/>
          </w:tcPr>
          <w:p w14:paraId="34BA3528" w14:textId="77777777" w:rsidR="00FE596B" w:rsidRPr="004B2D8A" w:rsidRDefault="00FE596B" w:rsidP="0098717F">
            <w:pPr>
              <w:spacing w:before="40" w:after="40"/>
              <w:jc w:val="left"/>
              <w:rPr>
                <w:i/>
              </w:rPr>
            </w:pPr>
            <w:r w:rsidRPr="004B2D8A">
              <w:t>4) prowadzenie resuscytacji płynowej;</w:t>
            </w:r>
          </w:p>
        </w:tc>
        <w:tc>
          <w:tcPr>
            <w:tcW w:w="1836" w:type="dxa"/>
            <w:vMerge/>
          </w:tcPr>
          <w:p w14:paraId="669604D7" w14:textId="77777777" w:rsidR="00FE596B" w:rsidRPr="004B2D8A" w:rsidRDefault="00FE596B" w:rsidP="0098717F">
            <w:pPr>
              <w:spacing w:before="40" w:after="40"/>
              <w:jc w:val="left"/>
            </w:pPr>
          </w:p>
        </w:tc>
      </w:tr>
      <w:tr w:rsidR="00FE596B" w:rsidRPr="004B2D8A" w14:paraId="1416C81C" w14:textId="77777777" w:rsidTr="0098717F">
        <w:trPr>
          <w:cantSplit/>
        </w:trPr>
        <w:tc>
          <w:tcPr>
            <w:tcW w:w="426" w:type="dxa"/>
            <w:vMerge/>
            <w:vAlign w:val="center"/>
          </w:tcPr>
          <w:p w14:paraId="73ED456B"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708D1AE5" w14:textId="77777777" w:rsidR="00FE596B" w:rsidRPr="004B2D8A" w:rsidRDefault="00FE596B" w:rsidP="0098717F">
            <w:pPr>
              <w:spacing w:before="40" w:after="40"/>
              <w:jc w:val="left"/>
              <w:rPr>
                <w:rFonts w:eastAsiaTheme="minorEastAsia"/>
              </w:rPr>
            </w:pPr>
          </w:p>
        </w:tc>
        <w:tc>
          <w:tcPr>
            <w:tcW w:w="515" w:type="dxa"/>
            <w:vMerge/>
            <w:vAlign w:val="center"/>
          </w:tcPr>
          <w:p w14:paraId="704DBB26" w14:textId="77777777" w:rsidR="00FE596B" w:rsidRPr="004B2D8A" w:rsidRDefault="00FE596B" w:rsidP="0098717F">
            <w:pPr>
              <w:spacing w:before="40" w:after="40"/>
              <w:jc w:val="center"/>
              <w:rPr>
                <w:rFonts w:eastAsiaTheme="minorEastAsia"/>
              </w:rPr>
            </w:pPr>
          </w:p>
        </w:tc>
        <w:tc>
          <w:tcPr>
            <w:tcW w:w="5103" w:type="dxa"/>
          </w:tcPr>
          <w:p w14:paraId="711199A9" w14:textId="77777777" w:rsidR="00FE596B" w:rsidRPr="004B2D8A" w:rsidRDefault="00FE596B" w:rsidP="0098717F">
            <w:pPr>
              <w:spacing w:before="40" w:after="40"/>
              <w:jc w:val="left"/>
              <w:rPr>
                <w:i/>
              </w:rPr>
            </w:pPr>
            <w:r w:rsidRPr="004B2D8A">
              <w:t>5) leczenie bólu;</w:t>
            </w:r>
          </w:p>
        </w:tc>
        <w:tc>
          <w:tcPr>
            <w:tcW w:w="1836" w:type="dxa"/>
            <w:vMerge/>
          </w:tcPr>
          <w:p w14:paraId="4B40E826" w14:textId="77777777" w:rsidR="00FE596B" w:rsidRPr="004B2D8A" w:rsidRDefault="00FE596B" w:rsidP="0098717F">
            <w:pPr>
              <w:spacing w:before="40" w:after="40"/>
              <w:jc w:val="left"/>
            </w:pPr>
          </w:p>
        </w:tc>
      </w:tr>
      <w:tr w:rsidR="00FE596B" w:rsidRPr="004B2D8A" w14:paraId="14412B93" w14:textId="77777777" w:rsidTr="0098717F">
        <w:trPr>
          <w:cantSplit/>
        </w:trPr>
        <w:tc>
          <w:tcPr>
            <w:tcW w:w="426" w:type="dxa"/>
            <w:vMerge/>
            <w:vAlign w:val="center"/>
          </w:tcPr>
          <w:p w14:paraId="49078687"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40C0D743" w14:textId="77777777" w:rsidR="00FE596B" w:rsidRPr="004B2D8A" w:rsidRDefault="00FE596B" w:rsidP="0098717F">
            <w:pPr>
              <w:spacing w:before="40" w:after="40"/>
              <w:jc w:val="left"/>
              <w:rPr>
                <w:rFonts w:eastAsiaTheme="minorEastAsia"/>
              </w:rPr>
            </w:pPr>
          </w:p>
        </w:tc>
        <w:tc>
          <w:tcPr>
            <w:tcW w:w="515" w:type="dxa"/>
            <w:vMerge/>
            <w:vAlign w:val="center"/>
          </w:tcPr>
          <w:p w14:paraId="410F0699" w14:textId="77777777" w:rsidR="00FE596B" w:rsidRPr="004B2D8A" w:rsidRDefault="00FE596B" w:rsidP="0098717F">
            <w:pPr>
              <w:spacing w:before="40" w:after="40"/>
              <w:jc w:val="center"/>
              <w:rPr>
                <w:rFonts w:eastAsiaTheme="minorEastAsia"/>
              </w:rPr>
            </w:pPr>
          </w:p>
        </w:tc>
        <w:tc>
          <w:tcPr>
            <w:tcW w:w="5103" w:type="dxa"/>
          </w:tcPr>
          <w:p w14:paraId="787CEC94" w14:textId="77777777" w:rsidR="00FE596B" w:rsidRPr="004B2D8A" w:rsidRDefault="00FE596B" w:rsidP="0098717F">
            <w:pPr>
              <w:spacing w:before="40" w:after="40"/>
              <w:jc w:val="left"/>
              <w:rPr>
                <w:i/>
              </w:rPr>
            </w:pPr>
            <w:r w:rsidRPr="004B2D8A">
              <w:t>6) wstępne leczenie zatruć.</w:t>
            </w:r>
          </w:p>
        </w:tc>
        <w:tc>
          <w:tcPr>
            <w:tcW w:w="1836" w:type="dxa"/>
            <w:vMerge/>
          </w:tcPr>
          <w:p w14:paraId="6B8CD12A" w14:textId="77777777" w:rsidR="00FE596B" w:rsidRPr="004B2D8A" w:rsidRDefault="00FE596B" w:rsidP="0098717F">
            <w:pPr>
              <w:spacing w:before="40" w:after="40"/>
              <w:jc w:val="left"/>
            </w:pPr>
          </w:p>
        </w:tc>
      </w:tr>
      <w:tr w:rsidR="00FE596B" w:rsidRPr="004B2D8A" w14:paraId="17D4941D" w14:textId="77777777" w:rsidTr="0098717F">
        <w:trPr>
          <w:cantSplit/>
        </w:trPr>
        <w:tc>
          <w:tcPr>
            <w:tcW w:w="426" w:type="dxa"/>
            <w:vMerge/>
            <w:vAlign w:val="center"/>
          </w:tcPr>
          <w:p w14:paraId="23316EDC"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3A76BA33" w14:textId="77777777" w:rsidR="00FE596B" w:rsidRPr="004B2D8A" w:rsidRDefault="00FE596B" w:rsidP="0098717F">
            <w:pPr>
              <w:spacing w:before="40" w:after="40"/>
              <w:jc w:val="left"/>
              <w:rPr>
                <w:rFonts w:eastAsiaTheme="minorEastAsia"/>
              </w:rPr>
            </w:pPr>
          </w:p>
        </w:tc>
        <w:tc>
          <w:tcPr>
            <w:tcW w:w="515" w:type="dxa"/>
            <w:vAlign w:val="center"/>
          </w:tcPr>
          <w:p w14:paraId="77D20CEB"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50467DC5" w14:textId="77777777" w:rsidR="00FE596B" w:rsidRPr="004B2D8A" w:rsidRDefault="00FE596B" w:rsidP="0098717F">
            <w:pPr>
              <w:spacing w:before="40" w:after="40"/>
              <w:jc w:val="left"/>
              <w:rPr>
                <w:i/>
                <w:iCs/>
              </w:rPr>
            </w:pPr>
            <w:r w:rsidRPr="004B2D8A">
              <w:t xml:space="preserve">§ 8. ust. 2. W obszarze wstępnej intensywnej terapii lokalizuje się </w:t>
            </w:r>
            <w:r w:rsidRPr="004B2D8A">
              <w:rPr>
                <w:b/>
              </w:rPr>
              <w:t>co najmniej jedno stanowisko intensywnej terapii</w:t>
            </w:r>
            <w:r w:rsidRPr="004B2D8A">
              <w:t> umożliwiające wykonywanie zadań określonych w ust. 1.</w:t>
            </w:r>
          </w:p>
        </w:tc>
        <w:tc>
          <w:tcPr>
            <w:tcW w:w="1836" w:type="dxa"/>
            <w:vMerge/>
          </w:tcPr>
          <w:p w14:paraId="3B53C5B5" w14:textId="77777777" w:rsidR="00FE596B" w:rsidRPr="004B2D8A" w:rsidRDefault="00FE596B" w:rsidP="0098717F">
            <w:pPr>
              <w:spacing w:before="40" w:after="40"/>
              <w:jc w:val="left"/>
            </w:pPr>
          </w:p>
        </w:tc>
      </w:tr>
    </w:tbl>
    <w:p w14:paraId="5142CA77" w14:textId="77777777" w:rsidR="00FE596B" w:rsidRPr="004B2D8A" w:rsidRDefault="00FE596B" w:rsidP="00FE596B">
      <w:pPr>
        <w:pStyle w:val="podstA"/>
        <w:ind w:firstLine="0"/>
      </w:pPr>
    </w:p>
    <w:p w14:paraId="0A5E1E56" w14:textId="2D5FB953" w:rsidR="00FE596B" w:rsidRPr="004B2D8A" w:rsidRDefault="00FE596B" w:rsidP="00FE596B">
      <w:pPr>
        <w:pStyle w:val="PodpTabeli"/>
      </w:pPr>
      <w:r w:rsidRPr="004B2D8A">
        <w:t xml:space="preserve">Tabela </w:t>
      </w:r>
      <w:r w:rsidR="004B4156">
        <w:t>3.5.</w:t>
      </w:r>
      <w:r w:rsidRPr="004B2D8A">
        <w:t xml:space="preserve"> Wymagania dotyczące Obszaru terapii natychmiastowej Szpitalnego Oddziału Ratunkowego.</w:t>
      </w:r>
    </w:p>
    <w:tbl>
      <w:tblPr>
        <w:tblStyle w:val="Tabela-Siatka"/>
        <w:tblW w:w="0" w:type="auto"/>
        <w:tblInd w:w="-5" w:type="dxa"/>
        <w:tblLayout w:type="fixed"/>
        <w:tblLook w:val="04A0" w:firstRow="1" w:lastRow="0" w:firstColumn="1" w:lastColumn="0" w:noHBand="0" w:noVBand="1"/>
      </w:tblPr>
      <w:tblGrid>
        <w:gridCol w:w="426"/>
        <w:gridCol w:w="1894"/>
        <w:gridCol w:w="515"/>
        <w:gridCol w:w="5103"/>
        <w:gridCol w:w="1836"/>
      </w:tblGrid>
      <w:tr w:rsidR="00FE596B" w:rsidRPr="004B2D8A" w14:paraId="6C942E57" w14:textId="77777777" w:rsidTr="0098717F">
        <w:trPr>
          <w:cantSplit/>
          <w:tblHeader/>
        </w:trPr>
        <w:tc>
          <w:tcPr>
            <w:tcW w:w="426" w:type="dxa"/>
            <w:shd w:val="clear" w:color="auto" w:fill="D0CECE" w:themeFill="background2" w:themeFillShade="E6"/>
            <w:vAlign w:val="center"/>
          </w:tcPr>
          <w:p w14:paraId="57BE7A52" w14:textId="77777777" w:rsidR="00FE596B" w:rsidRPr="004B2D8A" w:rsidRDefault="00FE596B" w:rsidP="0098717F">
            <w:pPr>
              <w:spacing w:after="0"/>
              <w:jc w:val="left"/>
              <w:rPr>
                <w:rFonts w:eastAsia="Calibri"/>
                <w:szCs w:val="22"/>
              </w:rPr>
            </w:pPr>
          </w:p>
        </w:tc>
        <w:tc>
          <w:tcPr>
            <w:tcW w:w="1894" w:type="dxa"/>
            <w:shd w:val="clear" w:color="auto" w:fill="D0CECE" w:themeFill="background2" w:themeFillShade="E6"/>
            <w:vAlign w:val="center"/>
          </w:tcPr>
          <w:p w14:paraId="416774A7"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Wymóg [dla/wobec]</w:t>
            </w:r>
          </w:p>
        </w:tc>
        <w:tc>
          <w:tcPr>
            <w:tcW w:w="515" w:type="dxa"/>
            <w:shd w:val="clear" w:color="auto" w:fill="D0CECE" w:themeFill="background2" w:themeFillShade="E6"/>
            <w:vAlign w:val="center"/>
          </w:tcPr>
          <w:p w14:paraId="38F314D8"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szt.</w:t>
            </w:r>
          </w:p>
        </w:tc>
        <w:tc>
          <w:tcPr>
            <w:tcW w:w="5103" w:type="dxa"/>
            <w:shd w:val="clear" w:color="auto" w:fill="D0CECE" w:themeFill="background2" w:themeFillShade="E6"/>
            <w:vAlign w:val="center"/>
          </w:tcPr>
          <w:p w14:paraId="607364B4"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Treść wymogu</w:t>
            </w:r>
          </w:p>
        </w:tc>
        <w:tc>
          <w:tcPr>
            <w:tcW w:w="1836" w:type="dxa"/>
            <w:shd w:val="clear" w:color="auto" w:fill="D0CECE" w:themeFill="background2" w:themeFillShade="E6"/>
            <w:vAlign w:val="center"/>
          </w:tcPr>
          <w:p w14:paraId="45EB3D1C"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Przyjęte rozwiązania</w:t>
            </w:r>
          </w:p>
        </w:tc>
      </w:tr>
      <w:tr w:rsidR="00FE596B" w:rsidRPr="004B2D8A" w14:paraId="47179309" w14:textId="77777777" w:rsidTr="0098717F">
        <w:trPr>
          <w:cantSplit/>
        </w:trPr>
        <w:tc>
          <w:tcPr>
            <w:tcW w:w="9774" w:type="dxa"/>
            <w:gridSpan w:val="5"/>
            <w:shd w:val="clear" w:color="auto" w:fill="E7E6E6" w:themeFill="background2"/>
          </w:tcPr>
          <w:p w14:paraId="0BC2B146" w14:textId="77777777" w:rsidR="00FE596B" w:rsidRPr="004B2D8A" w:rsidRDefault="00FE596B" w:rsidP="0098717F">
            <w:pPr>
              <w:spacing w:before="40" w:after="40"/>
              <w:jc w:val="left"/>
              <w:rPr>
                <w:i/>
              </w:rPr>
            </w:pPr>
            <w:r w:rsidRPr="004B2D8A">
              <w:rPr>
                <w:i/>
              </w:rPr>
              <w:t>Rozporz</w:t>
            </w:r>
            <w:r w:rsidRPr="004B2D8A">
              <w:rPr>
                <w:rFonts w:ascii="Arial" w:hAnsi="Arial" w:cs="Arial"/>
                <w:i/>
              </w:rPr>
              <w:t>ą</w:t>
            </w:r>
            <w:r w:rsidRPr="004B2D8A">
              <w:rPr>
                <w:i/>
              </w:rPr>
              <w:t>dzenie Ministra Zdrowia z dnia 27 czerwca 2019 r. w sprawie szpitalnego oddzia</w:t>
            </w:r>
            <w:r w:rsidRPr="004B2D8A">
              <w:rPr>
                <w:rFonts w:ascii="Arial" w:hAnsi="Arial" w:cs="Arial"/>
                <w:i/>
              </w:rPr>
              <w:t>ł</w:t>
            </w:r>
            <w:r w:rsidRPr="004B2D8A">
              <w:rPr>
                <w:i/>
              </w:rPr>
              <w:t>u ratunkowego [tekst jednolity z dnia 20 lutego 2024 r.]</w:t>
            </w:r>
          </w:p>
        </w:tc>
      </w:tr>
      <w:tr w:rsidR="00FE596B" w:rsidRPr="004B2D8A" w14:paraId="0361398E" w14:textId="77777777" w:rsidTr="0098717F">
        <w:trPr>
          <w:cantSplit/>
        </w:trPr>
        <w:tc>
          <w:tcPr>
            <w:tcW w:w="426" w:type="dxa"/>
            <w:vMerge w:val="restart"/>
            <w:vAlign w:val="center"/>
          </w:tcPr>
          <w:p w14:paraId="6E709A7B" w14:textId="77777777" w:rsidR="00FE596B" w:rsidRPr="004B2D8A" w:rsidRDefault="00FE596B" w:rsidP="00FE596B">
            <w:pPr>
              <w:pStyle w:val="TwLp"/>
              <w:numPr>
                <w:ilvl w:val="1"/>
                <w:numId w:val="40"/>
              </w:numPr>
              <w:spacing w:after="0" w:line="240" w:lineRule="auto"/>
            </w:pPr>
          </w:p>
        </w:tc>
        <w:tc>
          <w:tcPr>
            <w:tcW w:w="1894" w:type="dxa"/>
            <w:vMerge w:val="restart"/>
            <w:vAlign w:val="center"/>
          </w:tcPr>
          <w:p w14:paraId="70E35532" w14:textId="77777777" w:rsidR="00FE596B" w:rsidRPr="004B2D8A" w:rsidRDefault="00FE596B" w:rsidP="0098717F">
            <w:pPr>
              <w:spacing w:before="40" w:after="40"/>
              <w:jc w:val="left"/>
              <w:rPr>
                <w:rFonts w:eastAsiaTheme="minorEastAsia"/>
              </w:rPr>
            </w:pPr>
            <w:r w:rsidRPr="004B2D8A">
              <w:rPr>
                <w:rFonts w:eastAsiaTheme="minorEastAsia"/>
                <w:b/>
              </w:rPr>
              <w:t>Obszar terapii natychmiastowej</w:t>
            </w:r>
            <w:r w:rsidRPr="004B2D8A">
              <w:rPr>
                <w:rFonts w:eastAsiaTheme="minorEastAsia"/>
              </w:rPr>
              <w:t xml:space="preserve"> –Wymagania przestrzenne</w:t>
            </w:r>
          </w:p>
        </w:tc>
        <w:tc>
          <w:tcPr>
            <w:tcW w:w="515" w:type="dxa"/>
            <w:vAlign w:val="center"/>
          </w:tcPr>
          <w:p w14:paraId="5C484A63"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5C5A8F1B" w14:textId="77777777" w:rsidR="00FE596B" w:rsidRPr="004B2D8A" w:rsidRDefault="00FE596B" w:rsidP="0098717F">
            <w:pPr>
              <w:spacing w:before="40" w:after="40"/>
              <w:jc w:val="left"/>
              <w:rPr>
                <w:i/>
              </w:rPr>
            </w:pPr>
            <w:r w:rsidRPr="004B2D8A">
              <w:rPr>
                <w:i/>
              </w:rPr>
              <w:t xml:space="preserve">§ 9. ust. 1. Obszar </w:t>
            </w:r>
            <w:r w:rsidRPr="004B2D8A">
              <w:rPr>
                <w:b/>
                <w:i/>
              </w:rPr>
              <w:t>terapii natychmiastowej</w:t>
            </w:r>
            <w:r w:rsidRPr="004B2D8A">
              <w:rPr>
                <w:i/>
              </w:rPr>
              <w:t xml:space="preserve"> sk</w:t>
            </w:r>
            <w:r w:rsidRPr="004B2D8A">
              <w:rPr>
                <w:rFonts w:ascii="Arial" w:hAnsi="Arial" w:cs="Arial"/>
                <w:i/>
              </w:rPr>
              <w:t>ł</w:t>
            </w:r>
            <w:r w:rsidRPr="004B2D8A">
              <w:rPr>
                <w:i/>
              </w:rPr>
              <w:t>ada si</w:t>
            </w:r>
            <w:r w:rsidRPr="004B2D8A">
              <w:rPr>
                <w:rFonts w:ascii="Arial" w:hAnsi="Arial" w:cs="Arial"/>
                <w:i/>
              </w:rPr>
              <w:t>ę</w:t>
            </w:r>
            <w:r w:rsidRPr="004B2D8A">
              <w:rPr>
                <w:i/>
              </w:rPr>
              <w:t xml:space="preserve"> z sali: </w:t>
            </w:r>
          </w:p>
        </w:tc>
        <w:tc>
          <w:tcPr>
            <w:tcW w:w="1836" w:type="dxa"/>
            <w:vAlign w:val="center"/>
          </w:tcPr>
          <w:p w14:paraId="1930E22B" w14:textId="77777777" w:rsidR="00FE596B" w:rsidRPr="004B2D8A" w:rsidRDefault="00FE596B" w:rsidP="0098717F">
            <w:pPr>
              <w:spacing w:before="40" w:after="40"/>
              <w:jc w:val="left"/>
            </w:pPr>
            <w:r w:rsidRPr="004B2D8A">
              <w:t>-</w:t>
            </w:r>
          </w:p>
        </w:tc>
      </w:tr>
      <w:tr w:rsidR="00FE596B" w:rsidRPr="004B2D8A" w14:paraId="2393F642" w14:textId="77777777" w:rsidTr="0098717F">
        <w:trPr>
          <w:cantSplit/>
        </w:trPr>
        <w:tc>
          <w:tcPr>
            <w:tcW w:w="426" w:type="dxa"/>
            <w:vMerge/>
            <w:vAlign w:val="center"/>
          </w:tcPr>
          <w:p w14:paraId="43E9BD53" w14:textId="77777777" w:rsidR="00FE596B" w:rsidRPr="004B2D8A" w:rsidRDefault="00FE596B" w:rsidP="00FE596B">
            <w:pPr>
              <w:pStyle w:val="TwLp"/>
              <w:numPr>
                <w:ilvl w:val="1"/>
                <w:numId w:val="39"/>
              </w:numPr>
              <w:spacing w:after="0" w:line="240" w:lineRule="auto"/>
            </w:pPr>
          </w:p>
        </w:tc>
        <w:tc>
          <w:tcPr>
            <w:tcW w:w="1894" w:type="dxa"/>
            <w:vMerge/>
            <w:vAlign w:val="center"/>
          </w:tcPr>
          <w:p w14:paraId="7910F097" w14:textId="77777777" w:rsidR="00FE596B" w:rsidRPr="004B2D8A" w:rsidRDefault="00FE596B" w:rsidP="0098717F">
            <w:pPr>
              <w:spacing w:before="40" w:after="40"/>
              <w:jc w:val="left"/>
              <w:rPr>
                <w:rFonts w:eastAsiaTheme="minorEastAsia"/>
              </w:rPr>
            </w:pPr>
          </w:p>
        </w:tc>
        <w:tc>
          <w:tcPr>
            <w:tcW w:w="515" w:type="dxa"/>
            <w:vAlign w:val="center"/>
          </w:tcPr>
          <w:p w14:paraId="19EAD016"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603D9FCD" w14:textId="77777777" w:rsidR="00FE596B" w:rsidRPr="004B2D8A" w:rsidRDefault="00FE596B" w:rsidP="0098717F">
            <w:pPr>
              <w:spacing w:before="40" w:after="40"/>
              <w:jc w:val="left"/>
              <w:rPr>
                <w:i/>
              </w:rPr>
            </w:pPr>
            <w:r w:rsidRPr="004B2D8A">
              <w:rPr>
                <w:i/>
              </w:rPr>
              <w:t xml:space="preserve">1) </w:t>
            </w:r>
            <w:r w:rsidRPr="004B2D8A">
              <w:rPr>
                <w:b/>
                <w:i/>
              </w:rPr>
              <w:t>zabiegowej</w:t>
            </w:r>
            <w:r w:rsidRPr="004B2D8A">
              <w:rPr>
                <w:i/>
              </w:rPr>
              <w:t>;</w:t>
            </w:r>
          </w:p>
        </w:tc>
        <w:tc>
          <w:tcPr>
            <w:tcW w:w="1836" w:type="dxa"/>
            <w:vAlign w:val="center"/>
          </w:tcPr>
          <w:p w14:paraId="37286413" w14:textId="77777777" w:rsidR="00FE596B" w:rsidRPr="004B2D8A" w:rsidRDefault="00FE596B" w:rsidP="0098717F">
            <w:pPr>
              <w:spacing w:before="40" w:after="40"/>
              <w:jc w:val="left"/>
            </w:pPr>
            <w:r w:rsidRPr="004B2D8A">
              <w:t>Przewidziano w koncepcji, należy zaprojektować</w:t>
            </w:r>
          </w:p>
        </w:tc>
      </w:tr>
      <w:tr w:rsidR="00FE596B" w:rsidRPr="004B2D8A" w14:paraId="10EF3F07" w14:textId="77777777" w:rsidTr="0098717F">
        <w:trPr>
          <w:cantSplit/>
        </w:trPr>
        <w:tc>
          <w:tcPr>
            <w:tcW w:w="426" w:type="dxa"/>
            <w:vMerge/>
            <w:vAlign w:val="center"/>
          </w:tcPr>
          <w:p w14:paraId="7E5B1525" w14:textId="77777777" w:rsidR="00FE596B" w:rsidRPr="004B2D8A" w:rsidRDefault="00FE596B" w:rsidP="00FE596B">
            <w:pPr>
              <w:pStyle w:val="TwLp"/>
              <w:numPr>
                <w:ilvl w:val="1"/>
                <w:numId w:val="39"/>
              </w:numPr>
              <w:spacing w:after="0" w:line="240" w:lineRule="auto"/>
            </w:pPr>
          </w:p>
        </w:tc>
        <w:tc>
          <w:tcPr>
            <w:tcW w:w="1894" w:type="dxa"/>
            <w:vMerge/>
            <w:vAlign w:val="center"/>
          </w:tcPr>
          <w:p w14:paraId="07471E1D" w14:textId="77777777" w:rsidR="00FE596B" w:rsidRPr="004B2D8A" w:rsidRDefault="00FE596B" w:rsidP="0098717F">
            <w:pPr>
              <w:spacing w:before="40" w:after="40"/>
              <w:jc w:val="left"/>
              <w:rPr>
                <w:rFonts w:eastAsiaTheme="minorEastAsia"/>
              </w:rPr>
            </w:pPr>
          </w:p>
        </w:tc>
        <w:tc>
          <w:tcPr>
            <w:tcW w:w="515" w:type="dxa"/>
            <w:vAlign w:val="center"/>
          </w:tcPr>
          <w:p w14:paraId="4E5AE0C7"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0F6E0C83" w14:textId="77777777" w:rsidR="00FE596B" w:rsidRPr="004B2D8A" w:rsidRDefault="00FE596B" w:rsidP="0098717F">
            <w:pPr>
              <w:spacing w:before="40" w:after="40"/>
              <w:jc w:val="left"/>
              <w:rPr>
                <w:i/>
              </w:rPr>
            </w:pPr>
            <w:r w:rsidRPr="004B2D8A">
              <w:rPr>
                <w:i/>
              </w:rPr>
              <w:t xml:space="preserve">2) </w:t>
            </w:r>
            <w:r w:rsidRPr="004B2D8A">
              <w:rPr>
                <w:b/>
                <w:i/>
              </w:rPr>
              <w:t>opatrunków gipsowych</w:t>
            </w:r>
            <w:r w:rsidRPr="004B2D8A">
              <w:rPr>
                <w:i/>
              </w:rPr>
              <w:t>.</w:t>
            </w:r>
          </w:p>
        </w:tc>
        <w:tc>
          <w:tcPr>
            <w:tcW w:w="1836" w:type="dxa"/>
            <w:vAlign w:val="center"/>
          </w:tcPr>
          <w:p w14:paraId="0BE2A561" w14:textId="77777777" w:rsidR="00FE596B" w:rsidRPr="004B2D8A" w:rsidRDefault="00FE596B" w:rsidP="0098717F">
            <w:pPr>
              <w:spacing w:before="40" w:after="40"/>
              <w:jc w:val="left"/>
            </w:pPr>
            <w:r w:rsidRPr="004B2D8A">
              <w:t>Przewidziano w koncepcji, należy zaprojektować</w:t>
            </w:r>
          </w:p>
        </w:tc>
      </w:tr>
      <w:tr w:rsidR="00FE596B" w:rsidRPr="004B2D8A" w14:paraId="724F6FA7" w14:textId="77777777" w:rsidTr="0098717F">
        <w:trPr>
          <w:cantSplit/>
        </w:trPr>
        <w:tc>
          <w:tcPr>
            <w:tcW w:w="426" w:type="dxa"/>
            <w:vMerge w:val="restart"/>
            <w:vAlign w:val="center"/>
          </w:tcPr>
          <w:p w14:paraId="45519947" w14:textId="77777777" w:rsidR="00FE596B" w:rsidRPr="004B2D8A" w:rsidRDefault="00FE596B" w:rsidP="00FE596B">
            <w:pPr>
              <w:pStyle w:val="TwLp"/>
              <w:numPr>
                <w:ilvl w:val="1"/>
                <w:numId w:val="39"/>
              </w:numPr>
              <w:spacing w:after="0" w:line="240" w:lineRule="auto"/>
            </w:pPr>
          </w:p>
        </w:tc>
        <w:tc>
          <w:tcPr>
            <w:tcW w:w="1894" w:type="dxa"/>
            <w:vMerge w:val="restart"/>
            <w:vAlign w:val="center"/>
          </w:tcPr>
          <w:p w14:paraId="6672194C" w14:textId="77777777" w:rsidR="00FE596B" w:rsidRPr="004B2D8A" w:rsidRDefault="00FE596B" w:rsidP="0098717F">
            <w:pPr>
              <w:spacing w:before="40" w:after="40"/>
              <w:jc w:val="left"/>
              <w:rPr>
                <w:rFonts w:eastAsiaTheme="minorEastAsia"/>
              </w:rPr>
            </w:pPr>
            <w:r w:rsidRPr="004B2D8A">
              <w:rPr>
                <w:rFonts w:eastAsiaTheme="minorEastAsia"/>
                <w:b/>
              </w:rPr>
              <w:t>Sala zabiegowa</w:t>
            </w:r>
            <w:r w:rsidRPr="004B2D8A">
              <w:rPr>
                <w:rFonts w:eastAsiaTheme="minorEastAsia"/>
              </w:rPr>
              <w:t xml:space="preserve"> –</w:t>
            </w:r>
          </w:p>
          <w:p w14:paraId="42417703" w14:textId="77777777" w:rsidR="00FE596B" w:rsidRPr="004B2D8A" w:rsidRDefault="00FE596B" w:rsidP="0098717F">
            <w:pPr>
              <w:spacing w:before="40" w:after="40"/>
              <w:jc w:val="left"/>
              <w:rPr>
                <w:rFonts w:eastAsiaTheme="minorEastAsia"/>
              </w:rPr>
            </w:pPr>
            <w:r w:rsidRPr="004B2D8A">
              <w:rPr>
                <w:rFonts w:eastAsiaTheme="minorEastAsia"/>
              </w:rPr>
              <w:t>Wyposażenie</w:t>
            </w:r>
          </w:p>
        </w:tc>
        <w:tc>
          <w:tcPr>
            <w:tcW w:w="515" w:type="dxa"/>
            <w:vAlign w:val="center"/>
          </w:tcPr>
          <w:p w14:paraId="647F9856"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0E040AD0" w14:textId="77777777" w:rsidR="00FE596B" w:rsidRPr="004B2D8A" w:rsidRDefault="00FE596B" w:rsidP="0098717F">
            <w:pPr>
              <w:spacing w:before="40" w:after="40"/>
              <w:jc w:val="left"/>
              <w:rPr>
                <w:i/>
              </w:rPr>
            </w:pPr>
            <w:r w:rsidRPr="004B2D8A">
              <w:rPr>
                <w:i/>
              </w:rPr>
              <w:t>2. Pomieszczenie sali zabiegowej jest wyposa</w:t>
            </w:r>
            <w:r w:rsidRPr="004B2D8A">
              <w:rPr>
                <w:rFonts w:ascii="Arial" w:hAnsi="Arial" w:cs="Arial"/>
                <w:i/>
              </w:rPr>
              <w:t>ż</w:t>
            </w:r>
            <w:r w:rsidRPr="004B2D8A">
              <w:rPr>
                <w:i/>
              </w:rPr>
              <w:t>one w wyroby medyczne i produkty lecznicze, umo</w:t>
            </w:r>
            <w:r w:rsidRPr="004B2D8A">
              <w:rPr>
                <w:rFonts w:ascii="Arial" w:hAnsi="Arial" w:cs="Arial"/>
                <w:i/>
              </w:rPr>
              <w:t>ż</w:t>
            </w:r>
            <w:r w:rsidRPr="004B2D8A">
              <w:rPr>
                <w:i/>
              </w:rPr>
              <w:t>liwiaj</w:t>
            </w:r>
            <w:r w:rsidRPr="004B2D8A">
              <w:rPr>
                <w:rFonts w:ascii="Arial" w:hAnsi="Arial" w:cs="Arial"/>
                <w:i/>
              </w:rPr>
              <w:t>ą</w:t>
            </w:r>
            <w:r w:rsidRPr="004B2D8A">
              <w:rPr>
                <w:i/>
              </w:rPr>
              <w:t>ce wykonanie drobnych zabiegów chirurgicznych u osób, które znajduj</w:t>
            </w:r>
            <w:r w:rsidRPr="004B2D8A">
              <w:rPr>
                <w:rFonts w:ascii="Arial" w:hAnsi="Arial" w:cs="Arial"/>
                <w:i/>
              </w:rPr>
              <w:t>ą</w:t>
            </w:r>
            <w:r w:rsidRPr="004B2D8A">
              <w:rPr>
                <w:i/>
              </w:rPr>
              <w:t xml:space="preserve"> si</w:t>
            </w:r>
            <w:r w:rsidRPr="004B2D8A">
              <w:rPr>
                <w:rFonts w:ascii="Arial" w:hAnsi="Arial" w:cs="Arial"/>
                <w:i/>
              </w:rPr>
              <w:t>ę</w:t>
            </w:r>
            <w:r w:rsidRPr="004B2D8A">
              <w:rPr>
                <w:i/>
              </w:rPr>
              <w:t xml:space="preserve"> w stanie nag</w:t>
            </w:r>
            <w:r w:rsidRPr="004B2D8A">
              <w:rPr>
                <w:rFonts w:ascii="Arial" w:hAnsi="Arial" w:cs="Arial"/>
                <w:i/>
              </w:rPr>
              <w:t>ł</w:t>
            </w:r>
            <w:r w:rsidRPr="004B2D8A">
              <w:rPr>
                <w:i/>
              </w:rPr>
              <w:t>ego zagro</w:t>
            </w:r>
            <w:r w:rsidRPr="004B2D8A">
              <w:rPr>
                <w:rFonts w:ascii="Arial" w:hAnsi="Arial" w:cs="Arial"/>
                <w:i/>
              </w:rPr>
              <w:t>ż</w:t>
            </w:r>
            <w:r w:rsidRPr="004B2D8A">
              <w:rPr>
                <w:i/>
              </w:rPr>
              <w:t>enia zdrowotnego.</w:t>
            </w:r>
          </w:p>
        </w:tc>
        <w:tc>
          <w:tcPr>
            <w:tcW w:w="1836" w:type="dxa"/>
            <w:vAlign w:val="center"/>
          </w:tcPr>
          <w:p w14:paraId="4C1F92CC" w14:textId="77777777" w:rsidR="00FE596B" w:rsidRPr="004B2D8A" w:rsidRDefault="00FE596B" w:rsidP="0098717F">
            <w:pPr>
              <w:spacing w:before="40" w:after="40"/>
              <w:jc w:val="left"/>
            </w:pPr>
            <w:r w:rsidRPr="004B2D8A">
              <w:t>Należy wyposażyć</w:t>
            </w:r>
          </w:p>
        </w:tc>
      </w:tr>
      <w:tr w:rsidR="00FE596B" w:rsidRPr="004B2D8A" w14:paraId="71274034" w14:textId="77777777" w:rsidTr="0098717F">
        <w:trPr>
          <w:cantSplit/>
        </w:trPr>
        <w:tc>
          <w:tcPr>
            <w:tcW w:w="426" w:type="dxa"/>
            <w:vMerge/>
            <w:vAlign w:val="center"/>
          </w:tcPr>
          <w:p w14:paraId="6C7B47CF" w14:textId="77777777" w:rsidR="00FE596B" w:rsidRPr="004B2D8A" w:rsidRDefault="00FE596B" w:rsidP="00FE596B">
            <w:pPr>
              <w:pStyle w:val="TwLp"/>
              <w:numPr>
                <w:ilvl w:val="1"/>
                <w:numId w:val="39"/>
              </w:numPr>
              <w:spacing w:after="0" w:line="240" w:lineRule="auto"/>
            </w:pPr>
          </w:p>
        </w:tc>
        <w:tc>
          <w:tcPr>
            <w:tcW w:w="1894" w:type="dxa"/>
            <w:vMerge/>
            <w:vAlign w:val="center"/>
          </w:tcPr>
          <w:p w14:paraId="507ED0DA" w14:textId="77777777" w:rsidR="00FE596B" w:rsidRPr="004B2D8A" w:rsidRDefault="00FE596B" w:rsidP="0098717F">
            <w:pPr>
              <w:spacing w:before="40" w:after="40"/>
              <w:jc w:val="left"/>
              <w:rPr>
                <w:rFonts w:eastAsiaTheme="minorEastAsia"/>
              </w:rPr>
            </w:pPr>
          </w:p>
        </w:tc>
        <w:tc>
          <w:tcPr>
            <w:tcW w:w="515" w:type="dxa"/>
            <w:vAlign w:val="center"/>
          </w:tcPr>
          <w:p w14:paraId="2C1F1064"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3EC493F6" w14:textId="77777777" w:rsidR="00FE596B" w:rsidRPr="004B2D8A" w:rsidRDefault="00FE596B" w:rsidP="0098717F">
            <w:pPr>
              <w:spacing w:before="40" w:after="40"/>
              <w:jc w:val="left"/>
              <w:rPr>
                <w:i/>
              </w:rPr>
            </w:pPr>
            <w:r w:rsidRPr="004B2D8A">
              <w:rPr>
                <w:i/>
              </w:rPr>
              <w:t>3. Na minimalne wyposa</w:t>
            </w:r>
            <w:r w:rsidRPr="004B2D8A">
              <w:rPr>
                <w:rFonts w:ascii="Arial" w:hAnsi="Arial" w:cs="Arial"/>
                <w:i/>
              </w:rPr>
              <w:t>ż</w:t>
            </w:r>
            <w:r w:rsidRPr="004B2D8A">
              <w:rPr>
                <w:i/>
              </w:rPr>
              <w:t xml:space="preserve">enie </w:t>
            </w:r>
            <w:r w:rsidRPr="004B2D8A">
              <w:rPr>
                <w:b/>
                <w:i/>
              </w:rPr>
              <w:t>sali zabiegowej</w:t>
            </w:r>
            <w:r w:rsidRPr="004B2D8A">
              <w:rPr>
                <w:i/>
              </w:rPr>
              <w:t xml:space="preserve"> sk</w:t>
            </w:r>
            <w:r w:rsidRPr="004B2D8A">
              <w:rPr>
                <w:rFonts w:ascii="Arial" w:hAnsi="Arial" w:cs="Arial"/>
                <w:i/>
              </w:rPr>
              <w:t>ł</w:t>
            </w:r>
            <w:r w:rsidRPr="004B2D8A">
              <w:rPr>
                <w:i/>
              </w:rPr>
              <w:t>adaj</w:t>
            </w:r>
            <w:r w:rsidRPr="004B2D8A">
              <w:rPr>
                <w:rFonts w:ascii="Arial" w:hAnsi="Arial" w:cs="Arial"/>
                <w:i/>
              </w:rPr>
              <w:t>ą</w:t>
            </w:r>
            <w:r w:rsidRPr="004B2D8A">
              <w:rPr>
                <w:i/>
              </w:rPr>
              <w:t xml:space="preserve"> si</w:t>
            </w:r>
            <w:r w:rsidRPr="004B2D8A">
              <w:rPr>
                <w:rFonts w:ascii="Arial" w:hAnsi="Arial" w:cs="Arial"/>
                <w:i/>
              </w:rPr>
              <w:t>ę</w:t>
            </w:r>
            <w:r w:rsidRPr="004B2D8A">
              <w:rPr>
                <w:i/>
              </w:rPr>
              <w:t>:</w:t>
            </w:r>
          </w:p>
        </w:tc>
        <w:tc>
          <w:tcPr>
            <w:tcW w:w="1836" w:type="dxa"/>
            <w:vAlign w:val="center"/>
          </w:tcPr>
          <w:p w14:paraId="166D10B9" w14:textId="77777777" w:rsidR="00FE596B" w:rsidRPr="004B2D8A" w:rsidRDefault="00FE596B" w:rsidP="0098717F">
            <w:pPr>
              <w:spacing w:before="40" w:after="40"/>
              <w:jc w:val="left"/>
            </w:pPr>
            <w:r w:rsidRPr="004B2D8A">
              <w:t>-</w:t>
            </w:r>
          </w:p>
        </w:tc>
      </w:tr>
      <w:tr w:rsidR="00FE596B" w:rsidRPr="004B2D8A" w14:paraId="345143F7" w14:textId="77777777" w:rsidTr="0098717F">
        <w:trPr>
          <w:cantSplit/>
        </w:trPr>
        <w:tc>
          <w:tcPr>
            <w:tcW w:w="426" w:type="dxa"/>
            <w:vMerge/>
            <w:vAlign w:val="center"/>
          </w:tcPr>
          <w:p w14:paraId="09D6F12C" w14:textId="77777777" w:rsidR="00FE596B" w:rsidRPr="004B2D8A" w:rsidRDefault="00FE596B" w:rsidP="00FE596B">
            <w:pPr>
              <w:pStyle w:val="TwLp"/>
              <w:numPr>
                <w:ilvl w:val="1"/>
                <w:numId w:val="39"/>
              </w:numPr>
              <w:spacing w:after="0" w:line="240" w:lineRule="auto"/>
            </w:pPr>
          </w:p>
        </w:tc>
        <w:tc>
          <w:tcPr>
            <w:tcW w:w="1894" w:type="dxa"/>
            <w:vMerge/>
            <w:vAlign w:val="center"/>
          </w:tcPr>
          <w:p w14:paraId="15EED637" w14:textId="77777777" w:rsidR="00FE596B" w:rsidRPr="004B2D8A" w:rsidRDefault="00FE596B" w:rsidP="0098717F">
            <w:pPr>
              <w:spacing w:before="40" w:after="40"/>
              <w:jc w:val="left"/>
              <w:rPr>
                <w:rFonts w:eastAsiaTheme="minorEastAsia"/>
              </w:rPr>
            </w:pPr>
          </w:p>
        </w:tc>
        <w:tc>
          <w:tcPr>
            <w:tcW w:w="515" w:type="dxa"/>
            <w:vAlign w:val="center"/>
          </w:tcPr>
          <w:p w14:paraId="069CBC6C"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45F536CD" w14:textId="77777777" w:rsidR="00FE596B" w:rsidRPr="004B2D8A" w:rsidRDefault="00FE596B" w:rsidP="0098717F">
            <w:pPr>
              <w:spacing w:before="40" w:after="40"/>
              <w:jc w:val="left"/>
              <w:rPr>
                <w:i/>
              </w:rPr>
            </w:pPr>
            <w:r w:rsidRPr="004B2D8A">
              <w:rPr>
                <w:i/>
              </w:rPr>
              <w:t xml:space="preserve">1) </w:t>
            </w:r>
            <w:r w:rsidRPr="004B2D8A">
              <w:rPr>
                <w:b/>
                <w:i/>
              </w:rPr>
              <w:t>stó</w:t>
            </w:r>
            <w:r w:rsidRPr="004B2D8A">
              <w:rPr>
                <w:rFonts w:ascii="Arial" w:hAnsi="Arial" w:cs="Arial"/>
                <w:b/>
                <w:i/>
              </w:rPr>
              <w:t>ł</w:t>
            </w:r>
            <w:r w:rsidRPr="004B2D8A">
              <w:rPr>
                <w:b/>
                <w:i/>
              </w:rPr>
              <w:t xml:space="preserve"> zabiegowy</w:t>
            </w:r>
            <w:r w:rsidRPr="004B2D8A">
              <w:rPr>
                <w:i/>
              </w:rPr>
              <w:t xml:space="preserve"> z lamp</w:t>
            </w:r>
            <w:r w:rsidRPr="004B2D8A">
              <w:rPr>
                <w:rFonts w:ascii="Arial" w:hAnsi="Arial" w:cs="Arial"/>
                <w:i/>
              </w:rPr>
              <w:t>ą</w:t>
            </w:r>
            <w:r w:rsidRPr="004B2D8A">
              <w:rPr>
                <w:i/>
              </w:rPr>
              <w:t xml:space="preserve"> operacyjn</w:t>
            </w:r>
            <w:r w:rsidRPr="004B2D8A">
              <w:rPr>
                <w:rFonts w:ascii="Arial" w:hAnsi="Arial" w:cs="Arial"/>
                <w:i/>
              </w:rPr>
              <w:t>ą</w:t>
            </w:r>
            <w:r w:rsidRPr="004B2D8A">
              <w:rPr>
                <w:i/>
              </w:rPr>
              <w:t xml:space="preserve"> lub wózek transportowy z funkcj</w:t>
            </w:r>
            <w:r w:rsidRPr="004B2D8A">
              <w:rPr>
                <w:rFonts w:ascii="Arial" w:hAnsi="Arial" w:cs="Arial"/>
                <w:i/>
              </w:rPr>
              <w:t>ą</w:t>
            </w:r>
            <w:r w:rsidRPr="004B2D8A">
              <w:rPr>
                <w:i/>
              </w:rPr>
              <w:t xml:space="preserve"> sto</w:t>
            </w:r>
            <w:r w:rsidRPr="004B2D8A">
              <w:rPr>
                <w:rFonts w:ascii="Arial" w:hAnsi="Arial" w:cs="Arial"/>
                <w:i/>
              </w:rPr>
              <w:t>ł</w:t>
            </w:r>
            <w:r w:rsidRPr="004B2D8A">
              <w:rPr>
                <w:i/>
              </w:rPr>
              <w:t>u zabiegowego;</w:t>
            </w:r>
          </w:p>
        </w:tc>
        <w:tc>
          <w:tcPr>
            <w:tcW w:w="1836" w:type="dxa"/>
            <w:vAlign w:val="center"/>
          </w:tcPr>
          <w:p w14:paraId="6B443FD2" w14:textId="77777777" w:rsidR="00FE596B" w:rsidRPr="004B2D8A" w:rsidRDefault="00FE596B" w:rsidP="0098717F">
            <w:pPr>
              <w:spacing w:before="40" w:after="40"/>
              <w:jc w:val="left"/>
            </w:pPr>
            <w:r w:rsidRPr="004B2D8A">
              <w:t>Należy wyposażyć</w:t>
            </w:r>
          </w:p>
        </w:tc>
      </w:tr>
      <w:tr w:rsidR="00FE596B" w:rsidRPr="004B2D8A" w14:paraId="11CA53DA" w14:textId="77777777" w:rsidTr="0098717F">
        <w:trPr>
          <w:cantSplit/>
        </w:trPr>
        <w:tc>
          <w:tcPr>
            <w:tcW w:w="426" w:type="dxa"/>
            <w:vMerge/>
            <w:vAlign w:val="center"/>
          </w:tcPr>
          <w:p w14:paraId="2CA92B21" w14:textId="77777777" w:rsidR="00FE596B" w:rsidRPr="004B2D8A" w:rsidRDefault="00FE596B" w:rsidP="00FE596B">
            <w:pPr>
              <w:pStyle w:val="TwLp"/>
              <w:numPr>
                <w:ilvl w:val="1"/>
                <w:numId w:val="39"/>
              </w:numPr>
              <w:spacing w:after="0" w:line="240" w:lineRule="auto"/>
            </w:pPr>
          </w:p>
        </w:tc>
        <w:tc>
          <w:tcPr>
            <w:tcW w:w="1894" w:type="dxa"/>
            <w:vMerge/>
            <w:vAlign w:val="center"/>
          </w:tcPr>
          <w:p w14:paraId="70E86701" w14:textId="77777777" w:rsidR="00FE596B" w:rsidRPr="004B2D8A" w:rsidRDefault="00FE596B" w:rsidP="0098717F">
            <w:pPr>
              <w:spacing w:before="40" w:after="40"/>
              <w:jc w:val="left"/>
              <w:rPr>
                <w:rFonts w:eastAsiaTheme="minorEastAsia"/>
              </w:rPr>
            </w:pPr>
          </w:p>
        </w:tc>
        <w:tc>
          <w:tcPr>
            <w:tcW w:w="515" w:type="dxa"/>
            <w:vAlign w:val="center"/>
          </w:tcPr>
          <w:p w14:paraId="1EC47F49"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7353D8FA" w14:textId="77777777" w:rsidR="00FE596B" w:rsidRPr="004B2D8A" w:rsidRDefault="00FE596B" w:rsidP="0098717F">
            <w:pPr>
              <w:spacing w:before="40" w:after="40"/>
              <w:jc w:val="left"/>
              <w:rPr>
                <w:i/>
              </w:rPr>
            </w:pPr>
            <w:r w:rsidRPr="004B2D8A">
              <w:rPr>
                <w:i/>
              </w:rPr>
              <w:t xml:space="preserve">2) </w:t>
            </w:r>
            <w:r w:rsidRPr="004B2D8A">
              <w:rPr>
                <w:b/>
                <w:i/>
              </w:rPr>
              <w:t>aparat do znieczulania</w:t>
            </w:r>
            <w:r w:rsidRPr="004B2D8A">
              <w:rPr>
                <w:i/>
              </w:rPr>
              <w:t xml:space="preserve"> z wyposa</w:t>
            </w:r>
            <w:r w:rsidRPr="004B2D8A">
              <w:rPr>
                <w:rFonts w:ascii="Arial" w:hAnsi="Arial" w:cs="Arial"/>
                <w:i/>
              </w:rPr>
              <w:t>ż</w:t>
            </w:r>
            <w:r w:rsidRPr="004B2D8A">
              <w:rPr>
                <w:i/>
              </w:rPr>
              <w:t>eniem stanowiska do znieczulania wraz z zestawem monitoruj</w:t>
            </w:r>
            <w:r w:rsidRPr="004B2D8A">
              <w:rPr>
                <w:rFonts w:ascii="Arial" w:hAnsi="Arial" w:cs="Arial"/>
                <w:i/>
              </w:rPr>
              <w:t>ą</w:t>
            </w:r>
            <w:r w:rsidRPr="004B2D8A">
              <w:rPr>
                <w:i/>
              </w:rPr>
              <w:t>cym;</w:t>
            </w:r>
          </w:p>
        </w:tc>
        <w:tc>
          <w:tcPr>
            <w:tcW w:w="1836" w:type="dxa"/>
            <w:vAlign w:val="center"/>
          </w:tcPr>
          <w:p w14:paraId="72B7D745" w14:textId="77777777" w:rsidR="00FE596B" w:rsidRPr="004B2D8A" w:rsidRDefault="00FE596B" w:rsidP="0098717F">
            <w:pPr>
              <w:spacing w:before="40" w:after="40"/>
              <w:jc w:val="left"/>
            </w:pPr>
            <w:r w:rsidRPr="004B2D8A">
              <w:t>Należy wyposażyć</w:t>
            </w:r>
          </w:p>
        </w:tc>
      </w:tr>
      <w:tr w:rsidR="00FE596B" w:rsidRPr="004B2D8A" w14:paraId="43100F04" w14:textId="77777777" w:rsidTr="0098717F">
        <w:trPr>
          <w:cantSplit/>
        </w:trPr>
        <w:tc>
          <w:tcPr>
            <w:tcW w:w="426" w:type="dxa"/>
            <w:vMerge/>
            <w:vAlign w:val="center"/>
          </w:tcPr>
          <w:p w14:paraId="19FF8752" w14:textId="77777777" w:rsidR="00FE596B" w:rsidRPr="004B2D8A" w:rsidRDefault="00FE596B" w:rsidP="00FE596B">
            <w:pPr>
              <w:pStyle w:val="TwLp"/>
              <w:numPr>
                <w:ilvl w:val="1"/>
                <w:numId w:val="39"/>
              </w:numPr>
              <w:spacing w:after="0" w:line="240" w:lineRule="auto"/>
            </w:pPr>
          </w:p>
        </w:tc>
        <w:tc>
          <w:tcPr>
            <w:tcW w:w="1894" w:type="dxa"/>
            <w:vMerge/>
            <w:vAlign w:val="center"/>
          </w:tcPr>
          <w:p w14:paraId="7AF7264F" w14:textId="77777777" w:rsidR="00FE596B" w:rsidRPr="004B2D8A" w:rsidRDefault="00FE596B" w:rsidP="0098717F">
            <w:pPr>
              <w:spacing w:before="40" w:after="40"/>
              <w:jc w:val="left"/>
              <w:rPr>
                <w:rFonts w:eastAsiaTheme="minorEastAsia"/>
              </w:rPr>
            </w:pPr>
          </w:p>
        </w:tc>
        <w:tc>
          <w:tcPr>
            <w:tcW w:w="515" w:type="dxa"/>
            <w:vAlign w:val="center"/>
          </w:tcPr>
          <w:p w14:paraId="76859683"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7DEC1C7E" w14:textId="77777777" w:rsidR="00FE596B" w:rsidRPr="004B2D8A" w:rsidRDefault="00FE596B" w:rsidP="0098717F">
            <w:pPr>
              <w:spacing w:before="40" w:after="40"/>
              <w:jc w:val="left"/>
              <w:rPr>
                <w:i/>
              </w:rPr>
            </w:pPr>
            <w:r w:rsidRPr="004B2D8A">
              <w:rPr>
                <w:i/>
              </w:rPr>
              <w:t>3) nie mniej ni</w:t>
            </w:r>
            <w:r w:rsidRPr="004B2D8A">
              <w:rPr>
                <w:rFonts w:ascii="Arial" w:hAnsi="Arial" w:cs="Arial"/>
                <w:i/>
              </w:rPr>
              <w:t>ż</w:t>
            </w:r>
            <w:r w:rsidRPr="004B2D8A">
              <w:rPr>
                <w:i/>
              </w:rPr>
              <w:t xml:space="preserve"> po dwa </w:t>
            </w:r>
            <w:r w:rsidRPr="004B2D8A">
              <w:rPr>
                <w:b/>
                <w:i/>
              </w:rPr>
              <w:t>gniazda poboru tlenu, powietrza i pró</w:t>
            </w:r>
            <w:r w:rsidRPr="004B2D8A">
              <w:rPr>
                <w:rFonts w:ascii="Arial" w:hAnsi="Arial" w:cs="Arial"/>
                <w:b/>
                <w:i/>
              </w:rPr>
              <w:t>ż</w:t>
            </w:r>
            <w:r w:rsidRPr="004B2D8A">
              <w:rPr>
                <w:b/>
                <w:i/>
              </w:rPr>
              <w:t>ni</w:t>
            </w:r>
            <w:r w:rsidRPr="004B2D8A">
              <w:rPr>
                <w:i/>
              </w:rPr>
              <w:t>;</w:t>
            </w:r>
          </w:p>
        </w:tc>
        <w:tc>
          <w:tcPr>
            <w:tcW w:w="1836" w:type="dxa"/>
            <w:vAlign w:val="center"/>
          </w:tcPr>
          <w:p w14:paraId="660E062E" w14:textId="77777777" w:rsidR="00FE596B" w:rsidRPr="004B2D8A" w:rsidRDefault="00FE596B" w:rsidP="0098717F">
            <w:pPr>
              <w:spacing w:before="40" w:after="40"/>
              <w:jc w:val="left"/>
            </w:pPr>
            <w:r w:rsidRPr="004B2D8A">
              <w:t>Przewidziano w koncepcji, należy zaprojektować</w:t>
            </w:r>
          </w:p>
        </w:tc>
      </w:tr>
      <w:tr w:rsidR="00FE596B" w:rsidRPr="004B2D8A" w14:paraId="131DF912" w14:textId="77777777" w:rsidTr="0098717F">
        <w:trPr>
          <w:cantSplit/>
        </w:trPr>
        <w:tc>
          <w:tcPr>
            <w:tcW w:w="426" w:type="dxa"/>
            <w:vMerge/>
            <w:vAlign w:val="center"/>
          </w:tcPr>
          <w:p w14:paraId="5A1CF367" w14:textId="77777777" w:rsidR="00FE596B" w:rsidRPr="004B2D8A" w:rsidRDefault="00FE596B" w:rsidP="00FE596B">
            <w:pPr>
              <w:pStyle w:val="TwLp"/>
              <w:numPr>
                <w:ilvl w:val="1"/>
                <w:numId w:val="39"/>
              </w:numPr>
              <w:spacing w:after="0" w:line="240" w:lineRule="auto"/>
            </w:pPr>
          </w:p>
        </w:tc>
        <w:tc>
          <w:tcPr>
            <w:tcW w:w="1894" w:type="dxa"/>
            <w:vMerge/>
            <w:vAlign w:val="center"/>
          </w:tcPr>
          <w:p w14:paraId="23B2A64A" w14:textId="77777777" w:rsidR="00FE596B" w:rsidRPr="004B2D8A" w:rsidRDefault="00FE596B" w:rsidP="0098717F">
            <w:pPr>
              <w:spacing w:before="40" w:after="40"/>
              <w:jc w:val="left"/>
              <w:rPr>
                <w:rFonts w:eastAsiaTheme="minorEastAsia"/>
              </w:rPr>
            </w:pPr>
          </w:p>
        </w:tc>
        <w:tc>
          <w:tcPr>
            <w:tcW w:w="515" w:type="dxa"/>
            <w:vAlign w:val="center"/>
          </w:tcPr>
          <w:p w14:paraId="17A21FA1"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41A4268D" w14:textId="77777777" w:rsidR="00FE596B" w:rsidRPr="004B2D8A" w:rsidRDefault="00FE596B" w:rsidP="0098717F">
            <w:pPr>
              <w:spacing w:before="40" w:after="40"/>
              <w:jc w:val="left"/>
              <w:rPr>
                <w:i/>
              </w:rPr>
            </w:pPr>
            <w:r w:rsidRPr="004B2D8A">
              <w:rPr>
                <w:i/>
              </w:rPr>
              <w:t>4) nie mniej ni</w:t>
            </w:r>
            <w:r w:rsidRPr="004B2D8A">
              <w:rPr>
                <w:rFonts w:ascii="Arial" w:hAnsi="Arial" w:cs="Arial"/>
                <w:i/>
              </w:rPr>
              <w:t>ż</w:t>
            </w:r>
            <w:r w:rsidRPr="004B2D8A">
              <w:rPr>
                <w:i/>
              </w:rPr>
              <w:t xml:space="preserve"> osiem </w:t>
            </w:r>
            <w:r w:rsidRPr="004B2D8A">
              <w:rPr>
                <w:b/>
                <w:i/>
              </w:rPr>
              <w:t>gniazd poboru energii elektrycznej</w:t>
            </w:r>
            <w:r w:rsidRPr="004B2D8A">
              <w:rPr>
                <w:i/>
              </w:rPr>
              <w:t>;</w:t>
            </w:r>
          </w:p>
        </w:tc>
        <w:tc>
          <w:tcPr>
            <w:tcW w:w="1836" w:type="dxa"/>
            <w:vAlign w:val="center"/>
          </w:tcPr>
          <w:p w14:paraId="5167B880" w14:textId="77777777" w:rsidR="00FE596B" w:rsidRPr="004B2D8A" w:rsidRDefault="00FE596B" w:rsidP="0098717F">
            <w:pPr>
              <w:spacing w:before="40" w:after="40"/>
              <w:jc w:val="left"/>
            </w:pPr>
            <w:r w:rsidRPr="004B2D8A">
              <w:t>Przewidziano w koncepcji, należy zaprojektować</w:t>
            </w:r>
          </w:p>
        </w:tc>
      </w:tr>
      <w:tr w:rsidR="00FE596B" w:rsidRPr="004B2D8A" w14:paraId="5D43A3EA" w14:textId="77777777" w:rsidTr="0098717F">
        <w:trPr>
          <w:cantSplit/>
        </w:trPr>
        <w:tc>
          <w:tcPr>
            <w:tcW w:w="426" w:type="dxa"/>
            <w:vMerge/>
            <w:vAlign w:val="center"/>
          </w:tcPr>
          <w:p w14:paraId="7FE8D099" w14:textId="77777777" w:rsidR="00FE596B" w:rsidRPr="004B2D8A" w:rsidRDefault="00FE596B" w:rsidP="00FE596B">
            <w:pPr>
              <w:pStyle w:val="TwLp"/>
              <w:numPr>
                <w:ilvl w:val="1"/>
                <w:numId w:val="39"/>
              </w:numPr>
              <w:spacing w:after="0" w:line="240" w:lineRule="auto"/>
            </w:pPr>
          </w:p>
        </w:tc>
        <w:tc>
          <w:tcPr>
            <w:tcW w:w="1894" w:type="dxa"/>
            <w:vMerge/>
            <w:vAlign w:val="center"/>
          </w:tcPr>
          <w:p w14:paraId="21976C1A" w14:textId="77777777" w:rsidR="00FE596B" w:rsidRPr="004B2D8A" w:rsidRDefault="00FE596B" w:rsidP="0098717F">
            <w:pPr>
              <w:spacing w:before="40" w:after="40"/>
              <w:jc w:val="left"/>
              <w:rPr>
                <w:rFonts w:eastAsiaTheme="minorEastAsia"/>
              </w:rPr>
            </w:pPr>
          </w:p>
        </w:tc>
        <w:tc>
          <w:tcPr>
            <w:tcW w:w="515" w:type="dxa"/>
            <w:vAlign w:val="center"/>
          </w:tcPr>
          <w:p w14:paraId="491AF849"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2AB3F65E" w14:textId="77777777" w:rsidR="00FE596B" w:rsidRPr="004B2D8A" w:rsidRDefault="00FE596B" w:rsidP="0098717F">
            <w:pPr>
              <w:spacing w:before="40" w:after="40"/>
              <w:jc w:val="left"/>
              <w:rPr>
                <w:i/>
              </w:rPr>
            </w:pPr>
            <w:r w:rsidRPr="004B2D8A">
              <w:rPr>
                <w:i/>
              </w:rPr>
              <w:t>5) zestaw niezb</w:t>
            </w:r>
            <w:r w:rsidRPr="004B2D8A">
              <w:rPr>
                <w:rFonts w:ascii="Arial" w:hAnsi="Arial" w:cs="Arial"/>
                <w:i/>
              </w:rPr>
              <w:t>ę</w:t>
            </w:r>
            <w:r w:rsidRPr="004B2D8A">
              <w:rPr>
                <w:i/>
              </w:rPr>
              <w:t>dnych narz</w:t>
            </w:r>
            <w:r w:rsidRPr="004B2D8A">
              <w:rPr>
                <w:rFonts w:ascii="Arial" w:hAnsi="Arial" w:cs="Arial"/>
                <w:i/>
              </w:rPr>
              <w:t>ę</w:t>
            </w:r>
            <w:r w:rsidRPr="004B2D8A">
              <w:rPr>
                <w:i/>
              </w:rPr>
              <w:t>dzi chirurgicznych na jedno stanowisko.</w:t>
            </w:r>
          </w:p>
        </w:tc>
        <w:tc>
          <w:tcPr>
            <w:tcW w:w="1836" w:type="dxa"/>
            <w:vAlign w:val="center"/>
          </w:tcPr>
          <w:p w14:paraId="54FF3290" w14:textId="77777777" w:rsidR="00FE596B" w:rsidRPr="004B2D8A" w:rsidRDefault="00FE596B" w:rsidP="0098717F">
            <w:pPr>
              <w:jc w:val="left"/>
            </w:pPr>
            <w:r w:rsidRPr="004B2D8A">
              <w:t>Należy wyposażyć</w:t>
            </w:r>
          </w:p>
        </w:tc>
      </w:tr>
      <w:tr w:rsidR="00FE596B" w:rsidRPr="004B2D8A" w14:paraId="4F096C4E" w14:textId="77777777" w:rsidTr="0098717F">
        <w:trPr>
          <w:cantSplit/>
        </w:trPr>
        <w:tc>
          <w:tcPr>
            <w:tcW w:w="426" w:type="dxa"/>
            <w:vMerge w:val="restart"/>
            <w:vAlign w:val="center"/>
          </w:tcPr>
          <w:p w14:paraId="06F42D8A" w14:textId="77777777" w:rsidR="00FE596B" w:rsidRPr="004B2D8A" w:rsidRDefault="00FE596B" w:rsidP="00FE596B">
            <w:pPr>
              <w:pStyle w:val="TwLp"/>
              <w:numPr>
                <w:ilvl w:val="1"/>
                <w:numId w:val="39"/>
              </w:numPr>
              <w:spacing w:after="0" w:line="240" w:lineRule="auto"/>
            </w:pPr>
          </w:p>
        </w:tc>
        <w:tc>
          <w:tcPr>
            <w:tcW w:w="1894" w:type="dxa"/>
            <w:vMerge w:val="restart"/>
            <w:vAlign w:val="center"/>
          </w:tcPr>
          <w:p w14:paraId="6083BF54" w14:textId="77777777" w:rsidR="00FE596B" w:rsidRPr="004B2D8A" w:rsidRDefault="00FE596B" w:rsidP="0098717F">
            <w:pPr>
              <w:spacing w:before="40" w:after="40"/>
              <w:jc w:val="left"/>
              <w:rPr>
                <w:rFonts w:eastAsiaTheme="minorEastAsia"/>
              </w:rPr>
            </w:pPr>
            <w:r w:rsidRPr="004B2D8A">
              <w:rPr>
                <w:rFonts w:eastAsiaTheme="minorEastAsia"/>
                <w:b/>
              </w:rPr>
              <w:t>Sala opatrunków gipsowych</w:t>
            </w:r>
            <w:r w:rsidRPr="004B2D8A">
              <w:rPr>
                <w:rFonts w:eastAsiaTheme="minorEastAsia"/>
              </w:rPr>
              <w:t xml:space="preserve"> -</w:t>
            </w:r>
            <w:r w:rsidRPr="004B2D8A">
              <w:rPr>
                <w:rFonts w:eastAsiaTheme="minorEastAsia"/>
              </w:rPr>
              <w:br/>
              <w:t>Wymagania przestrzenne i wyposażenie</w:t>
            </w:r>
          </w:p>
        </w:tc>
        <w:tc>
          <w:tcPr>
            <w:tcW w:w="515" w:type="dxa"/>
            <w:vAlign w:val="center"/>
          </w:tcPr>
          <w:p w14:paraId="394FDC32"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47BF4C78" w14:textId="77777777" w:rsidR="00FE596B" w:rsidRPr="004B2D8A" w:rsidRDefault="00FE596B" w:rsidP="0098717F">
            <w:pPr>
              <w:spacing w:before="40" w:after="40"/>
              <w:jc w:val="left"/>
              <w:rPr>
                <w:i/>
              </w:rPr>
            </w:pPr>
            <w:r w:rsidRPr="004B2D8A">
              <w:rPr>
                <w:i/>
              </w:rPr>
              <w:t xml:space="preserve">4. </w:t>
            </w:r>
            <w:r w:rsidRPr="004B2D8A">
              <w:rPr>
                <w:b/>
                <w:i/>
              </w:rPr>
              <w:t>Sala opatrunków gipsowych</w:t>
            </w:r>
            <w:r w:rsidRPr="004B2D8A">
              <w:rPr>
                <w:i/>
              </w:rPr>
              <w:t xml:space="preserve"> jest wyposa</w:t>
            </w:r>
            <w:r w:rsidRPr="004B2D8A">
              <w:rPr>
                <w:rFonts w:ascii="Arial" w:hAnsi="Arial" w:cs="Arial"/>
                <w:i/>
              </w:rPr>
              <w:t>ż</w:t>
            </w:r>
            <w:r w:rsidRPr="004B2D8A">
              <w:rPr>
                <w:i/>
              </w:rPr>
              <w:t xml:space="preserve">ona w </w:t>
            </w:r>
          </w:p>
        </w:tc>
        <w:tc>
          <w:tcPr>
            <w:tcW w:w="1836" w:type="dxa"/>
            <w:vAlign w:val="center"/>
          </w:tcPr>
          <w:p w14:paraId="10E57D6D" w14:textId="77777777" w:rsidR="00FE596B" w:rsidRPr="004B2D8A" w:rsidRDefault="00FE596B" w:rsidP="0098717F">
            <w:pPr>
              <w:spacing w:before="40" w:after="40"/>
              <w:jc w:val="left"/>
            </w:pPr>
            <w:r w:rsidRPr="004B2D8A">
              <w:t>-</w:t>
            </w:r>
          </w:p>
        </w:tc>
      </w:tr>
      <w:tr w:rsidR="00FE596B" w:rsidRPr="004B2D8A" w14:paraId="730FD034" w14:textId="77777777" w:rsidTr="0098717F">
        <w:trPr>
          <w:cantSplit/>
        </w:trPr>
        <w:tc>
          <w:tcPr>
            <w:tcW w:w="426" w:type="dxa"/>
            <w:vMerge/>
            <w:vAlign w:val="center"/>
          </w:tcPr>
          <w:p w14:paraId="378CBE88"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2D764B36" w14:textId="77777777" w:rsidR="00FE596B" w:rsidRPr="004B2D8A" w:rsidRDefault="00FE596B" w:rsidP="0098717F">
            <w:pPr>
              <w:spacing w:before="40" w:after="40"/>
              <w:jc w:val="left"/>
              <w:rPr>
                <w:rFonts w:eastAsiaTheme="minorEastAsia"/>
              </w:rPr>
            </w:pPr>
          </w:p>
        </w:tc>
        <w:tc>
          <w:tcPr>
            <w:tcW w:w="515" w:type="dxa"/>
            <w:vAlign w:val="center"/>
          </w:tcPr>
          <w:p w14:paraId="2E302E5C"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096F4DCD" w14:textId="77777777" w:rsidR="00FE596B" w:rsidRPr="004B2D8A" w:rsidRDefault="00FE596B" w:rsidP="0098717F">
            <w:pPr>
              <w:spacing w:before="40" w:after="40"/>
              <w:ind w:left="323"/>
              <w:jc w:val="left"/>
              <w:rPr>
                <w:i/>
              </w:rPr>
            </w:pPr>
            <w:r w:rsidRPr="004B2D8A">
              <w:rPr>
                <w:i/>
              </w:rPr>
              <w:t>wyroby medyczne i produkty lecznicze umo</w:t>
            </w:r>
            <w:r w:rsidRPr="004B2D8A">
              <w:rPr>
                <w:rFonts w:ascii="Arial" w:hAnsi="Arial" w:cs="Arial"/>
                <w:i/>
              </w:rPr>
              <w:t>ż</w:t>
            </w:r>
            <w:r w:rsidRPr="004B2D8A">
              <w:rPr>
                <w:i/>
              </w:rPr>
              <w:t>liwiaj</w:t>
            </w:r>
            <w:r w:rsidRPr="004B2D8A">
              <w:rPr>
                <w:rFonts w:ascii="Arial" w:hAnsi="Arial" w:cs="Arial"/>
                <w:i/>
              </w:rPr>
              <w:t>ą</w:t>
            </w:r>
            <w:r w:rsidRPr="004B2D8A">
              <w:rPr>
                <w:i/>
              </w:rPr>
              <w:t>ce zak</w:t>
            </w:r>
            <w:r w:rsidRPr="004B2D8A">
              <w:rPr>
                <w:rFonts w:ascii="Arial" w:hAnsi="Arial" w:cs="Arial"/>
                <w:i/>
              </w:rPr>
              <w:t>ł</w:t>
            </w:r>
            <w:r w:rsidRPr="004B2D8A">
              <w:rPr>
                <w:i/>
              </w:rPr>
              <w:t xml:space="preserve">adanie opatrunków gipsowych, </w:t>
            </w:r>
          </w:p>
        </w:tc>
        <w:tc>
          <w:tcPr>
            <w:tcW w:w="1836" w:type="dxa"/>
            <w:vAlign w:val="center"/>
          </w:tcPr>
          <w:p w14:paraId="0E0864CD" w14:textId="77777777" w:rsidR="00FE596B" w:rsidRPr="004B2D8A" w:rsidRDefault="00FE596B" w:rsidP="0098717F">
            <w:pPr>
              <w:spacing w:before="40" w:after="40"/>
              <w:jc w:val="left"/>
            </w:pPr>
            <w:r w:rsidRPr="004B2D8A">
              <w:t>Należy wyposażyć</w:t>
            </w:r>
          </w:p>
        </w:tc>
      </w:tr>
      <w:tr w:rsidR="00FE596B" w:rsidRPr="004B2D8A" w14:paraId="6CC8EFDC" w14:textId="77777777" w:rsidTr="0098717F">
        <w:trPr>
          <w:cantSplit/>
        </w:trPr>
        <w:tc>
          <w:tcPr>
            <w:tcW w:w="426" w:type="dxa"/>
            <w:vMerge/>
            <w:vAlign w:val="center"/>
          </w:tcPr>
          <w:p w14:paraId="40B362E3"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3CE56C04" w14:textId="77777777" w:rsidR="00FE596B" w:rsidRPr="004B2D8A" w:rsidRDefault="00FE596B" w:rsidP="0098717F">
            <w:pPr>
              <w:spacing w:before="40" w:after="40"/>
              <w:jc w:val="left"/>
              <w:rPr>
                <w:rFonts w:eastAsiaTheme="minorEastAsia"/>
              </w:rPr>
            </w:pPr>
          </w:p>
        </w:tc>
        <w:tc>
          <w:tcPr>
            <w:tcW w:w="515" w:type="dxa"/>
            <w:vAlign w:val="center"/>
          </w:tcPr>
          <w:p w14:paraId="486DAF38"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32E7C20C" w14:textId="77777777" w:rsidR="00FE596B" w:rsidRPr="004B2D8A" w:rsidRDefault="00FE596B" w:rsidP="0098717F">
            <w:pPr>
              <w:spacing w:before="40" w:after="40"/>
              <w:ind w:left="323"/>
              <w:jc w:val="left"/>
              <w:rPr>
                <w:i/>
              </w:rPr>
            </w:pPr>
            <w:r w:rsidRPr="004B2D8A">
              <w:rPr>
                <w:b/>
                <w:i/>
              </w:rPr>
              <w:t>dost</w:t>
            </w:r>
            <w:r w:rsidRPr="004B2D8A">
              <w:rPr>
                <w:rFonts w:ascii="Arial" w:hAnsi="Arial" w:cs="Arial"/>
                <w:b/>
                <w:i/>
              </w:rPr>
              <w:t>ę</w:t>
            </w:r>
            <w:r w:rsidRPr="004B2D8A">
              <w:rPr>
                <w:b/>
                <w:i/>
              </w:rPr>
              <w:t xml:space="preserve">p do </w:t>
            </w:r>
            <w:r w:rsidRPr="004B2D8A">
              <w:rPr>
                <w:rFonts w:ascii="Arial" w:hAnsi="Arial" w:cs="Arial"/>
                <w:b/>
                <w:i/>
              </w:rPr>
              <w:t>ź</w:t>
            </w:r>
            <w:r w:rsidRPr="004B2D8A">
              <w:rPr>
                <w:b/>
                <w:i/>
              </w:rPr>
              <w:t>ród</w:t>
            </w:r>
            <w:r w:rsidRPr="004B2D8A">
              <w:rPr>
                <w:rFonts w:ascii="Arial" w:hAnsi="Arial" w:cs="Arial"/>
                <w:b/>
                <w:i/>
              </w:rPr>
              <w:t>ł</w:t>
            </w:r>
            <w:r w:rsidRPr="004B2D8A">
              <w:rPr>
                <w:b/>
                <w:i/>
              </w:rPr>
              <w:t>a tlenu, powietrza i pró</w:t>
            </w:r>
            <w:r w:rsidRPr="004B2D8A">
              <w:rPr>
                <w:rFonts w:ascii="Arial" w:hAnsi="Arial" w:cs="Arial"/>
                <w:b/>
                <w:i/>
              </w:rPr>
              <w:t>ż</w:t>
            </w:r>
            <w:r w:rsidRPr="004B2D8A">
              <w:rPr>
                <w:b/>
                <w:i/>
              </w:rPr>
              <w:t>ni</w:t>
            </w:r>
            <w:r w:rsidRPr="004B2D8A">
              <w:rPr>
                <w:i/>
              </w:rPr>
              <w:t xml:space="preserve">; </w:t>
            </w:r>
          </w:p>
        </w:tc>
        <w:tc>
          <w:tcPr>
            <w:tcW w:w="1836" w:type="dxa"/>
            <w:vAlign w:val="center"/>
          </w:tcPr>
          <w:p w14:paraId="000C23E0" w14:textId="77777777" w:rsidR="00FE596B" w:rsidRPr="004B2D8A" w:rsidRDefault="00FE596B" w:rsidP="0098717F">
            <w:pPr>
              <w:spacing w:before="40" w:after="40"/>
              <w:jc w:val="left"/>
            </w:pPr>
            <w:r w:rsidRPr="004B2D8A">
              <w:t>Przewidziano w koncepcji, należy zaprojektować</w:t>
            </w:r>
          </w:p>
        </w:tc>
      </w:tr>
      <w:tr w:rsidR="00FE596B" w:rsidRPr="004B2D8A" w14:paraId="7504152E" w14:textId="77777777" w:rsidTr="0098717F">
        <w:trPr>
          <w:cantSplit/>
        </w:trPr>
        <w:tc>
          <w:tcPr>
            <w:tcW w:w="426" w:type="dxa"/>
            <w:vMerge/>
            <w:vAlign w:val="center"/>
          </w:tcPr>
          <w:p w14:paraId="73A6C08F"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5F361C2B" w14:textId="77777777" w:rsidR="00FE596B" w:rsidRPr="004B2D8A" w:rsidRDefault="00FE596B" w:rsidP="0098717F">
            <w:pPr>
              <w:spacing w:before="40" w:after="40"/>
              <w:jc w:val="left"/>
              <w:rPr>
                <w:rFonts w:eastAsiaTheme="minorEastAsia"/>
              </w:rPr>
            </w:pPr>
          </w:p>
        </w:tc>
        <w:tc>
          <w:tcPr>
            <w:tcW w:w="515" w:type="dxa"/>
            <w:vAlign w:val="center"/>
          </w:tcPr>
          <w:p w14:paraId="39E37EF4"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678A2E9B" w14:textId="77777777" w:rsidR="00FE596B" w:rsidRPr="004B2D8A" w:rsidRDefault="00FE596B" w:rsidP="0098717F">
            <w:pPr>
              <w:spacing w:before="40" w:after="40"/>
              <w:ind w:left="323"/>
              <w:jc w:val="left"/>
              <w:rPr>
                <w:i/>
              </w:rPr>
            </w:pPr>
            <w:r w:rsidRPr="004B2D8A">
              <w:rPr>
                <w:i/>
              </w:rPr>
              <w:t>w sali opatrunków gipsowych zapewnia si</w:t>
            </w:r>
            <w:r w:rsidRPr="004B2D8A">
              <w:rPr>
                <w:rFonts w:ascii="Arial" w:hAnsi="Arial" w:cs="Arial"/>
                <w:i/>
              </w:rPr>
              <w:t>ę</w:t>
            </w:r>
            <w:r w:rsidRPr="004B2D8A">
              <w:rPr>
                <w:i/>
              </w:rPr>
              <w:t xml:space="preserve"> </w:t>
            </w:r>
            <w:r w:rsidRPr="004B2D8A">
              <w:rPr>
                <w:b/>
                <w:i/>
              </w:rPr>
              <w:t>przestrze</w:t>
            </w:r>
            <w:r w:rsidRPr="004B2D8A">
              <w:rPr>
                <w:rFonts w:ascii="Arial" w:hAnsi="Arial" w:cs="Arial"/>
                <w:b/>
                <w:i/>
              </w:rPr>
              <w:t>ń</w:t>
            </w:r>
            <w:r w:rsidRPr="004B2D8A">
              <w:rPr>
                <w:b/>
                <w:i/>
              </w:rPr>
              <w:t xml:space="preserve"> do umieszczenia stanowiska do znieczulania</w:t>
            </w:r>
            <w:r w:rsidRPr="004B2D8A">
              <w:rPr>
                <w:i/>
              </w:rPr>
              <w:t xml:space="preserve"> z wyposa</w:t>
            </w:r>
            <w:r w:rsidRPr="004B2D8A">
              <w:rPr>
                <w:rFonts w:ascii="Arial" w:hAnsi="Arial" w:cs="Arial"/>
                <w:i/>
              </w:rPr>
              <w:t>ż</w:t>
            </w:r>
            <w:r w:rsidRPr="004B2D8A">
              <w:rPr>
                <w:i/>
              </w:rPr>
              <w:t>eniem.</w:t>
            </w:r>
          </w:p>
        </w:tc>
        <w:tc>
          <w:tcPr>
            <w:tcW w:w="1836" w:type="dxa"/>
            <w:vAlign w:val="center"/>
          </w:tcPr>
          <w:p w14:paraId="3B2AD397" w14:textId="77777777" w:rsidR="00FE596B" w:rsidRPr="004B2D8A" w:rsidRDefault="00FE596B" w:rsidP="0098717F">
            <w:pPr>
              <w:spacing w:before="40" w:after="40"/>
              <w:jc w:val="left"/>
            </w:pPr>
            <w:r w:rsidRPr="004B2D8A">
              <w:t>Przewidziano w koncepcji, należy zaprojektować</w:t>
            </w:r>
          </w:p>
        </w:tc>
      </w:tr>
    </w:tbl>
    <w:p w14:paraId="38AD70EF" w14:textId="77777777" w:rsidR="00FE596B" w:rsidRPr="004B2D8A" w:rsidRDefault="00FE596B" w:rsidP="00FE596B">
      <w:pPr>
        <w:pStyle w:val="podstA"/>
        <w:ind w:firstLine="0"/>
      </w:pPr>
    </w:p>
    <w:p w14:paraId="70D257F7" w14:textId="23E57E51" w:rsidR="00FE596B" w:rsidRPr="004B2D8A" w:rsidRDefault="00FE596B" w:rsidP="00FE596B">
      <w:pPr>
        <w:keepNext/>
        <w:spacing w:before="120"/>
        <w:ind w:left="992" w:hanging="992"/>
        <w:jc w:val="left"/>
        <w:rPr>
          <w:rFonts w:eastAsia="Calibri" w:cs="Times New Roman"/>
          <w:color w:val="auto"/>
          <w:szCs w:val="22"/>
          <w:lang w:eastAsia="pl-PL"/>
        </w:rPr>
      </w:pPr>
      <w:r w:rsidRPr="004B2D8A">
        <w:rPr>
          <w:rFonts w:eastAsia="Calibri" w:cs="Times New Roman"/>
          <w:color w:val="auto"/>
          <w:szCs w:val="22"/>
          <w:lang w:eastAsia="pl-PL"/>
        </w:rPr>
        <w:t xml:space="preserve">Tabela </w:t>
      </w:r>
      <w:r w:rsidR="004B4156">
        <w:rPr>
          <w:rFonts w:eastAsia="Calibri" w:cs="Times New Roman"/>
          <w:color w:val="auto"/>
          <w:szCs w:val="22"/>
          <w:lang w:eastAsia="pl-PL"/>
        </w:rPr>
        <w:t>3.6.</w:t>
      </w:r>
      <w:r w:rsidRPr="004B2D8A">
        <w:rPr>
          <w:rFonts w:eastAsia="Calibri" w:cs="Times New Roman"/>
          <w:color w:val="auto"/>
          <w:szCs w:val="22"/>
          <w:lang w:eastAsia="pl-PL"/>
        </w:rPr>
        <w:t xml:space="preserve"> Wymagania dotyczące Obszaru obserwacji Szpitalnego Oddziału Ratunkowego.</w:t>
      </w:r>
    </w:p>
    <w:tbl>
      <w:tblPr>
        <w:tblStyle w:val="Tabela-Siatka"/>
        <w:tblW w:w="0" w:type="auto"/>
        <w:tblInd w:w="-5" w:type="dxa"/>
        <w:tblLayout w:type="fixed"/>
        <w:tblLook w:val="04A0" w:firstRow="1" w:lastRow="0" w:firstColumn="1" w:lastColumn="0" w:noHBand="0" w:noVBand="1"/>
      </w:tblPr>
      <w:tblGrid>
        <w:gridCol w:w="426"/>
        <w:gridCol w:w="1842"/>
        <w:gridCol w:w="567"/>
        <w:gridCol w:w="5103"/>
        <w:gridCol w:w="1836"/>
      </w:tblGrid>
      <w:tr w:rsidR="00FE596B" w:rsidRPr="004B2D8A" w14:paraId="5D6EFD49" w14:textId="77777777" w:rsidTr="0098717F">
        <w:trPr>
          <w:cantSplit/>
          <w:tblHeader/>
        </w:trPr>
        <w:tc>
          <w:tcPr>
            <w:tcW w:w="426" w:type="dxa"/>
            <w:shd w:val="clear" w:color="auto" w:fill="D0CECE" w:themeFill="background2" w:themeFillShade="E6"/>
            <w:vAlign w:val="center"/>
          </w:tcPr>
          <w:p w14:paraId="50858216" w14:textId="77777777" w:rsidR="00FE596B" w:rsidRPr="004B2D8A" w:rsidRDefault="00FE596B" w:rsidP="0098717F">
            <w:pPr>
              <w:spacing w:after="0"/>
              <w:jc w:val="left"/>
              <w:rPr>
                <w:rFonts w:eastAsia="Calibri"/>
                <w:szCs w:val="22"/>
              </w:rPr>
            </w:pPr>
          </w:p>
        </w:tc>
        <w:tc>
          <w:tcPr>
            <w:tcW w:w="1842" w:type="dxa"/>
            <w:shd w:val="clear" w:color="auto" w:fill="D0CECE" w:themeFill="background2" w:themeFillShade="E6"/>
            <w:vAlign w:val="center"/>
          </w:tcPr>
          <w:p w14:paraId="2CDC5A4A"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Wymóg [dla/wobec]</w:t>
            </w:r>
          </w:p>
        </w:tc>
        <w:tc>
          <w:tcPr>
            <w:tcW w:w="567" w:type="dxa"/>
            <w:shd w:val="clear" w:color="auto" w:fill="D0CECE" w:themeFill="background2" w:themeFillShade="E6"/>
            <w:vAlign w:val="center"/>
          </w:tcPr>
          <w:p w14:paraId="1C8089A0"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szt.</w:t>
            </w:r>
          </w:p>
        </w:tc>
        <w:tc>
          <w:tcPr>
            <w:tcW w:w="5103" w:type="dxa"/>
            <w:shd w:val="clear" w:color="auto" w:fill="D0CECE" w:themeFill="background2" w:themeFillShade="E6"/>
            <w:vAlign w:val="center"/>
          </w:tcPr>
          <w:p w14:paraId="0A2C7035"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Treść wymogu</w:t>
            </w:r>
          </w:p>
        </w:tc>
        <w:tc>
          <w:tcPr>
            <w:tcW w:w="1836" w:type="dxa"/>
            <w:shd w:val="clear" w:color="auto" w:fill="D0CECE" w:themeFill="background2" w:themeFillShade="E6"/>
            <w:vAlign w:val="center"/>
          </w:tcPr>
          <w:p w14:paraId="65D953C1"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Przyjęte rozwiązania</w:t>
            </w:r>
          </w:p>
        </w:tc>
      </w:tr>
      <w:tr w:rsidR="00FE596B" w:rsidRPr="004B2D8A" w14:paraId="0CDEE89F" w14:textId="77777777" w:rsidTr="0098717F">
        <w:trPr>
          <w:cantSplit/>
        </w:trPr>
        <w:tc>
          <w:tcPr>
            <w:tcW w:w="9774" w:type="dxa"/>
            <w:gridSpan w:val="5"/>
            <w:shd w:val="clear" w:color="auto" w:fill="E7E6E6" w:themeFill="background2"/>
          </w:tcPr>
          <w:p w14:paraId="05F7C220" w14:textId="77777777" w:rsidR="00FE596B" w:rsidRPr="004B2D8A" w:rsidRDefault="00FE596B" w:rsidP="0098717F">
            <w:pPr>
              <w:spacing w:before="40" w:after="40"/>
              <w:jc w:val="left"/>
              <w:rPr>
                <w:i/>
                <w:iCs/>
              </w:rPr>
            </w:pPr>
            <w:r w:rsidRPr="004B2D8A">
              <w:rPr>
                <w:i/>
              </w:rPr>
              <w:t>Rozporz</w:t>
            </w:r>
            <w:r w:rsidRPr="004B2D8A">
              <w:rPr>
                <w:rFonts w:ascii="Arial" w:hAnsi="Arial" w:cs="Arial"/>
                <w:i/>
              </w:rPr>
              <w:t>ą</w:t>
            </w:r>
            <w:r w:rsidRPr="004B2D8A">
              <w:rPr>
                <w:i/>
              </w:rPr>
              <w:t>dzenie Ministra Zdrowia z dnia 27 czerwca 2019 r. w sprawie szpitalnego oddzia</w:t>
            </w:r>
            <w:r w:rsidRPr="004B2D8A">
              <w:rPr>
                <w:rFonts w:ascii="Arial" w:hAnsi="Arial" w:cs="Arial"/>
                <w:i/>
              </w:rPr>
              <w:t>ł</w:t>
            </w:r>
            <w:r w:rsidRPr="004B2D8A">
              <w:rPr>
                <w:i/>
              </w:rPr>
              <w:t>u ratunkowego [tekst jednolity z dnia 20 lutego 2024 r.]</w:t>
            </w:r>
          </w:p>
        </w:tc>
      </w:tr>
      <w:tr w:rsidR="00FE596B" w:rsidRPr="004B2D8A" w14:paraId="74AE39AC" w14:textId="77777777" w:rsidTr="0098717F">
        <w:trPr>
          <w:cantSplit/>
        </w:trPr>
        <w:tc>
          <w:tcPr>
            <w:tcW w:w="426" w:type="dxa"/>
            <w:vMerge w:val="restart"/>
            <w:vAlign w:val="center"/>
          </w:tcPr>
          <w:p w14:paraId="5E8EC891" w14:textId="77777777" w:rsidR="00FE596B" w:rsidRPr="004B2D8A" w:rsidRDefault="00FE596B" w:rsidP="00FE596B">
            <w:pPr>
              <w:pStyle w:val="TwLp"/>
              <w:numPr>
                <w:ilvl w:val="1"/>
                <w:numId w:val="41"/>
              </w:numPr>
              <w:spacing w:after="0" w:line="240" w:lineRule="auto"/>
            </w:pPr>
          </w:p>
        </w:tc>
        <w:tc>
          <w:tcPr>
            <w:tcW w:w="1842" w:type="dxa"/>
            <w:vMerge w:val="restart"/>
            <w:vAlign w:val="center"/>
          </w:tcPr>
          <w:p w14:paraId="26B15458" w14:textId="77777777" w:rsidR="00FE596B" w:rsidRPr="004B2D8A" w:rsidRDefault="00FE596B" w:rsidP="0098717F">
            <w:pPr>
              <w:spacing w:before="40" w:after="40"/>
              <w:jc w:val="left"/>
              <w:rPr>
                <w:rFonts w:eastAsiaTheme="minorEastAsia"/>
              </w:rPr>
            </w:pPr>
            <w:r w:rsidRPr="004B2D8A">
              <w:rPr>
                <w:rFonts w:eastAsiaTheme="minorEastAsia"/>
                <w:b/>
              </w:rPr>
              <w:t>Stanowiska obszaru obserwacji</w:t>
            </w:r>
            <w:r w:rsidRPr="004B2D8A">
              <w:rPr>
                <w:rFonts w:eastAsiaTheme="minorEastAsia"/>
              </w:rPr>
              <w:t xml:space="preserve"> - </w:t>
            </w:r>
            <w:r w:rsidRPr="004B2D8A">
              <w:rPr>
                <w:rFonts w:eastAsiaTheme="minorEastAsia"/>
              </w:rPr>
              <w:br/>
              <w:t>Wymagania przestrzenne i wyposażenie</w:t>
            </w:r>
          </w:p>
        </w:tc>
        <w:tc>
          <w:tcPr>
            <w:tcW w:w="567" w:type="dxa"/>
            <w:vAlign w:val="center"/>
          </w:tcPr>
          <w:p w14:paraId="7BFD7C7F"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4</w:t>
            </w:r>
          </w:p>
        </w:tc>
        <w:tc>
          <w:tcPr>
            <w:tcW w:w="5103" w:type="dxa"/>
          </w:tcPr>
          <w:p w14:paraId="469E0DBF" w14:textId="77777777" w:rsidR="00FE596B" w:rsidRPr="004B2D8A" w:rsidRDefault="00FE596B" w:rsidP="0098717F">
            <w:pPr>
              <w:spacing w:before="40" w:after="40"/>
              <w:jc w:val="left"/>
              <w:rPr>
                <w:i/>
              </w:rPr>
            </w:pPr>
            <w:r w:rsidRPr="004B2D8A">
              <w:t xml:space="preserve">§ 10. ust.1. W skład </w:t>
            </w:r>
            <w:r w:rsidRPr="004B2D8A">
              <w:rPr>
                <w:b/>
              </w:rPr>
              <w:t>obszaru obserwacji</w:t>
            </w:r>
            <w:r w:rsidRPr="004B2D8A">
              <w:t xml:space="preserve"> wchodzą </w:t>
            </w:r>
            <w:r w:rsidRPr="004B2D8A">
              <w:rPr>
                <w:b/>
              </w:rPr>
              <w:t>co najmniej cztery stanowiska</w:t>
            </w:r>
            <w:r w:rsidRPr="004B2D8A">
              <w:t xml:space="preserve"> o powierzchni wystarczającej dla prawidłowego funkcjonowania obszaru, wyposażone w:</w:t>
            </w:r>
          </w:p>
        </w:tc>
        <w:tc>
          <w:tcPr>
            <w:tcW w:w="1836" w:type="dxa"/>
          </w:tcPr>
          <w:p w14:paraId="38822ABC" w14:textId="77777777" w:rsidR="00FE596B" w:rsidRPr="004B2D8A" w:rsidRDefault="00FE596B" w:rsidP="0098717F">
            <w:pPr>
              <w:spacing w:before="40" w:after="40"/>
              <w:jc w:val="left"/>
              <w:rPr>
                <w:lang w:eastAsia="en-US"/>
              </w:rPr>
            </w:pPr>
            <w:r w:rsidRPr="004B2D8A">
              <w:t>Przewidziano w koncepcji, należy zaprojektować</w:t>
            </w:r>
          </w:p>
        </w:tc>
      </w:tr>
      <w:tr w:rsidR="00FE596B" w:rsidRPr="004B2D8A" w14:paraId="459F7D39" w14:textId="77777777" w:rsidTr="0098717F">
        <w:trPr>
          <w:cantSplit/>
        </w:trPr>
        <w:tc>
          <w:tcPr>
            <w:tcW w:w="426" w:type="dxa"/>
            <w:vMerge/>
            <w:vAlign w:val="center"/>
          </w:tcPr>
          <w:p w14:paraId="5AE77158" w14:textId="77777777" w:rsidR="00FE596B" w:rsidRPr="004B2D8A" w:rsidRDefault="00FE596B" w:rsidP="0098717F">
            <w:pPr>
              <w:numPr>
                <w:ilvl w:val="1"/>
                <w:numId w:val="0"/>
              </w:numPr>
              <w:spacing w:after="0"/>
              <w:jc w:val="left"/>
              <w:rPr>
                <w:rFonts w:eastAsia="Calibri"/>
              </w:rPr>
            </w:pPr>
          </w:p>
        </w:tc>
        <w:tc>
          <w:tcPr>
            <w:tcW w:w="1842" w:type="dxa"/>
            <w:vMerge/>
            <w:vAlign w:val="center"/>
          </w:tcPr>
          <w:p w14:paraId="7BF43287" w14:textId="77777777" w:rsidR="00FE596B" w:rsidRPr="004B2D8A" w:rsidRDefault="00FE596B" w:rsidP="0098717F">
            <w:pPr>
              <w:spacing w:before="40" w:after="40"/>
              <w:jc w:val="left"/>
              <w:rPr>
                <w:rFonts w:eastAsiaTheme="minorEastAsia"/>
              </w:rPr>
            </w:pPr>
          </w:p>
        </w:tc>
        <w:tc>
          <w:tcPr>
            <w:tcW w:w="567" w:type="dxa"/>
            <w:vAlign w:val="center"/>
          </w:tcPr>
          <w:p w14:paraId="62436505"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5103" w:type="dxa"/>
          </w:tcPr>
          <w:p w14:paraId="4E8753F2" w14:textId="77777777" w:rsidR="00FE596B" w:rsidRPr="004B2D8A" w:rsidRDefault="00FE596B" w:rsidP="0098717F">
            <w:pPr>
              <w:spacing w:before="40" w:after="40"/>
              <w:jc w:val="left"/>
              <w:rPr>
                <w:i/>
              </w:rPr>
            </w:pPr>
            <w:r w:rsidRPr="004B2D8A">
              <w:t xml:space="preserve">1) </w:t>
            </w:r>
            <w:r w:rsidRPr="004B2D8A">
              <w:rPr>
                <w:b/>
              </w:rPr>
              <w:t xml:space="preserve">wyroby medyczne i produkty lecznicze </w:t>
            </w:r>
            <w:r w:rsidRPr="004B2D8A">
              <w:t>umożliwiające:</w:t>
            </w:r>
          </w:p>
        </w:tc>
        <w:tc>
          <w:tcPr>
            <w:tcW w:w="1836" w:type="dxa"/>
          </w:tcPr>
          <w:p w14:paraId="38AC50AB" w14:textId="77777777" w:rsidR="00FE596B" w:rsidRPr="004B2D8A" w:rsidRDefault="00FE596B" w:rsidP="0098717F">
            <w:pPr>
              <w:spacing w:before="40" w:after="40"/>
              <w:jc w:val="left"/>
            </w:pPr>
            <w:r w:rsidRPr="004B2D8A">
              <w:t>-</w:t>
            </w:r>
          </w:p>
        </w:tc>
      </w:tr>
      <w:tr w:rsidR="00FE596B" w:rsidRPr="004B2D8A" w14:paraId="1185C704" w14:textId="77777777" w:rsidTr="0098717F">
        <w:trPr>
          <w:cantSplit/>
        </w:trPr>
        <w:tc>
          <w:tcPr>
            <w:tcW w:w="426" w:type="dxa"/>
            <w:vMerge/>
            <w:vAlign w:val="center"/>
          </w:tcPr>
          <w:p w14:paraId="1293CA07" w14:textId="77777777" w:rsidR="00FE596B" w:rsidRPr="004B2D8A" w:rsidRDefault="00FE596B" w:rsidP="0098717F">
            <w:pPr>
              <w:numPr>
                <w:ilvl w:val="1"/>
                <w:numId w:val="0"/>
              </w:numPr>
              <w:spacing w:after="0"/>
              <w:jc w:val="left"/>
              <w:rPr>
                <w:rFonts w:eastAsia="Calibri"/>
              </w:rPr>
            </w:pPr>
          </w:p>
        </w:tc>
        <w:tc>
          <w:tcPr>
            <w:tcW w:w="1842" w:type="dxa"/>
            <w:vMerge/>
            <w:vAlign w:val="center"/>
          </w:tcPr>
          <w:p w14:paraId="4ABA2B9C" w14:textId="77777777" w:rsidR="00FE596B" w:rsidRPr="004B2D8A" w:rsidRDefault="00FE596B" w:rsidP="0098717F">
            <w:pPr>
              <w:spacing w:before="40" w:after="40"/>
              <w:jc w:val="left"/>
              <w:rPr>
                <w:rFonts w:eastAsiaTheme="minorEastAsia"/>
              </w:rPr>
            </w:pPr>
          </w:p>
        </w:tc>
        <w:tc>
          <w:tcPr>
            <w:tcW w:w="567" w:type="dxa"/>
            <w:vAlign w:val="center"/>
          </w:tcPr>
          <w:p w14:paraId="6327DAEF"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0B06E5CF" w14:textId="77777777" w:rsidR="00FE596B" w:rsidRPr="004B2D8A" w:rsidRDefault="00FE596B" w:rsidP="0098717F">
            <w:pPr>
              <w:spacing w:before="40" w:after="40"/>
              <w:jc w:val="left"/>
              <w:rPr>
                <w:i/>
              </w:rPr>
            </w:pPr>
            <w:r w:rsidRPr="004B2D8A">
              <w:t>a) monitorowanie rytmu serca i oddechu,</w:t>
            </w:r>
          </w:p>
        </w:tc>
        <w:tc>
          <w:tcPr>
            <w:tcW w:w="1836" w:type="dxa"/>
          </w:tcPr>
          <w:p w14:paraId="22AAE7A7" w14:textId="77777777" w:rsidR="00FE596B" w:rsidRPr="004B2D8A" w:rsidRDefault="00FE596B" w:rsidP="0098717F">
            <w:pPr>
              <w:spacing w:before="40" w:after="40"/>
              <w:jc w:val="left"/>
            </w:pPr>
            <w:r w:rsidRPr="004B2D8A">
              <w:t>Należy wyposażyć</w:t>
            </w:r>
          </w:p>
        </w:tc>
      </w:tr>
      <w:tr w:rsidR="00FE596B" w:rsidRPr="004B2D8A" w14:paraId="10EA7EAD" w14:textId="77777777" w:rsidTr="0098717F">
        <w:trPr>
          <w:cantSplit/>
        </w:trPr>
        <w:tc>
          <w:tcPr>
            <w:tcW w:w="426" w:type="dxa"/>
            <w:vMerge/>
            <w:vAlign w:val="center"/>
          </w:tcPr>
          <w:p w14:paraId="543093A8" w14:textId="77777777" w:rsidR="00FE596B" w:rsidRPr="004B2D8A" w:rsidRDefault="00FE596B" w:rsidP="0098717F">
            <w:pPr>
              <w:numPr>
                <w:ilvl w:val="1"/>
                <w:numId w:val="0"/>
              </w:numPr>
              <w:spacing w:after="0"/>
              <w:jc w:val="left"/>
              <w:rPr>
                <w:rFonts w:eastAsia="Calibri"/>
              </w:rPr>
            </w:pPr>
          </w:p>
        </w:tc>
        <w:tc>
          <w:tcPr>
            <w:tcW w:w="1842" w:type="dxa"/>
            <w:vMerge/>
            <w:vAlign w:val="center"/>
          </w:tcPr>
          <w:p w14:paraId="669D7E81" w14:textId="77777777" w:rsidR="00FE596B" w:rsidRPr="004B2D8A" w:rsidRDefault="00FE596B" w:rsidP="0098717F">
            <w:pPr>
              <w:spacing w:before="40" w:after="40"/>
              <w:jc w:val="left"/>
              <w:rPr>
                <w:rFonts w:eastAsiaTheme="minorEastAsia"/>
              </w:rPr>
            </w:pPr>
          </w:p>
        </w:tc>
        <w:tc>
          <w:tcPr>
            <w:tcW w:w="567" w:type="dxa"/>
            <w:vAlign w:val="center"/>
          </w:tcPr>
          <w:p w14:paraId="430AF8F9"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16FE47B2" w14:textId="77777777" w:rsidR="00FE596B" w:rsidRPr="004B2D8A" w:rsidRDefault="00FE596B" w:rsidP="0098717F">
            <w:pPr>
              <w:spacing w:before="40" w:after="40"/>
              <w:jc w:val="left"/>
              <w:rPr>
                <w:i/>
              </w:rPr>
            </w:pPr>
            <w:r w:rsidRPr="004B2D8A">
              <w:t>b) nieinwazyjne monitorowanie ciśnienia tętniczego krwi,</w:t>
            </w:r>
          </w:p>
        </w:tc>
        <w:tc>
          <w:tcPr>
            <w:tcW w:w="1836" w:type="dxa"/>
          </w:tcPr>
          <w:p w14:paraId="341125F9" w14:textId="77777777" w:rsidR="00FE596B" w:rsidRPr="004B2D8A" w:rsidRDefault="00FE596B" w:rsidP="0098717F">
            <w:pPr>
              <w:spacing w:before="40" w:after="40"/>
              <w:jc w:val="left"/>
            </w:pPr>
            <w:r w:rsidRPr="004B2D8A">
              <w:t>Należy wyposażyć</w:t>
            </w:r>
          </w:p>
        </w:tc>
      </w:tr>
      <w:tr w:rsidR="00FE596B" w:rsidRPr="004B2D8A" w14:paraId="066F37AB" w14:textId="77777777" w:rsidTr="0098717F">
        <w:trPr>
          <w:cantSplit/>
        </w:trPr>
        <w:tc>
          <w:tcPr>
            <w:tcW w:w="426" w:type="dxa"/>
            <w:vMerge/>
            <w:vAlign w:val="center"/>
          </w:tcPr>
          <w:p w14:paraId="0F0A75B0" w14:textId="77777777" w:rsidR="00FE596B" w:rsidRPr="004B2D8A" w:rsidRDefault="00FE596B" w:rsidP="0098717F">
            <w:pPr>
              <w:numPr>
                <w:ilvl w:val="1"/>
                <w:numId w:val="0"/>
              </w:numPr>
              <w:spacing w:after="0"/>
              <w:jc w:val="left"/>
              <w:rPr>
                <w:rFonts w:eastAsia="Calibri"/>
              </w:rPr>
            </w:pPr>
          </w:p>
        </w:tc>
        <w:tc>
          <w:tcPr>
            <w:tcW w:w="1842" w:type="dxa"/>
            <w:vMerge/>
            <w:vAlign w:val="center"/>
          </w:tcPr>
          <w:p w14:paraId="1F519551" w14:textId="77777777" w:rsidR="00FE596B" w:rsidRPr="004B2D8A" w:rsidRDefault="00FE596B" w:rsidP="0098717F">
            <w:pPr>
              <w:spacing w:before="40" w:after="40"/>
              <w:jc w:val="left"/>
              <w:rPr>
                <w:rFonts w:eastAsiaTheme="minorEastAsia"/>
              </w:rPr>
            </w:pPr>
          </w:p>
        </w:tc>
        <w:tc>
          <w:tcPr>
            <w:tcW w:w="567" w:type="dxa"/>
            <w:vAlign w:val="center"/>
          </w:tcPr>
          <w:p w14:paraId="17D9F6A1"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1FD74CCA" w14:textId="77777777" w:rsidR="00FE596B" w:rsidRPr="004B2D8A" w:rsidRDefault="00FE596B" w:rsidP="0098717F">
            <w:pPr>
              <w:spacing w:before="40" w:after="40"/>
              <w:jc w:val="left"/>
              <w:rPr>
                <w:i/>
              </w:rPr>
            </w:pPr>
            <w:r w:rsidRPr="004B2D8A">
              <w:t>c) monitorowanie wysycenia tlenowego hemoglobiny,</w:t>
            </w:r>
          </w:p>
        </w:tc>
        <w:tc>
          <w:tcPr>
            <w:tcW w:w="1836" w:type="dxa"/>
          </w:tcPr>
          <w:p w14:paraId="21A9B41B" w14:textId="77777777" w:rsidR="00FE596B" w:rsidRPr="004B2D8A" w:rsidRDefault="00FE596B" w:rsidP="0098717F">
            <w:pPr>
              <w:spacing w:before="40" w:after="40"/>
              <w:jc w:val="left"/>
            </w:pPr>
            <w:r w:rsidRPr="004B2D8A">
              <w:t>Należy wyposażyć</w:t>
            </w:r>
          </w:p>
        </w:tc>
      </w:tr>
      <w:tr w:rsidR="00FE596B" w:rsidRPr="004B2D8A" w14:paraId="639E4496" w14:textId="77777777" w:rsidTr="0098717F">
        <w:trPr>
          <w:cantSplit/>
        </w:trPr>
        <w:tc>
          <w:tcPr>
            <w:tcW w:w="426" w:type="dxa"/>
            <w:vMerge/>
            <w:vAlign w:val="center"/>
          </w:tcPr>
          <w:p w14:paraId="73B75603" w14:textId="77777777" w:rsidR="00FE596B" w:rsidRPr="004B2D8A" w:rsidRDefault="00FE596B" w:rsidP="0098717F">
            <w:pPr>
              <w:numPr>
                <w:ilvl w:val="1"/>
                <w:numId w:val="0"/>
              </w:numPr>
              <w:spacing w:after="0"/>
              <w:jc w:val="left"/>
              <w:rPr>
                <w:rFonts w:eastAsia="Calibri"/>
              </w:rPr>
            </w:pPr>
          </w:p>
        </w:tc>
        <w:tc>
          <w:tcPr>
            <w:tcW w:w="1842" w:type="dxa"/>
            <w:vMerge/>
            <w:vAlign w:val="center"/>
          </w:tcPr>
          <w:p w14:paraId="5B6BA873" w14:textId="77777777" w:rsidR="00FE596B" w:rsidRPr="004B2D8A" w:rsidRDefault="00FE596B" w:rsidP="0098717F">
            <w:pPr>
              <w:spacing w:before="40" w:after="40"/>
              <w:jc w:val="left"/>
              <w:rPr>
                <w:rFonts w:eastAsiaTheme="minorEastAsia"/>
              </w:rPr>
            </w:pPr>
          </w:p>
        </w:tc>
        <w:tc>
          <w:tcPr>
            <w:tcW w:w="567" w:type="dxa"/>
            <w:vAlign w:val="center"/>
          </w:tcPr>
          <w:p w14:paraId="4C2A2B41"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08CA3089" w14:textId="77777777" w:rsidR="00FE596B" w:rsidRPr="004B2D8A" w:rsidRDefault="00FE596B" w:rsidP="0098717F">
            <w:pPr>
              <w:spacing w:before="40" w:after="40"/>
              <w:jc w:val="left"/>
              <w:rPr>
                <w:i/>
              </w:rPr>
            </w:pPr>
            <w:r w:rsidRPr="004B2D8A">
              <w:t>d) monitorowanie temperatury powierzchniowej,</w:t>
            </w:r>
          </w:p>
        </w:tc>
        <w:tc>
          <w:tcPr>
            <w:tcW w:w="1836" w:type="dxa"/>
            <w:vAlign w:val="center"/>
          </w:tcPr>
          <w:p w14:paraId="4FB4BC07" w14:textId="77777777" w:rsidR="00FE596B" w:rsidRPr="004B2D8A" w:rsidRDefault="00FE596B" w:rsidP="0098717F">
            <w:pPr>
              <w:spacing w:before="40" w:after="40"/>
              <w:jc w:val="left"/>
            </w:pPr>
            <w:r w:rsidRPr="004B2D8A">
              <w:t>Należy wyposażyć</w:t>
            </w:r>
          </w:p>
        </w:tc>
      </w:tr>
      <w:tr w:rsidR="00FE596B" w:rsidRPr="004B2D8A" w14:paraId="08D1F95A" w14:textId="77777777" w:rsidTr="0098717F">
        <w:trPr>
          <w:cantSplit/>
        </w:trPr>
        <w:tc>
          <w:tcPr>
            <w:tcW w:w="426" w:type="dxa"/>
            <w:vMerge/>
            <w:vAlign w:val="center"/>
          </w:tcPr>
          <w:p w14:paraId="49BA2BD9" w14:textId="77777777" w:rsidR="00FE596B" w:rsidRPr="004B2D8A" w:rsidRDefault="00FE596B" w:rsidP="0098717F">
            <w:pPr>
              <w:numPr>
                <w:ilvl w:val="1"/>
                <w:numId w:val="0"/>
              </w:numPr>
              <w:spacing w:after="0"/>
              <w:jc w:val="left"/>
              <w:rPr>
                <w:rFonts w:eastAsia="Calibri"/>
              </w:rPr>
            </w:pPr>
          </w:p>
        </w:tc>
        <w:tc>
          <w:tcPr>
            <w:tcW w:w="1842" w:type="dxa"/>
            <w:vMerge/>
            <w:vAlign w:val="center"/>
          </w:tcPr>
          <w:p w14:paraId="0630F941" w14:textId="77777777" w:rsidR="00FE596B" w:rsidRPr="004B2D8A" w:rsidRDefault="00FE596B" w:rsidP="0098717F">
            <w:pPr>
              <w:spacing w:before="40" w:after="40"/>
              <w:jc w:val="left"/>
              <w:rPr>
                <w:rFonts w:eastAsiaTheme="minorEastAsia"/>
              </w:rPr>
            </w:pPr>
          </w:p>
        </w:tc>
        <w:tc>
          <w:tcPr>
            <w:tcW w:w="567" w:type="dxa"/>
            <w:vAlign w:val="center"/>
          </w:tcPr>
          <w:p w14:paraId="1FD6E8CA"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12AD4D60" w14:textId="77777777" w:rsidR="00FE596B" w:rsidRPr="004B2D8A" w:rsidRDefault="00FE596B" w:rsidP="0098717F">
            <w:pPr>
              <w:spacing w:before="40" w:after="40"/>
              <w:jc w:val="left"/>
              <w:rPr>
                <w:i/>
              </w:rPr>
            </w:pPr>
            <w:r w:rsidRPr="004B2D8A">
              <w:t>e) stosowanie biernej tlenoterapii,</w:t>
            </w:r>
          </w:p>
        </w:tc>
        <w:tc>
          <w:tcPr>
            <w:tcW w:w="1836" w:type="dxa"/>
            <w:vAlign w:val="center"/>
          </w:tcPr>
          <w:p w14:paraId="1D7E1400" w14:textId="77777777" w:rsidR="00FE596B" w:rsidRPr="004B2D8A" w:rsidRDefault="00FE596B" w:rsidP="0098717F">
            <w:pPr>
              <w:spacing w:before="40" w:after="40"/>
              <w:jc w:val="left"/>
            </w:pPr>
            <w:r w:rsidRPr="004B2D8A">
              <w:t>Należy wyposażyć</w:t>
            </w:r>
          </w:p>
        </w:tc>
      </w:tr>
      <w:tr w:rsidR="00FE596B" w:rsidRPr="004B2D8A" w14:paraId="70D01705" w14:textId="77777777" w:rsidTr="0098717F">
        <w:trPr>
          <w:cantSplit/>
        </w:trPr>
        <w:tc>
          <w:tcPr>
            <w:tcW w:w="426" w:type="dxa"/>
            <w:vMerge/>
            <w:vAlign w:val="center"/>
          </w:tcPr>
          <w:p w14:paraId="7A57B1C1" w14:textId="77777777" w:rsidR="00FE596B" w:rsidRPr="004B2D8A" w:rsidRDefault="00FE596B" w:rsidP="0098717F">
            <w:pPr>
              <w:numPr>
                <w:ilvl w:val="1"/>
                <w:numId w:val="0"/>
              </w:numPr>
              <w:spacing w:after="0"/>
              <w:jc w:val="left"/>
              <w:rPr>
                <w:rFonts w:eastAsia="Calibri"/>
              </w:rPr>
            </w:pPr>
          </w:p>
        </w:tc>
        <w:tc>
          <w:tcPr>
            <w:tcW w:w="1842" w:type="dxa"/>
            <w:vMerge/>
            <w:vAlign w:val="center"/>
          </w:tcPr>
          <w:p w14:paraId="114B44EF" w14:textId="77777777" w:rsidR="00FE596B" w:rsidRPr="004B2D8A" w:rsidRDefault="00FE596B" w:rsidP="0098717F">
            <w:pPr>
              <w:spacing w:before="40" w:after="40"/>
              <w:jc w:val="left"/>
              <w:rPr>
                <w:rFonts w:eastAsiaTheme="minorEastAsia"/>
              </w:rPr>
            </w:pPr>
          </w:p>
        </w:tc>
        <w:tc>
          <w:tcPr>
            <w:tcW w:w="567" w:type="dxa"/>
            <w:vAlign w:val="center"/>
          </w:tcPr>
          <w:p w14:paraId="0FA0360E"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10467787" w14:textId="77777777" w:rsidR="00FE596B" w:rsidRPr="004B2D8A" w:rsidRDefault="00FE596B" w:rsidP="0098717F">
            <w:pPr>
              <w:spacing w:before="40" w:after="40"/>
              <w:jc w:val="left"/>
              <w:rPr>
                <w:i/>
              </w:rPr>
            </w:pPr>
            <w:r w:rsidRPr="004B2D8A">
              <w:t>f) prowadzenie infuzji dożylnych;</w:t>
            </w:r>
          </w:p>
        </w:tc>
        <w:tc>
          <w:tcPr>
            <w:tcW w:w="1836" w:type="dxa"/>
            <w:vAlign w:val="center"/>
          </w:tcPr>
          <w:p w14:paraId="7A64319C" w14:textId="77777777" w:rsidR="00FE596B" w:rsidRPr="004B2D8A" w:rsidRDefault="00FE596B" w:rsidP="0098717F">
            <w:pPr>
              <w:spacing w:before="40" w:after="40"/>
              <w:jc w:val="left"/>
            </w:pPr>
            <w:r w:rsidRPr="004B2D8A">
              <w:t>Należy wyposażyć</w:t>
            </w:r>
          </w:p>
        </w:tc>
      </w:tr>
      <w:tr w:rsidR="00FE596B" w:rsidRPr="004B2D8A" w14:paraId="1101BB96" w14:textId="77777777" w:rsidTr="0098717F">
        <w:trPr>
          <w:cantSplit/>
        </w:trPr>
        <w:tc>
          <w:tcPr>
            <w:tcW w:w="426" w:type="dxa"/>
            <w:vMerge/>
            <w:vAlign w:val="center"/>
          </w:tcPr>
          <w:p w14:paraId="7A10037D" w14:textId="77777777" w:rsidR="00FE596B" w:rsidRPr="004B2D8A" w:rsidRDefault="00FE596B" w:rsidP="0098717F">
            <w:pPr>
              <w:numPr>
                <w:ilvl w:val="1"/>
                <w:numId w:val="0"/>
              </w:numPr>
              <w:spacing w:after="0"/>
              <w:jc w:val="left"/>
              <w:rPr>
                <w:rFonts w:eastAsia="Calibri"/>
              </w:rPr>
            </w:pPr>
          </w:p>
        </w:tc>
        <w:tc>
          <w:tcPr>
            <w:tcW w:w="1842" w:type="dxa"/>
            <w:vMerge/>
            <w:vAlign w:val="center"/>
          </w:tcPr>
          <w:p w14:paraId="5362C92C" w14:textId="77777777" w:rsidR="00FE596B" w:rsidRPr="004B2D8A" w:rsidRDefault="00FE596B" w:rsidP="0098717F">
            <w:pPr>
              <w:spacing w:before="40" w:after="40"/>
              <w:jc w:val="left"/>
              <w:rPr>
                <w:rFonts w:eastAsiaTheme="minorEastAsia"/>
              </w:rPr>
            </w:pPr>
          </w:p>
        </w:tc>
        <w:tc>
          <w:tcPr>
            <w:tcW w:w="567" w:type="dxa"/>
            <w:vAlign w:val="center"/>
          </w:tcPr>
          <w:p w14:paraId="0FCC7315"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316794CB" w14:textId="77777777" w:rsidR="00FE596B" w:rsidRPr="004B2D8A" w:rsidRDefault="00FE596B" w:rsidP="0098717F">
            <w:pPr>
              <w:spacing w:before="40" w:after="40"/>
              <w:jc w:val="left"/>
              <w:rPr>
                <w:i/>
              </w:rPr>
            </w:pPr>
            <w:r w:rsidRPr="004B2D8A">
              <w:t xml:space="preserve">2) </w:t>
            </w:r>
            <w:r w:rsidRPr="004B2D8A">
              <w:rPr>
                <w:b/>
              </w:rPr>
              <w:t>przenośny zestaw resuscytacyjny</w:t>
            </w:r>
            <w:r w:rsidRPr="004B2D8A">
              <w:t xml:space="preserve"> z niezależnym źródłem tlenu i respiratorem transportowym;</w:t>
            </w:r>
          </w:p>
        </w:tc>
        <w:tc>
          <w:tcPr>
            <w:tcW w:w="1836" w:type="dxa"/>
            <w:vAlign w:val="center"/>
          </w:tcPr>
          <w:p w14:paraId="6DC3F102" w14:textId="77777777" w:rsidR="00FE596B" w:rsidRPr="004B2D8A" w:rsidRDefault="00FE596B" w:rsidP="0098717F">
            <w:pPr>
              <w:spacing w:before="40" w:after="40"/>
              <w:jc w:val="left"/>
            </w:pPr>
            <w:r w:rsidRPr="004B2D8A">
              <w:t>Należy wyposażyć</w:t>
            </w:r>
          </w:p>
        </w:tc>
      </w:tr>
      <w:tr w:rsidR="00FE596B" w:rsidRPr="004B2D8A" w14:paraId="7EE4B1EE" w14:textId="77777777" w:rsidTr="0098717F">
        <w:trPr>
          <w:cantSplit/>
        </w:trPr>
        <w:tc>
          <w:tcPr>
            <w:tcW w:w="426" w:type="dxa"/>
            <w:vMerge/>
            <w:vAlign w:val="center"/>
          </w:tcPr>
          <w:p w14:paraId="0A862583" w14:textId="77777777" w:rsidR="00FE596B" w:rsidRPr="004B2D8A" w:rsidRDefault="00FE596B" w:rsidP="0098717F">
            <w:pPr>
              <w:numPr>
                <w:ilvl w:val="1"/>
                <w:numId w:val="0"/>
              </w:numPr>
              <w:spacing w:after="0"/>
              <w:jc w:val="left"/>
              <w:rPr>
                <w:rFonts w:eastAsia="Calibri"/>
              </w:rPr>
            </w:pPr>
          </w:p>
        </w:tc>
        <w:tc>
          <w:tcPr>
            <w:tcW w:w="1842" w:type="dxa"/>
            <w:vMerge/>
            <w:vAlign w:val="center"/>
          </w:tcPr>
          <w:p w14:paraId="5759D905" w14:textId="77777777" w:rsidR="00FE596B" w:rsidRPr="004B2D8A" w:rsidRDefault="00FE596B" w:rsidP="0098717F">
            <w:pPr>
              <w:spacing w:before="40" w:after="40"/>
              <w:jc w:val="left"/>
              <w:rPr>
                <w:rFonts w:eastAsiaTheme="minorEastAsia"/>
              </w:rPr>
            </w:pPr>
          </w:p>
        </w:tc>
        <w:tc>
          <w:tcPr>
            <w:tcW w:w="567" w:type="dxa"/>
            <w:vAlign w:val="center"/>
          </w:tcPr>
          <w:p w14:paraId="2CE78B21"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49D1438F" w14:textId="77777777" w:rsidR="00FE596B" w:rsidRPr="004B2D8A" w:rsidRDefault="00FE596B" w:rsidP="0098717F">
            <w:pPr>
              <w:spacing w:before="40" w:after="40"/>
              <w:jc w:val="left"/>
              <w:rPr>
                <w:i/>
              </w:rPr>
            </w:pPr>
            <w:r w:rsidRPr="004B2D8A">
              <w:t xml:space="preserve">4) </w:t>
            </w:r>
            <w:r w:rsidRPr="004B2D8A">
              <w:rPr>
                <w:b/>
              </w:rPr>
              <w:t>centralne źródło tlenu, powietrza i próżni</w:t>
            </w:r>
            <w:r w:rsidRPr="004B2D8A">
              <w:t xml:space="preserve"> z gniazdami poboru przy każdym stanowisku;</w:t>
            </w:r>
          </w:p>
        </w:tc>
        <w:tc>
          <w:tcPr>
            <w:tcW w:w="1836" w:type="dxa"/>
          </w:tcPr>
          <w:p w14:paraId="7C19A53B" w14:textId="77777777" w:rsidR="00FE596B" w:rsidRPr="004B2D8A" w:rsidRDefault="00FE596B" w:rsidP="0098717F">
            <w:pPr>
              <w:spacing w:before="40" w:after="40"/>
              <w:jc w:val="left"/>
            </w:pPr>
            <w:r w:rsidRPr="004B2D8A">
              <w:t>Przewidziano w koncepcji, należy zaprojektować</w:t>
            </w:r>
          </w:p>
        </w:tc>
      </w:tr>
      <w:tr w:rsidR="00FE596B" w:rsidRPr="004B2D8A" w14:paraId="6CEF78BB" w14:textId="77777777" w:rsidTr="0098717F">
        <w:trPr>
          <w:cantSplit/>
        </w:trPr>
        <w:tc>
          <w:tcPr>
            <w:tcW w:w="426" w:type="dxa"/>
            <w:vMerge/>
            <w:vAlign w:val="center"/>
          </w:tcPr>
          <w:p w14:paraId="268AEE13" w14:textId="77777777" w:rsidR="00FE596B" w:rsidRPr="004B2D8A" w:rsidRDefault="00FE596B" w:rsidP="0098717F">
            <w:pPr>
              <w:numPr>
                <w:ilvl w:val="1"/>
                <w:numId w:val="0"/>
              </w:numPr>
              <w:spacing w:after="0"/>
              <w:jc w:val="left"/>
              <w:rPr>
                <w:rFonts w:eastAsia="Calibri"/>
              </w:rPr>
            </w:pPr>
          </w:p>
        </w:tc>
        <w:tc>
          <w:tcPr>
            <w:tcW w:w="1842" w:type="dxa"/>
            <w:vMerge/>
            <w:vAlign w:val="center"/>
          </w:tcPr>
          <w:p w14:paraId="3ADC170F" w14:textId="77777777" w:rsidR="00FE596B" w:rsidRPr="004B2D8A" w:rsidRDefault="00FE596B" w:rsidP="0098717F">
            <w:pPr>
              <w:spacing w:before="40" w:after="40"/>
              <w:jc w:val="left"/>
              <w:rPr>
                <w:rFonts w:eastAsiaTheme="minorEastAsia"/>
              </w:rPr>
            </w:pPr>
          </w:p>
        </w:tc>
        <w:tc>
          <w:tcPr>
            <w:tcW w:w="567" w:type="dxa"/>
            <w:vAlign w:val="center"/>
          </w:tcPr>
          <w:p w14:paraId="286D7138" w14:textId="77777777" w:rsidR="00FE596B" w:rsidRPr="004B2D8A" w:rsidRDefault="00FE596B" w:rsidP="0098717F">
            <w:pPr>
              <w:spacing w:before="40" w:after="40"/>
              <w:jc w:val="center"/>
              <w:rPr>
                <w:rFonts w:eastAsiaTheme="minorEastAsia"/>
              </w:rPr>
            </w:pPr>
            <w:r w:rsidRPr="004B2D8A">
              <w:rPr>
                <w:rFonts w:eastAsiaTheme="minorEastAsia"/>
              </w:rPr>
              <w:t>1 na 4 st.</w:t>
            </w:r>
          </w:p>
        </w:tc>
        <w:tc>
          <w:tcPr>
            <w:tcW w:w="5103" w:type="dxa"/>
          </w:tcPr>
          <w:p w14:paraId="099D31DC" w14:textId="77777777" w:rsidR="00FE596B" w:rsidRPr="004B2D8A" w:rsidRDefault="00FE596B" w:rsidP="0098717F">
            <w:pPr>
              <w:spacing w:before="40" w:after="40"/>
              <w:jc w:val="left"/>
              <w:rPr>
                <w:i/>
              </w:rPr>
            </w:pPr>
            <w:r w:rsidRPr="004B2D8A">
              <w:t xml:space="preserve">5) </w:t>
            </w:r>
            <w:r w:rsidRPr="004B2D8A">
              <w:rPr>
                <w:b/>
              </w:rPr>
              <w:t>elektryczne urządzenie do odsysania</w:t>
            </w:r>
            <w:r w:rsidRPr="004B2D8A">
              <w:t>, co najmniej jedno na cztery stanowiska.</w:t>
            </w:r>
          </w:p>
        </w:tc>
        <w:tc>
          <w:tcPr>
            <w:tcW w:w="1836" w:type="dxa"/>
          </w:tcPr>
          <w:p w14:paraId="6E8E8775" w14:textId="77777777" w:rsidR="00FE596B" w:rsidRPr="004B2D8A" w:rsidRDefault="00FE596B" w:rsidP="0098717F">
            <w:pPr>
              <w:spacing w:before="40" w:after="40"/>
              <w:jc w:val="left"/>
            </w:pPr>
            <w:r w:rsidRPr="004B2D8A">
              <w:t>Należy wyposażyć</w:t>
            </w:r>
          </w:p>
        </w:tc>
      </w:tr>
    </w:tbl>
    <w:p w14:paraId="39F7870F" w14:textId="77777777" w:rsidR="00FE596B" w:rsidRPr="004B2D8A" w:rsidRDefault="00FE596B" w:rsidP="00FE596B">
      <w:pPr>
        <w:pStyle w:val="podstA"/>
        <w:ind w:firstLine="0"/>
      </w:pPr>
    </w:p>
    <w:p w14:paraId="68051E4B" w14:textId="52F252E6" w:rsidR="00FE596B" w:rsidRPr="004B2D8A" w:rsidRDefault="00FE596B" w:rsidP="00FE596B">
      <w:pPr>
        <w:pStyle w:val="PodpTabeli"/>
      </w:pPr>
      <w:r w:rsidRPr="004B2D8A">
        <w:lastRenderedPageBreak/>
        <w:t xml:space="preserve">Tabela </w:t>
      </w:r>
      <w:r w:rsidR="004B4156">
        <w:rPr>
          <w:noProof/>
        </w:rPr>
        <w:t>3.7.</w:t>
      </w:r>
      <w:r w:rsidRPr="004B2D8A">
        <w:t xml:space="preserve"> Wymagania dotyczące Obszaru konsultacyjnego Szpitalnego Oddziału Ratunkowego.</w:t>
      </w:r>
    </w:p>
    <w:tbl>
      <w:tblPr>
        <w:tblStyle w:val="Tabela-Siatka"/>
        <w:tblW w:w="0" w:type="auto"/>
        <w:tblInd w:w="-5" w:type="dxa"/>
        <w:tblLayout w:type="fixed"/>
        <w:tblLook w:val="04A0" w:firstRow="1" w:lastRow="0" w:firstColumn="1" w:lastColumn="0" w:noHBand="0" w:noVBand="1"/>
      </w:tblPr>
      <w:tblGrid>
        <w:gridCol w:w="426"/>
        <w:gridCol w:w="1894"/>
        <w:gridCol w:w="515"/>
        <w:gridCol w:w="5103"/>
        <w:gridCol w:w="1836"/>
      </w:tblGrid>
      <w:tr w:rsidR="00FE596B" w:rsidRPr="004B2D8A" w14:paraId="5DC5A71D" w14:textId="77777777" w:rsidTr="0098717F">
        <w:trPr>
          <w:cantSplit/>
          <w:tblHeader/>
        </w:trPr>
        <w:tc>
          <w:tcPr>
            <w:tcW w:w="426" w:type="dxa"/>
            <w:shd w:val="clear" w:color="auto" w:fill="D0CECE" w:themeFill="background2" w:themeFillShade="E6"/>
            <w:vAlign w:val="center"/>
          </w:tcPr>
          <w:p w14:paraId="276806E7" w14:textId="77777777" w:rsidR="00FE596B" w:rsidRPr="004B2D8A" w:rsidRDefault="00FE596B" w:rsidP="0098717F">
            <w:pPr>
              <w:spacing w:after="0"/>
              <w:jc w:val="left"/>
              <w:rPr>
                <w:rFonts w:eastAsia="Calibri"/>
                <w:bCs/>
                <w:szCs w:val="22"/>
              </w:rPr>
            </w:pPr>
          </w:p>
        </w:tc>
        <w:tc>
          <w:tcPr>
            <w:tcW w:w="1894" w:type="dxa"/>
            <w:shd w:val="clear" w:color="auto" w:fill="D0CECE" w:themeFill="background2" w:themeFillShade="E6"/>
            <w:vAlign w:val="center"/>
          </w:tcPr>
          <w:p w14:paraId="5CDD95B9" w14:textId="77777777" w:rsidR="00FE596B" w:rsidRPr="004B2D8A" w:rsidRDefault="00FE596B" w:rsidP="0098717F">
            <w:pPr>
              <w:spacing w:before="40" w:after="40"/>
              <w:jc w:val="left"/>
              <w:rPr>
                <w:rFonts w:eastAsia="Calibri"/>
                <w:b/>
                <w:bCs/>
                <w:szCs w:val="22"/>
                <w:lang w:eastAsia="en-US"/>
              </w:rPr>
            </w:pPr>
            <w:r w:rsidRPr="004B2D8A">
              <w:rPr>
                <w:rFonts w:eastAsia="Calibri"/>
                <w:b/>
                <w:szCs w:val="22"/>
                <w:lang w:eastAsia="en-US"/>
              </w:rPr>
              <w:t>Wymóg [dla/wobec]</w:t>
            </w:r>
          </w:p>
        </w:tc>
        <w:tc>
          <w:tcPr>
            <w:tcW w:w="515" w:type="dxa"/>
            <w:shd w:val="clear" w:color="auto" w:fill="D0CECE" w:themeFill="background2" w:themeFillShade="E6"/>
            <w:vAlign w:val="center"/>
          </w:tcPr>
          <w:p w14:paraId="3BC5B0D3" w14:textId="77777777" w:rsidR="00FE596B" w:rsidRPr="004B2D8A" w:rsidRDefault="00FE596B" w:rsidP="0098717F">
            <w:pPr>
              <w:spacing w:before="40" w:after="40"/>
              <w:jc w:val="left"/>
              <w:rPr>
                <w:rFonts w:eastAsia="Calibri"/>
                <w:b/>
                <w:bCs/>
                <w:szCs w:val="22"/>
                <w:lang w:eastAsia="en-US"/>
              </w:rPr>
            </w:pPr>
            <w:r w:rsidRPr="004B2D8A">
              <w:rPr>
                <w:rFonts w:eastAsia="Calibri"/>
                <w:b/>
                <w:szCs w:val="22"/>
                <w:lang w:eastAsia="en-US"/>
              </w:rPr>
              <w:t>szt.</w:t>
            </w:r>
          </w:p>
        </w:tc>
        <w:tc>
          <w:tcPr>
            <w:tcW w:w="5103" w:type="dxa"/>
            <w:shd w:val="clear" w:color="auto" w:fill="D0CECE" w:themeFill="background2" w:themeFillShade="E6"/>
            <w:vAlign w:val="center"/>
          </w:tcPr>
          <w:p w14:paraId="2A1D6798" w14:textId="77777777" w:rsidR="00FE596B" w:rsidRPr="004B2D8A" w:rsidRDefault="00FE596B" w:rsidP="0098717F">
            <w:pPr>
              <w:spacing w:before="40" w:after="40"/>
              <w:jc w:val="left"/>
              <w:rPr>
                <w:rFonts w:eastAsia="Calibri"/>
                <w:b/>
                <w:szCs w:val="22"/>
                <w:lang w:eastAsia="en-US"/>
              </w:rPr>
            </w:pPr>
            <w:r w:rsidRPr="004B2D8A">
              <w:rPr>
                <w:rFonts w:eastAsia="Calibri"/>
                <w:b/>
                <w:szCs w:val="22"/>
                <w:lang w:eastAsia="en-US"/>
              </w:rPr>
              <w:t>Treść wymogu</w:t>
            </w:r>
          </w:p>
        </w:tc>
        <w:tc>
          <w:tcPr>
            <w:tcW w:w="1836" w:type="dxa"/>
            <w:shd w:val="clear" w:color="auto" w:fill="D0CECE" w:themeFill="background2" w:themeFillShade="E6"/>
            <w:vAlign w:val="center"/>
          </w:tcPr>
          <w:p w14:paraId="451BFCFF" w14:textId="77777777" w:rsidR="00FE596B" w:rsidRPr="004B2D8A" w:rsidRDefault="00FE596B" w:rsidP="0098717F">
            <w:pPr>
              <w:spacing w:before="40" w:after="40"/>
              <w:jc w:val="left"/>
              <w:rPr>
                <w:rFonts w:eastAsia="Calibri"/>
                <w:b/>
                <w:bCs/>
                <w:szCs w:val="22"/>
                <w:lang w:eastAsia="en-US"/>
              </w:rPr>
            </w:pPr>
            <w:r w:rsidRPr="004B2D8A">
              <w:rPr>
                <w:rFonts w:eastAsia="Calibri"/>
                <w:b/>
                <w:szCs w:val="22"/>
                <w:lang w:eastAsia="en-US"/>
              </w:rPr>
              <w:t>Przyjęte rozwiązania</w:t>
            </w:r>
          </w:p>
        </w:tc>
      </w:tr>
      <w:tr w:rsidR="00FE596B" w:rsidRPr="004B2D8A" w14:paraId="26973724" w14:textId="77777777" w:rsidTr="0098717F">
        <w:trPr>
          <w:cantSplit/>
        </w:trPr>
        <w:tc>
          <w:tcPr>
            <w:tcW w:w="9774" w:type="dxa"/>
            <w:gridSpan w:val="5"/>
            <w:shd w:val="clear" w:color="auto" w:fill="E7E6E6" w:themeFill="background2"/>
          </w:tcPr>
          <w:p w14:paraId="02A8F3A2" w14:textId="77777777" w:rsidR="00FE596B" w:rsidRPr="004B2D8A" w:rsidRDefault="00FE596B" w:rsidP="0098717F">
            <w:pPr>
              <w:spacing w:before="40" w:after="40"/>
              <w:jc w:val="left"/>
              <w:rPr>
                <w:i/>
                <w:iCs/>
              </w:rPr>
            </w:pPr>
            <w:r w:rsidRPr="004B2D8A">
              <w:rPr>
                <w:i/>
                <w:iCs/>
              </w:rPr>
              <w:t>Rozporz</w:t>
            </w:r>
            <w:r w:rsidRPr="004B2D8A">
              <w:rPr>
                <w:rFonts w:ascii="Arial" w:hAnsi="Arial" w:cs="Arial"/>
                <w:i/>
                <w:iCs/>
              </w:rPr>
              <w:t>ą</w:t>
            </w:r>
            <w:r w:rsidRPr="004B2D8A">
              <w:rPr>
                <w:i/>
                <w:iCs/>
              </w:rPr>
              <w:t>dzenie Ministra Zdrowia z dnia 27 czerwca 2019 r. w sprawie szpitalnego oddzia</w:t>
            </w:r>
            <w:r w:rsidRPr="004B2D8A">
              <w:rPr>
                <w:rFonts w:ascii="Arial" w:hAnsi="Arial" w:cs="Arial"/>
                <w:i/>
                <w:iCs/>
              </w:rPr>
              <w:t>ł</w:t>
            </w:r>
            <w:r w:rsidRPr="004B2D8A">
              <w:rPr>
                <w:i/>
                <w:iCs/>
              </w:rPr>
              <w:t>u ratunkowego [tekst jednolity z dnia 20 lutego 2024 r.]</w:t>
            </w:r>
          </w:p>
        </w:tc>
      </w:tr>
      <w:tr w:rsidR="00FE596B" w:rsidRPr="004B2D8A" w14:paraId="462CDAB9" w14:textId="77777777" w:rsidTr="0098717F">
        <w:trPr>
          <w:cantSplit/>
          <w:trHeight w:val="386"/>
        </w:trPr>
        <w:tc>
          <w:tcPr>
            <w:tcW w:w="426" w:type="dxa"/>
            <w:vMerge w:val="restart"/>
            <w:vAlign w:val="center"/>
          </w:tcPr>
          <w:p w14:paraId="122B16C8" w14:textId="77777777" w:rsidR="00FE596B" w:rsidRPr="004B2D8A" w:rsidRDefault="00FE596B" w:rsidP="0098717F">
            <w:pPr>
              <w:numPr>
                <w:ilvl w:val="1"/>
                <w:numId w:val="0"/>
              </w:numPr>
              <w:spacing w:after="0"/>
              <w:jc w:val="left"/>
              <w:rPr>
                <w:rFonts w:eastAsia="Calibri"/>
              </w:rPr>
            </w:pPr>
          </w:p>
        </w:tc>
        <w:tc>
          <w:tcPr>
            <w:tcW w:w="1894" w:type="dxa"/>
            <w:vMerge w:val="restart"/>
            <w:vAlign w:val="center"/>
          </w:tcPr>
          <w:p w14:paraId="1A15B1B4" w14:textId="77777777" w:rsidR="00FE596B" w:rsidRPr="004B2D8A" w:rsidRDefault="00FE596B" w:rsidP="0098717F">
            <w:pPr>
              <w:spacing w:before="40" w:after="40"/>
              <w:jc w:val="left"/>
              <w:rPr>
                <w:rFonts w:eastAsiaTheme="minorEastAsia"/>
              </w:rPr>
            </w:pPr>
            <w:r w:rsidRPr="004B2D8A">
              <w:rPr>
                <w:rFonts w:eastAsiaTheme="minorEastAsia"/>
                <w:b/>
              </w:rPr>
              <w:t>Obszar konsultacyjny</w:t>
            </w:r>
            <w:r w:rsidRPr="004B2D8A">
              <w:rPr>
                <w:rFonts w:eastAsiaTheme="minorEastAsia"/>
              </w:rPr>
              <w:t xml:space="preserve"> -</w:t>
            </w:r>
            <w:r w:rsidRPr="004B2D8A">
              <w:rPr>
                <w:rFonts w:eastAsiaTheme="minorEastAsia"/>
              </w:rPr>
              <w:br/>
              <w:t>Wymagania przestrzenne</w:t>
            </w:r>
          </w:p>
        </w:tc>
        <w:tc>
          <w:tcPr>
            <w:tcW w:w="515" w:type="dxa"/>
            <w:vAlign w:val="center"/>
          </w:tcPr>
          <w:p w14:paraId="4D4EFEF6" w14:textId="77777777" w:rsidR="00FE596B" w:rsidRPr="004B2D8A" w:rsidRDefault="00FE596B" w:rsidP="0098717F">
            <w:pPr>
              <w:spacing w:before="40" w:after="40"/>
              <w:jc w:val="center"/>
              <w:rPr>
                <w:rFonts w:eastAsiaTheme="minorEastAsia"/>
                <w:lang w:eastAsia="en-US"/>
              </w:rPr>
            </w:pPr>
            <w:r w:rsidRPr="004B2D8A">
              <w:rPr>
                <w:rFonts w:eastAsiaTheme="minorEastAsia"/>
                <w:lang w:eastAsia="en-US"/>
              </w:rPr>
              <w:t>1</w:t>
            </w:r>
          </w:p>
        </w:tc>
        <w:tc>
          <w:tcPr>
            <w:tcW w:w="5103" w:type="dxa"/>
          </w:tcPr>
          <w:p w14:paraId="6A980286" w14:textId="77777777" w:rsidR="00FE596B" w:rsidRPr="004B2D8A" w:rsidRDefault="00FE596B" w:rsidP="0098717F">
            <w:pPr>
              <w:spacing w:before="40" w:after="40"/>
              <w:jc w:val="left"/>
              <w:rPr>
                <w:i/>
              </w:rPr>
            </w:pPr>
            <w:r w:rsidRPr="004B2D8A">
              <w:t xml:space="preserve">§ 11. ust. 1. W skład obszaru konsultacyjnego wchodzą </w:t>
            </w:r>
            <w:r w:rsidRPr="004B2D8A">
              <w:rPr>
                <w:b/>
              </w:rPr>
              <w:t xml:space="preserve">gabinety </w:t>
            </w:r>
            <w:r w:rsidRPr="004B2D8A">
              <w:t xml:space="preserve">lub </w:t>
            </w:r>
            <w:r w:rsidRPr="004B2D8A">
              <w:rPr>
                <w:b/>
              </w:rPr>
              <w:t>boksy badań lekarskich</w:t>
            </w:r>
            <w:r w:rsidRPr="004B2D8A">
              <w:t xml:space="preserve"> w liczbie niezbędnej do prawidłowego funkcjonowania obszaru. </w:t>
            </w:r>
          </w:p>
        </w:tc>
        <w:tc>
          <w:tcPr>
            <w:tcW w:w="1836" w:type="dxa"/>
          </w:tcPr>
          <w:p w14:paraId="64A5C2BE" w14:textId="77777777" w:rsidR="00FE596B" w:rsidRPr="004B2D8A" w:rsidRDefault="00FE596B" w:rsidP="0098717F">
            <w:pPr>
              <w:spacing w:before="40" w:after="40"/>
              <w:jc w:val="left"/>
              <w:rPr>
                <w:lang w:eastAsia="en-US"/>
              </w:rPr>
            </w:pPr>
            <w:r w:rsidRPr="004B2D8A">
              <w:t>Przewidziano w koncepcji, należy zaprojektować</w:t>
            </w:r>
          </w:p>
        </w:tc>
      </w:tr>
      <w:tr w:rsidR="00FE596B" w:rsidRPr="004B2D8A" w14:paraId="6976767A" w14:textId="77777777" w:rsidTr="0098717F">
        <w:trPr>
          <w:cantSplit/>
          <w:trHeight w:val="386"/>
        </w:trPr>
        <w:tc>
          <w:tcPr>
            <w:tcW w:w="426" w:type="dxa"/>
            <w:vMerge/>
            <w:vAlign w:val="center"/>
          </w:tcPr>
          <w:p w14:paraId="41CFD408"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5D06152A" w14:textId="77777777" w:rsidR="00FE596B" w:rsidRPr="004B2D8A" w:rsidRDefault="00FE596B" w:rsidP="0098717F">
            <w:pPr>
              <w:spacing w:before="40" w:after="40"/>
              <w:jc w:val="left"/>
              <w:rPr>
                <w:rFonts w:eastAsiaTheme="minorEastAsia"/>
              </w:rPr>
            </w:pPr>
          </w:p>
        </w:tc>
        <w:tc>
          <w:tcPr>
            <w:tcW w:w="515" w:type="dxa"/>
            <w:vAlign w:val="center"/>
          </w:tcPr>
          <w:p w14:paraId="4D66D96E"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5103" w:type="dxa"/>
          </w:tcPr>
          <w:p w14:paraId="7DB01D62" w14:textId="77777777" w:rsidR="00FE596B" w:rsidRPr="004B2D8A" w:rsidRDefault="00FE596B" w:rsidP="0098717F">
            <w:pPr>
              <w:spacing w:before="40" w:after="40"/>
              <w:ind w:left="323"/>
              <w:jc w:val="left"/>
            </w:pPr>
            <w:r w:rsidRPr="004B2D8A">
              <w:t xml:space="preserve">Gabinety lub boksy wewnętrzne są połączone </w:t>
            </w:r>
            <w:r w:rsidRPr="004B2D8A">
              <w:rPr>
                <w:b/>
              </w:rPr>
              <w:t>traktem komunikacyjnym</w:t>
            </w:r>
            <w:r w:rsidRPr="004B2D8A">
              <w:t>.</w:t>
            </w:r>
          </w:p>
        </w:tc>
        <w:tc>
          <w:tcPr>
            <w:tcW w:w="1836" w:type="dxa"/>
          </w:tcPr>
          <w:p w14:paraId="6864434B" w14:textId="77777777" w:rsidR="00FE596B" w:rsidRPr="004B2D8A" w:rsidRDefault="00FE596B" w:rsidP="0098717F">
            <w:pPr>
              <w:spacing w:before="40" w:after="40"/>
              <w:jc w:val="left"/>
            </w:pPr>
            <w:r w:rsidRPr="004B2D8A">
              <w:t xml:space="preserve">Przewidziano w koncepcji, należy zaprojektować </w:t>
            </w:r>
          </w:p>
        </w:tc>
      </w:tr>
    </w:tbl>
    <w:p w14:paraId="00AC052F" w14:textId="77777777" w:rsidR="00FE596B" w:rsidRPr="004B2D8A" w:rsidRDefault="00FE596B" w:rsidP="00FE596B">
      <w:pPr>
        <w:pStyle w:val="podstA"/>
        <w:ind w:firstLine="0"/>
      </w:pPr>
    </w:p>
    <w:p w14:paraId="624F8DE6" w14:textId="77777777" w:rsidR="00FE596B" w:rsidRPr="004B2D8A" w:rsidRDefault="00FE596B" w:rsidP="00FE596B"/>
    <w:p w14:paraId="5C6B7852" w14:textId="7B914C12" w:rsidR="00FE596B" w:rsidRPr="004B2D8A" w:rsidRDefault="00FE596B" w:rsidP="00FE596B">
      <w:pPr>
        <w:pStyle w:val="Nagwek30"/>
      </w:pPr>
      <w:bookmarkStart w:id="67" w:name="_Toc232078500"/>
      <w:r w:rsidRPr="004B2D8A">
        <w:t>Wymagania wobec Zakładu Radiologii i Diagnostyki Obrazowej RTG wynikające z przepisów prawnych</w:t>
      </w:r>
      <w:bookmarkEnd w:id="67"/>
    </w:p>
    <w:p w14:paraId="21F3C5D2" w14:textId="22167219" w:rsidR="00FE596B" w:rsidRPr="004B2D8A" w:rsidRDefault="00FE596B" w:rsidP="00FE596B">
      <w:pPr>
        <w:pStyle w:val="PodpTabeli"/>
      </w:pPr>
      <w:r w:rsidRPr="004B2D8A">
        <w:t xml:space="preserve">Tabela </w:t>
      </w:r>
      <w:r w:rsidR="004B4156">
        <w:t xml:space="preserve">3.8. </w:t>
      </w:r>
      <w:r w:rsidRPr="004B2D8A">
        <w:t>Szczegółowe warunki bezpiecznej pracy z urządzeniami radiologicznymi - wymagania dla pracowni, gabinetów rentgenowskich</w:t>
      </w:r>
    </w:p>
    <w:tbl>
      <w:tblPr>
        <w:tblStyle w:val="Tabela-Siatka"/>
        <w:tblW w:w="0" w:type="auto"/>
        <w:tblInd w:w="-5" w:type="dxa"/>
        <w:tblLayout w:type="fixed"/>
        <w:tblLook w:val="04A0" w:firstRow="1" w:lastRow="0" w:firstColumn="1" w:lastColumn="0" w:noHBand="0" w:noVBand="1"/>
      </w:tblPr>
      <w:tblGrid>
        <w:gridCol w:w="426"/>
        <w:gridCol w:w="1894"/>
        <w:gridCol w:w="657"/>
        <w:gridCol w:w="4961"/>
        <w:gridCol w:w="1836"/>
      </w:tblGrid>
      <w:tr w:rsidR="00FE596B" w:rsidRPr="004B2D8A" w14:paraId="2EBE3FFA" w14:textId="77777777" w:rsidTr="00D1280F">
        <w:trPr>
          <w:cantSplit/>
          <w:tblHeader/>
        </w:trPr>
        <w:tc>
          <w:tcPr>
            <w:tcW w:w="426" w:type="dxa"/>
            <w:shd w:val="clear" w:color="auto" w:fill="D0CECE" w:themeFill="background2" w:themeFillShade="E6"/>
            <w:vAlign w:val="center"/>
          </w:tcPr>
          <w:p w14:paraId="1FF8CF93" w14:textId="77777777" w:rsidR="00FE596B" w:rsidRPr="004B2D8A" w:rsidRDefault="00FE596B" w:rsidP="0098717F">
            <w:pPr>
              <w:spacing w:after="0"/>
              <w:jc w:val="left"/>
              <w:rPr>
                <w:rFonts w:eastAsia="Calibri"/>
              </w:rPr>
            </w:pPr>
          </w:p>
        </w:tc>
        <w:tc>
          <w:tcPr>
            <w:tcW w:w="1894" w:type="dxa"/>
            <w:shd w:val="clear" w:color="auto" w:fill="D0CECE" w:themeFill="background2" w:themeFillShade="E6"/>
            <w:vAlign w:val="center"/>
          </w:tcPr>
          <w:p w14:paraId="273FFC6A" w14:textId="77777777" w:rsidR="00FE596B" w:rsidRPr="004B2D8A" w:rsidRDefault="00FE596B" w:rsidP="0098717F">
            <w:pPr>
              <w:spacing w:before="40" w:after="40"/>
              <w:jc w:val="left"/>
              <w:rPr>
                <w:rFonts w:eastAsia="Calibri"/>
                <w:b/>
              </w:rPr>
            </w:pPr>
            <w:r w:rsidRPr="004B2D8A">
              <w:rPr>
                <w:rFonts w:eastAsia="Calibri"/>
                <w:b/>
              </w:rPr>
              <w:t>Wymóg [dla/wobec]</w:t>
            </w:r>
          </w:p>
        </w:tc>
        <w:tc>
          <w:tcPr>
            <w:tcW w:w="657" w:type="dxa"/>
            <w:shd w:val="clear" w:color="auto" w:fill="D0CECE" w:themeFill="background2" w:themeFillShade="E6"/>
            <w:vAlign w:val="center"/>
          </w:tcPr>
          <w:p w14:paraId="5CC34952" w14:textId="77777777" w:rsidR="00FE596B" w:rsidRPr="004B2D8A" w:rsidRDefault="00FE596B" w:rsidP="0098717F">
            <w:pPr>
              <w:spacing w:before="40" w:after="40"/>
              <w:jc w:val="left"/>
              <w:rPr>
                <w:rFonts w:eastAsia="Calibri"/>
                <w:b/>
              </w:rPr>
            </w:pPr>
            <w:r w:rsidRPr="004B2D8A">
              <w:rPr>
                <w:rFonts w:eastAsia="Calibri"/>
                <w:b/>
              </w:rPr>
              <w:t>szt.</w:t>
            </w:r>
          </w:p>
        </w:tc>
        <w:tc>
          <w:tcPr>
            <w:tcW w:w="4961" w:type="dxa"/>
            <w:shd w:val="clear" w:color="auto" w:fill="D0CECE" w:themeFill="background2" w:themeFillShade="E6"/>
            <w:vAlign w:val="center"/>
          </w:tcPr>
          <w:p w14:paraId="4AE0AE53" w14:textId="77777777" w:rsidR="00FE596B" w:rsidRPr="004B2D8A" w:rsidRDefault="00FE596B" w:rsidP="0098717F">
            <w:pPr>
              <w:spacing w:before="40" w:after="40"/>
              <w:jc w:val="left"/>
              <w:rPr>
                <w:rFonts w:eastAsia="Calibri"/>
                <w:b/>
              </w:rPr>
            </w:pPr>
            <w:r w:rsidRPr="004B2D8A">
              <w:rPr>
                <w:rFonts w:eastAsia="Calibri"/>
                <w:b/>
              </w:rPr>
              <w:t>Treść wymogu</w:t>
            </w:r>
          </w:p>
        </w:tc>
        <w:tc>
          <w:tcPr>
            <w:tcW w:w="1836" w:type="dxa"/>
            <w:shd w:val="clear" w:color="auto" w:fill="D0CECE" w:themeFill="background2" w:themeFillShade="E6"/>
            <w:vAlign w:val="center"/>
          </w:tcPr>
          <w:p w14:paraId="288C7055" w14:textId="77777777" w:rsidR="00FE596B" w:rsidRPr="004B2D8A" w:rsidRDefault="00FE596B" w:rsidP="0098717F">
            <w:pPr>
              <w:spacing w:before="40" w:after="40"/>
              <w:jc w:val="left"/>
              <w:rPr>
                <w:rFonts w:eastAsia="Calibri"/>
                <w:b/>
              </w:rPr>
            </w:pPr>
            <w:r w:rsidRPr="004B2D8A">
              <w:rPr>
                <w:rFonts w:eastAsia="Calibri"/>
                <w:b/>
              </w:rPr>
              <w:t>Przyjęte rozwiązania</w:t>
            </w:r>
          </w:p>
        </w:tc>
      </w:tr>
      <w:tr w:rsidR="00FE596B" w:rsidRPr="004B2D8A" w14:paraId="19F6B12F" w14:textId="77777777" w:rsidTr="0098717F">
        <w:trPr>
          <w:cantSplit/>
        </w:trPr>
        <w:tc>
          <w:tcPr>
            <w:tcW w:w="9774" w:type="dxa"/>
            <w:gridSpan w:val="5"/>
            <w:shd w:val="clear" w:color="auto" w:fill="E7E6E6" w:themeFill="background2"/>
          </w:tcPr>
          <w:p w14:paraId="53A91E27" w14:textId="77777777" w:rsidR="00FE596B" w:rsidRPr="004B2D8A" w:rsidRDefault="00FE596B" w:rsidP="0098717F">
            <w:pPr>
              <w:spacing w:before="40" w:after="40"/>
              <w:jc w:val="left"/>
              <w:rPr>
                <w:sz w:val="18"/>
                <w:szCs w:val="22"/>
              </w:rPr>
            </w:pPr>
            <w:hyperlink r:id="rId8" w:history="1">
              <w:r w:rsidRPr="004B2D8A">
                <w:rPr>
                  <w:i/>
                  <w:color w:val="auto"/>
                  <w:szCs w:val="22"/>
                  <w:lang w:eastAsia="en-US"/>
                </w:rPr>
                <w:t>Rozporz</w:t>
              </w:r>
              <w:r w:rsidRPr="004B2D8A">
                <w:rPr>
                  <w:rFonts w:ascii="Arial" w:hAnsi="Arial" w:cs="Arial"/>
                  <w:i/>
                  <w:color w:val="auto"/>
                  <w:szCs w:val="22"/>
                  <w:lang w:eastAsia="en-US"/>
                </w:rPr>
                <w:t>ą</w:t>
              </w:r>
              <w:r w:rsidRPr="004B2D8A">
                <w:rPr>
                  <w:i/>
                  <w:color w:val="auto"/>
                  <w:szCs w:val="22"/>
                  <w:lang w:eastAsia="en-US"/>
                </w:rPr>
                <w:t>dzenie Ministra Zdrowia z dnia 21 sierpnia 2006 r. w sprawie szczegó</w:t>
              </w:r>
              <w:r w:rsidRPr="004B2D8A">
                <w:rPr>
                  <w:rFonts w:ascii="Arial" w:hAnsi="Arial" w:cs="Arial"/>
                  <w:i/>
                  <w:color w:val="auto"/>
                  <w:szCs w:val="22"/>
                  <w:lang w:eastAsia="en-US"/>
                </w:rPr>
                <w:t>ł</w:t>
              </w:r>
              <w:r w:rsidRPr="004B2D8A">
                <w:rPr>
                  <w:i/>
                  <w:color w:val="auto"/>
                  <w:szCs w:val="22"/>
                  <w:lang w:eastAsia="en-US"/>
                </w:rPr>
                <w:t>owych warunków bezpiecznej pracy z urz</w:t>
              </w:r>
              <w:r w:rsidRPr="004B2D8A">
                <w:rPr>
                  <w:rFonts w:ascii="Arial" w:hAnsi="Arial" w:cs="Arial"/>
                  <w:i/>
                  <w:color w:val="auto"/>
                  <w:szCs w:val="22"/>
                  <w:lang w:eastAsia="en-US"/>
                </w:rPr>
                <w:t>ą</w:t>
              </w:r>
              <w:r w:rsidRPr="004B2D8A">
                <w:rPr>
                  <w:i/>
                  <w:color w:val="auto"/>
                  <w:szCs w:val="22"/>
                  <w:lang w:eastAsia="en-US"/>
                </w:rPr>
                <w:t>dzeniami radiologicznymi</w:t>
              </w:r>
            </w:hyperlink>
          </w:p>
        </w:tc>
      </w:tr>
      <w:tr w:rsidR="00FE596B" w:rsidRPr="004B2D8A" w14:paraId="76945BB4" w14:textId="77777777" w:rsidTr="0098717F">
        <w:trPr>
          <w:cantSplit/>
        </w:trPr>
        <w:tc>
          <w:tcPr>
            <w:tcW w:w="9774" w:type="dxa"/>
            <w:gridSpan w:val="5"/>
            <w:shd w:val="clear" w:color="auto" w:fill="E7E6E6" w:themeFill="background2"/>
          </w:tcPr>
          <w:p w14:paraId="27F82AF2" w14:textId="77777777" w:rsidR="00FE596B" w:rsidRPr="004B2D8A" w:rsidRDefault="00FE596B" w:rsidP="0098717F">
            <w:pPr>
              <w:spacing w:before="40" w:after="40"/>
              <w:jc w:val="left"/>
              <w:rPr>
                <w:i/>
              </w:rPr>
            </w:pPr>
            <w:r w:rsidRPr="004B2D8A">
              <w:rPr>
                <w:i/>
              </w:rPr>
              <w:tab/>
              <w:t>Rozdzia</w:t>
            </w:r>
            <w:r w:rsidRPr="004B2D8A">
              <w:rPr>
                <w:rFonts w:ascii="Arial" w:hAnsi="Arial" w:cs="Arial"/>
                <w:i/>
              </w:rPr>
              <w:t>ł</w:t>
            </w:r>
            <w:r w:rsidRPr="004B2D8A">
              <w:rPr>
                <w:i/>
              </w:rPr>
              <w:t xml:space="preserve"> 2 - Wymagania dla pracowni, gabinetów rentgenowskich i ambulansów</w:t>
            </w:r>
          </w:p>
        </w:tc>
      </w:tr>
      <w:tr w:rsidR="00FE596B" w:rsidRPr="004B2D8A" w14:paraId="6301A9C0" w14:textId="77777777" w:rsidTr="00D1280F">
        <w:trPr>
          <w:cantSplit/>
          <w:trHeight w:val="386"/>
        </w:trPr>
        <w:tc>
          <w:tcPr>
            <w:tcW w:w="426" w:type="dxa"/>
            <w:vMerge w:val="restart"/>
            <w:vAlign w:val="center"/>
          </w:tcPr>
          <w:p w14:paraId="348F07C5" w14:textId="77777777" w:rsidR="00FE596B" w:rsidRPr="004B2D8A" w:rsidRDefault="00FE596B" w:rsidP="00FE596B">
            <w:pPr>
              <w:pStyle w:val="TwLp"/>
              <w:numPr>
                <w:ilvl w:val="1"/>
                <w:numId w:val="44"/>
              </w:numPr>
              <w:spacing w:after="0" w:line="240" w:lineRule="auto"/>
            </w:pPr>
          </w:p>
        </w:tc>
        <w:tc>
          <w:tcPr>
            <w:tcW w:w="1894" w:type="dxa"/>
            <w:vMerge w:val="restart"/>
            <w:vAlign w:val="center"/>
          </w:tcPr>
          <w:p w14:paraId="6E29E250" w14:textId="77777777" w:rsidR="00FE596B" w:rsidRPr="004B2D8A" w:rsidRDefault="00FE596B" w:rsidP="0098717F">
            <w:pPr>
              <w:spacing w:before="40" w:after="40"/>
              <w:jc w:val="left"/>
              <w:rPr>
                <w:rFonts w:eastAsiaTheme="minorEastAsia"/>
              </w:rPr>
            </w:pPr>
            <w:r w:rsidRPr="004B2D8A">
              <w:rPr>
                <w:rFonts w:eastAsiaTheme="minorEastAsia"/>
                <w:b/>
              </w:rPr>
              <w:t xml:space="preserve">Pracownia rentgenowska </w:t>
            </w:r>
            <w:r w:rsidRPr="004B2D8A">
              <w:rPr>
                <w:rFonts w:eastAsiaTheme="minorEastAsia"/>
              </w:rPr>
              <w:t>-</w:t>
            </w:r>
            <w:r w:rsidRPr="004B2D8A">
              <w:rPr>
                <w:rFonts w:eastAsiaTheme="minorEastAsia"/>
              </w:rPr>
              <w:br/>
              <w:t>Wymania budowlane</w:t>
            </w:r>
            <w:r w:rsidRPr="004B2D8A">
              <w:rPr>
                <w:rFonts w:eastAsiaTheme="minorEastAsia"/>
              </w:rPr>
              <w:br/>
              <w:t>i przestrzenne</w:t>
            </w:r>
          </w:p>
        </w:tc>
        <w:tc>
          <w:tcPr>
            <w:tcW w:w="657" w:type="dxa"/>
            <w:vAlign w:val="center"/>
          </w:tcPr>
          <w:p w14:paraId="57DBF76B"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2CAFB457" w14:textId="77777777" w:rsidR="00FE596B" w:rsidRPr="004B2D8A" w:rsidRDefault="00FE596B" w:rsidP="0098717F">
            <w:pPr>
              <w:spacing w:before="40" w:after="40"/>
              <w:jc w:val="left"/>
              <w:rPr>
                <w:i/>
              </w:rPr>
            </w:pPr>
            <w:r w:rsidRPr="004B2D8A">
              <w:rPr>
                <w:i/>
              </w:rPr>
              <w:t xml:space="preserve">§ 2. ust. 1. </w:t>
            </w:r>
            <w:r w:rsidRPr="004B2D8A">
              <w:rPr>
                <w:b/>
                <w:i/>
              </w:rPr>
              <w:t xml:space="preserve">Konstrukcja </w:t>
            </w:r>
            <w:r w:rsidRPr="004B2D8A">
              <w:rPr>
                <w:rFonts w:ascii="Arial" w:hAnsi="Arial" w:cs="Arial"/>
                <w:b/>
                <w:i/>
              </w:rPr>
              <w:t>ś</w:t>
            </w:r>
            <w:r w:rsidRPr="004B2D8A">
              <w:rPr>
                <w:b/>
                <w:i/>
              </w:rPr>
              <w:t>cian, stropów, okien, drzwi</w:t>
            </w:r>
            <w:r w:rsidRPr="004B2D8A">
              <w:rPr>
                <w:i/>
              </w:rPr>
              <w:t xml:space="preserve"> oraz zainstalowane </w:t>
            </w:r>
            <w:r w:rsidRPr="004B2D8A">
              <w:rPr>
                <w:b/>
                <w:i/>
              </w:rPr>
              <w:t>urz</w:t>
            </w:r>
            <w:r w:rsidRPr="004B2D8A">
              <w:rPr>
                <w:rFonts w:ascii="Arial" w:hAnsi="Arial" w:cs="Arial"/>
                <w:b/>
                <w:i/>
              </w:rPr>
              <w:t>ą</w:t>
            </w:r>
            <w:r w:rsidRPr="004B2D8A">
              <w:rPr>
                <w:b/>
                <w:i/>
              </w:rPr>
              <w:t>dzenia ochronne</w:t>
            </w:r>
            <w:r w:rsidRPr="004B2D8A">
              <w:rPr>
                <w:i/>
              </w:rPr>
              <w:t xml:space="preserve"> w </w:t>
            </w:r>
            <w:r w:rsidRPr="004B2D8A">
              <w:rPr>
                <w:b/>
                <w:i/>
              </w:rPr>
              <w:t>pracowni rentgenowskiej</w:t>
            </w:r>
            <w:r w:rsidRPr="004B2D8A">
              <w:rPr>
                <w:rFonts w:cs="Times New Roman"/>
                <w:b/>
                <w:i/>
                <w:vertAlign w:val="superscript"/>
              </w:rPr>
              <w:footnoteReference w:id="1"/>
            </w:r>
            <w:r w:rsidRPr="004B2D8A">
              <w:rPr>
                <w:i/>
              </w:rPr>
              <w:t>, z zastrze</w:t>
            </w:r>
            <w:r w:rsidRPr="004B2D8A">
              <w:rPr>
                <w:rFonts w:ascii="Arial" w:hAnsi="Arial" w:cs="Arial"/>
                <w:i/>
              </w:rPr>
              <w:t>ż</w:t>
            </w:r>
            <w:r w:rsidRPr="004B2D8A">
              <w:rPr>
                <w:i/>
              </w:rPr>
              <w:t>eniem § 3, zabezpieczaj</w:t>
            </w:r>
            <w:r w:rsidRPr="004B2D8A">
              <w:rPr>
                <w:rFonts w:ascii="Arial" w:hAnsi="Arial" w:cs="Arial"/>
                <w:i/>
              </w:rPr>
              <w:t>ą</w:t>
            </w:r>
            <w:r w:rsidRPr="004B2D8A">
              <w:rPr>
                <w:i/>
              </w:rPr>
              <w:t xml:space="preserve"> osoby pracuj</w:t>
            </w:r>
            <w:r w:rsidRPr="004B2D8A">
              <w:rPr>
                <w:rFonts w:ascii="Arial" w:hAnsi="Arial" w:cs="Arial"/>
                <w:i/>
              </w:rPr>
              <w:t>ą</w:t>
            </w:r>
            <w:r w:rsidRPr="004B2D8A">
              <w:rPr>
                <w:i/>
              </w:rPr>
              <w:t>ce:</w:t>
            </w:r>
          </w:p>
        </w:tc>
        <w:tc>
          <w:tcPr>
            <w:tcW w:w="1836" w:type="dxa"/>
            <w:vAlign w:val="center"/>
          </w:tcPr>
          <w:p w14:paraId="6BA639BB" w14:textId="77777777" w:rsidR="00FE596B" w:rsidRPr="004B2D8A" w:rsidRDefault="00FE596B" w:rsidP="0098717F">
            <w:pPr>
              <w:spacing w:before="40" w:after="40"/>
              <w:jc w:val="left"/>
            </w:pPr>
            <w:r w:rsidRPr="004B2D8A">
              <w:t>Przewidziano w koncepcji, należy zaprojektować</w:t>
            </w:r>
          </w:p>
        </w:tc>
      </w:tr>
      <w:tr w:rsidR="00FE596B" w:rsidRPr="004B2D8A" w14:paraId="19D1DDBD" w14:textId="77777777" w:rsidTr="00D1280F">
        <w:trPr>
          <w:cantSplit/>
          <w:trHeight w:val="386"/>
        </w:trPr>
        <w:tc>
          <w:tcPr>
            <w:tcW w:w="426" w:type="dxa"/>
            <w:vMerge/>
            <w:vAlign w:val="center"/>
          </w:tcPr>
          <w:p w14:paraId="51DA1D77" w14:textId="77777777" w:rsidR="00FE596B" w:rsidRPr="004B2D8A" w:rsidRDefault="00FE596B" w:rsidP="00FE596B">
            <w:pPr>
              <w:pStyle w:val="TwLp"/>
              <w:spacing w:after="0" w:line="240" w:lineRule="auto"/>
            </w:pPr>
          </w:p>
        </w:tc>
        <w:tc>
          <w:tcPr>
            <w:tcW w:w="1894" w:type="dxa"/>
            <w:vMerge/>
            <w:vAlign w:val="center"/>
          </w:tcPr>
          <w:p w14:paraId="37A93B98" w14:textId="77777777" w:rsidR="00FE596B" w:rsidRPr="004B2D8A" w:rsidRDefault="00FE596B" w:rsidP="0098717F">
            <w:pPr>
              <w:spacing w:before="40" w:after="40"/>
              <w:jc w:val="left"/>
              <w:rPr>
                <w:rFonts w:eastAsiaTheme="minorEastAsia"/>
                <w:b/>
              </w:rPr>
            </w:pPr>
          </w:p>
        </w:tc>
        <w:tc>
          <w:tcPr>
            <w:tcW w:w="657" w:type="dxa"/>
            <w:vAlign w:val="center"/>
          </w:tcPr>
          <w:p w14:paraId="725FF621"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66724DDE" w14:textId="77777777" w:rsidR="00FE596B" w:rsidRPr="004B2D8A" w:rsidRDefault="00FE596B" w:rsidP="0098717F">
            <w:pPr>
              <w:spacing w:before="40" w:after="40"/>
              <w:jc w:val="left"/>
              <w:rPr>
                <w:i/>
              </w:rPr>
            </w:pPr>
            <w:r w:rsidRPr="004B2D8A">
              <w:rPr>
                <w:i/>
              </w:rPr>
              <w:t xml:space="preserve">1) </w:t>
            </w:r>
            <w:r w:rsidRPr="004B2D8A">
              <w:rPr>
                <w:b/>
                <w:i/>
              </w:rPr>
              <w:t>w gabinecie rentgenowskim</w:t>
            </w:r>
            <w:r w:rsidRPr="004B2D8A">
              <w:rPr>
                <w:rFonts w:cs="Times New Roman"/>
                <w:b/>
                <w:i/>
                <w:vertAlign w:val="superscript"/>
              </w:rPr>
              <w:footnoteReference w:id="2"/>
            </w:r>
            <w:r w:rsidRPr="004B2D8A">
              <w:rPr>
                <w:i/>
              </w:rPr>
              <w:t xml:space="preserve"> przed otrzymaniem w ci</w:t>
            </w:r>
            <w:r w:rsidRPr="004B2D8A">
              <w:rPr>
                <w:rFonts w:ascii="Arial" w:hAnsi="Arial" w:cs="Arial"/>
                <w:i/>
              </w:rPr>
              <w:t>ą</w:t>
            </w:r>
            <w:r w:rsidRPr="004B2D8A">
              <w:rPr>
                <w:i/>
              </w:rPr>
              <w:t>gu roku dawki przekraczaj</w:t>
            </w:r>
            <w:r w:rsidRPr="004B2D8A">
              <w:rPr>
                <w:rFonts w:ascii="Arial" w:hAnsi="Arial" w:cs="Arial"/>
                <w:i/>
              </w:rPr>
              <w:t>ą</w:t>
            </w:r>
            <w:r w:rsidRPr="004B2D8A">
              <w:rPr>
                <w:i/>
              </w:rPr>
              <w:t xml:space="preserve">cej 6 </w:t>
            </w:r>
            <w:proofErr w:type="spellStart"/>
            <w:r w:rsidRPr="004B2D8A">
              <w:rPr>
                <w:i/>
              </w:rPr>
              <w:t>milisiwertów</w:t>
            </w:r>
            <w:proofErr w:type="spellEnd"/>
            <w:r w:rsidRPr="004B2D8A">
              <w:rPr>
                <w:i/>
              </w:rPr>
              <w:t xml:space="preserve"> (</w:t>
            </w:r>
            <w:proofErr w:type="spellStart"/>
            <w:r w:rsidRPr="004B2D8A">
              <w:rPr>
                <w:i/>
              </w:rPr>
              <w:t>mSv</w:t>
            </w:r>
            <w:proofErr w:type="spellEnd"/>
            <w:r w:rsidRPr="004B2D8A">
              <w:rPr>
                <w:i/>
              </w:rPr>
              <w:t>);</w:t>
            </w:r>
          </w:p>
        </w:tc>
        <w:tc>
          <w:tcPr>
            <w:tcW w:w="1836" w:type="dxa"/>
            <w:vAlign w:val="center"/>
          </w:tcPr>
          <w:p w14:paraId="4A221D7B" w14:textId="77777777" w:rsidR="00FE596B" w:rsidRPr="004B2D8A" w:rsidRDefault="00FE596B" w:rsidP="0098717F">
            <w:pPr>
              <w:spacing w:before="40" w:after="40"/>
              <w:jc w:val="left"/>
            </w:pPr>
            <w:r w:rsidRPr="004B2D8A">
              <w:t>Przewidziano w koncepcji, należy zaprojektować</w:t>
            </w:r>
          </w:p>
        </w:tc>
      </w:tr>
      <w:tr w:rsidR="00FE596B" w:rsidRPr="004B2D8A" w14:paraId="2C61B782" w14:textId="77777777" w:rsidTr="00D1280F">
        <w:trPr>
          <w:cantSplit/>
          <w:trHeight w:val="386"/>
        </w:trPr>
        <w:tc>
          <w:tcPr>
            <w:tcW w:w="426" w:type="dxa"/>
            <w:vMerge/>
            <w:vAlign w:val="center"/>
          </w:tcPr>
          <w:p w14:paraId="23345E46" w14:textId="77777777" w:rsidR="00FE596B" w:rsidRPr="004B2D8A" w:rsidRDefault="00FE596B" w:rsidP="00FE596B">
            <w:pPr>
              <w:pStyle w:val="TwLp"/>
              <w:spacing w:after="0" w:line="240" w:lineRule="auto"/>
            </w:pPr>
          </w:p>
        </w:tc>
        <w:tc>
          <w:tcPr>
            <w:tcW w:w="1894" w:type="dxa"/>
            <w:vMerge/>
            <w:vAlign w:val="center"/>
          </w:tcPr>
          <w:p w14:paraId="2B116944" w14:textId="77777777" w:rsidR="00FE596B" w:rsidRPr="004B2D8A" w:rsidRDefault="00FE596B" w:rsidP="0098717F">
            <w:pPr>
              <w:spacing w:before="40" w:after="40"/>
              <w:jc w:val="left"/>
              <w:rPr>
                <w:rFonts w:eastAsiaTheme="minorEastAsia"/>
                <w:b/>
              </w:rPr>
            </w:pPr>
          </w:p>
        </w:tc>
        <w:tc>
          <w:tcPr>
            <w:tcW w:w="657" w:type="dxa"/>
            <w:vAlign w:val="center"/>
          </w:tcPr>
          <w:p w14:paraId="56001444"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5C16683E" w14:textId="77777777" w:rsidR="00FE596B" w:rsidRPr="004B2D8A" w:rsidRDefault="00FE596B" w:rsidP="0098717F">
            <w:pPr>
              <w:spacing w:before="40" w:after="40"/>
              <w:jc w:val="left"/>
              <w:rPr>
                <w:i/>
              </w:rPr>
            </w:pPr>
            <w:r w:rsidRPr="004B2D8A">
              <w:rPr>
                <w:i/>
              </w:rPr>
              <w:t xml:space="preserve">2) </w:t>
            </w:r>
            <w:r w:rsidRPr="004B2D8A">
              <w:rPr>
                <w:b/>
                <w:i/>
              </w:rPr>
              <w:t>w pomieszczeniach pracowni rentgenowskiej poza gabinetem rentgenowskim</w:t>
            </w:r>
            <w:r w:rsidRPr="004B2D8A">
              <w:rPr>
                <w:i/>
              </w:rPr>
              <w:t xml:space="preserve"> przed otrzymaniem w ci</w:t>
            </w:r>
            <w:r w:rsidRPr="004B2D8A">
              <w:rPr>
                <w:rFonts w:ascii="Arial" w:hAnsi="Arial" w:cs="Arial"/>
                <w:i/>
              </w:rPr>
              <w:t>ą</w:t>
            </w:r>
            <w:r w:rsidRPr="004B2D8A">
              <w:rPr>
                <w:i/>
              </w:rPr>
              <w:t>gu roku dawki przekraczaj</w:t>
            </w:r>
            <w:r w:rsidRPr="004B2D8A">
              <w:rPr>
                <w:rFonts w:ascii="Arial" w:hAnsi="Arial" w:cs="Arial"/>
                <w:i/>
              </w:rPr>
              <w:t>ą</w:t>
            </w:r>
            <w:r w:rsidRPr="004B2D8A">
              <w:rPr>
                <w:i/>
              </w:rPr>
              <w:t xml:space="preserve">cej 3 </w:t>
            </w:r>
            <w:proofErr w:type="spellStart"/>
            <w:r w:rsidRPr="004B2D8A">
              <w:rPr>
                <w:i/>
              </w:rPr>
              <w:t>mSv</w:t>
            </w:r>
            <w:proofErr w:type="spellEnd"/>
            <w:r w:rsidRPr="004B2D8A">
              <w:rPr>
                <w:i/>
              </w:rPr>
              <w:t>;</w:t>
            </w:r>
          </w:p>
        </w:tc>
        <w:tc>
          <w:tcPr>
            <w:tcW w:w="1836" w:type="dxa"/>
            <w:vAlign w:val="center"/>
          </w:tcPr>
          <w:p w14:paraId="62A9EFCF" w14:textId="77777777" w:rsidR="00FE596B" w:rsidRPr="004B2D8A" w:rsidRDefault="00FE596B" w:rsidP="0098717F">
            <w:pPr>
              <w:spacing w:before="40" w:after="40"/>
              <w:jc w:val="left"/>
            </w:pPr>
            <w:r w:rsidRPr="004B2D8A">
              <w:t>Przewidziano w koncepcji, należy zaprojektować</w:t>
            </w:r>
          </w:p>
        </w:tc>
      </w:tr>
      <w:tr w:rsidR="00FE596B" w:rsidRPr="004B2D8A" w14:paraId="7222567F" w14:textId="77777777" w:rsidTr="00D1280F">
        <w:trPr>
          <w:cantSplit/>
          <w:trHeight w:val="386"/>
        </w:trPr>
        <w:tc>
          <w:tcPr>
            <w:tcW w:w="426" w:type="dxa"/>
            <w:vMerge/>
            <w:vAlign w:val="center"/>
          </w:tcPr>
          <w:p w14:paraId="3BC9D1DD" w14:textId="77777777" w:rsidR="00FE596B" w:rsidRPr="004B2D8A" w:rsidRDefault="00FE596B" w:rsidP="00FE596B">
            <w:pPr>
              <w:pStyle w:val="TwLp"/>
              <w:spacing w:after="0" w:line="240" w:lineRule="auto"/>
            </w:pPr>
          </w:p>
        </w:tc>
        <w:tc>
          <w:tcPr>
            <w:tcW w:w="1894" w:type="dxa"/>
            <w:vMerge/>
            <w:vAlign w:val="center"/>
          </w:tcPr>
          <w:p w14:paraId="4884EABE" w14:textId="77777777" w:rsidR="00FE596B" w:rsidRPr="004B2D8A" w:rsidRDefault="00FE596B" w:rsidP="0098717F">
            <w:pPr>
              <w:spacing w:before="40" w:after="40"/>
              <w:jc w:val="left"/>
              <w:rPr>
                <w:rFonts w:eastAsiaTheme="minorEastAsia"/>
              </w:rPr>
            </w:pPr>
          </w:p>
        </w:tc>
        <w:tc>
          <w:tcPr>
            <w:tcW w:w="657" w:type="dxa"/>
            <w:vAlign w:val="center"/>
          </w:tcPr>
          <w:p w14:paraId="2E2E6499"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44D618CC" w14:textId="77777777" w:rsidR="00FE596B" w:rsidRPr="004B2D8A" w:rsidRDefault="00FE596B" w:rsidP="0098717F">
            <w:pPr>
              <w:spacing w:before="40" w:after="40"/>
              <w:jc w:val="left"/>
              <w:rPr>
                <w:i/>
              </w:rPr>
            </w:pPr>
            <w:r w:rsidRPr="004B2D8A">
              <w:rPr>
                <w:i/>
              </w:rPr>
              <w:t xml:space="preserve">3) </w:t>
            </w:r>
            <w:r w:rsidRPr="004B2D8A">
              <w:rPr>
                <w:b/>
                <w:i/>
              </w:rPr>
              <w:t>w pomieszczeniach poza pracowni</w:t>
            </w:r>
            <w:r w:rsidRPr="004B2D8A">
              <w:rPr>
                <w:rFonts w:ascii="Arial" w:hAnsi="Arial" w:cs="Arial"/>
                <w:b/>
                <w:i/>
              </w:rPr>
              <w:t>ą</w:t>
            </w:r>
            <w:r w:rsidRPr="004B2D8A">
              <w:rPr>
                <w:b/>
                <w:i/>
              </w:rPr>
              <w:t xml:space="preserve"> rentgenowsk</w:t>
            </w:r>
            <w:r w:rsidRPr="004B2D8A">
              <w:rPr>
                <w:rFonts w:ascii="Arial" w:hAnsi="Arial" w:cs="Arial"/>
                <w:b/>
                <w:i/>
              </w:rPr>
              <w:t>ą</w:t>
            </w:r>
            <w:r w:rsidRPr="004B2D8A">
              <w:rPr>
                <w:i/>
              </w:rPr>
              <w:t>, a tak</w:t>
            </w:r>
            <w:r w:rsidRPr="004B2D8A">
              <w:rPr>
                <w:rFonts w:ascii="Arial" w:hAnsi="Arial" w:cs="Arial"/>
                <w:i/>
              </w:rPr>
              <w:t>ż</w:t>
            </w:r>
            <w:r w:rsidRPr="004B2D8A">
              <w:rPr>
                <w:i/>
              </w:rPr>
              <w:t>e osoby z ogó</w:t>
            </w:r>
            <w:r w:rsidRPr="004B2D8A">
              <w:rPr>
                <w:rFonts w:ascii="Arial" w:hAnsi="Arial" w:cs="Arial"/>
                <w:i/>
              </w:rPr>
              <w:t>ł</w:t>
            </w:r>
            <w:r w:rsidRPr="004B2D8A">
              <w:rPr>
                <w:i/>
              </w:rPr>
              <w:t>u ludno</w:t>
            </w:r>
            <w:r w:rsidRPr="004B2D8A">
              <w:rPr>
                <w:rFonts w:ascii="Arial" w:hAnsi="Arial" w:cs="Arial"/>
                <w:i/>
              </w:rPr>
              <w:t>ś</w:t>
            </w:r>
            <w:r w:rsidRPr="004B2D8A">
              <w:rPr>
                <w:i/>
              </w:rPr>
              <w:t>ci przebywaj</w:t>
            </w:r>
            <w:r w:rsidRPr="004B2D8A">
              <w:rPr>
                <w:rFonts w:ascii="Arial" w:hAnsi="Arial" w:cs="Arial"/>
                <w:i/>
              </w:rPr>
              <w:t>ą</w:t>
            </w:r>
            <w:r w:rsidRPr="004B2D8A">
              <w:rPr>
                <w:i/>
              </w:rPr>
              <w:t>ce w s</w:t>
            </w:r>
            <w:r w:rsidRPr="004B2D8A">
              <w:rPr>
                <w:rFonts w:ascii="Arial" w:hAnsi="Arial" w:cs="Arial"/>
                <w:i/>
              </w:rPr>
              <w:t>ą</w:t>
            </w:r>
            <w:r w:rsidRPr="004B2D8A">
              <w:rPr>
                <w:i/>
              </w:rPr>
              <w:t>siedztwie przed otrzymaniem w ci</w:t>
            </w:r>
            <w:r w:rsidRPr="004B2D8A">
              <w:rPr>
                <w:rFonts w:ascii="Arial" w:hAnsi="Arial" w:cs="Arial"/>
                <w:i/>
              </w:rPr>
              <w:t>ą</w:t>
            </w:r>
            <w:r w:rsidRPr="004B2D8A">
              <w:rPr>
                <w:i/>
              </w:rPr>
              <w:t>gu roku dawki przekraczaj</w:t>
            </w:r>
            <w:r w:rsidRPr="004B2D8A">
              <w:rPr>
                <w:rFonts w:ascii="Arial" w:hAnsi="Arial" w:cs="Arial"/>
                <w:i/>
              </w:rPr>
              <w:t>ą</w:t>
            </w:r>
            <w:r w:rsidRPr="004B2D8A">
              <w:rPr>
                <w:i/>
              </w:rPr>
              <w:t xml:space="preserve">cej 0,5 </w:t>
            </w:r>
            <w:proofErr w:type="spellStart"/>
            <w:r w:rsidRPr="004B2D8A">
              <w:rPr>
                <w:i/>
              </w:rPr>
              <w:t>mSv</w:t>
            </w:r>
            <w:proofErr w:type="spellEnd"/>
            <w:r w:rsidRPr="004B2D8A">
              <w:rPr>
                <w:i/>
              </w:rPr>
              <w:t>.</w:t>
            </w:r>
          </w:p>
        </w:tc>
        <w:tc>
          <w:tcPr>
            <w:tcW w:w="1836" w:type="dxa"/>
            <w:vAlign w:val="center"/>
          </w:tcPr>
          <w:p w14:paraId="6482346E" w14:textId="77777777" w:rsidR="00FE596B" w:rsidRPr="004B2D8A" w:rsidRDefault="00FE596B" w:rsidP="0098717F">
            <w:pPr>
              <w:spacing w:before="40" w:after="40"/>
              <w:jc w:val="left"/>
            </w:pPr>
            <w:r w:rsidRPr="004B2D8A">
              <w:t>Przewidziano w koncepcji, należy zaprojektować</w:t>
            </w:r>
          </w:p>
        </w:tc>
      </w:tr>
      <w:tr w:rsidR="00FE596B" w:rsidRPr="004B2D8A" w14:paraId="2E516FAA" w14:textId="77777777" w:rsidTr="00D1280F">
        <w:trPr>
          <w:cantSplit/>
          <w:trHeight w:val="386"/>
        </w:trPr>
        <w:tc>
          <w:tcPr>
            <w:tcW w:w="426" w:type="dxa"/>
            <w:vMerge/>
            <w:vAlign w:val="center"/>
          </w:tcPr>
          <w:p w14:paraId="2A5D2D9D" w14:textId="77777777" w:rsidR="00FE596B" w:rsidRPr="004B2D8A" w:rsidRDefault="00FE596B" w:rsidP="00FE596B">
            <w:pPr>
              <w:pStyle w:val="TwLp"/>
              <w:spacing w:after="0" w:line="240" w:lineRule="auto"/>
            </w:pPr>
          </w:p>
        </w:tc>
        <w:tc>
          <w:tcPr>
            <w:tcW w:w="1894" w:type="dxa"/>
            <w:vMerge/>
            <w:vAlign w:val="center"/>
          </w:tcPr>
          <w:p w14:paraId="53ABB407" w14:textId="77777777" w:rsidR="00FE596B" w:rsidRPr="004B2D8A" w:rsidRDefault="00FE596B" w:rsidP="0098717F">
            <w:pPr>
              <w:spacing w:before="40" w:after="40"/>
              <w:jc w:val="left"/>
              <w:rPr>
                <w:rFonts w:eastAsiaTheme="minorEastAsia"/>
              </w:rPr>
            </w:pPr>
          </w:p>
        </w:tc>
        <w:tc>
          <w:tcPr>
            <w:tcW w:w="657" w:type="dxa"/>
            <w:vAlign w:val="center"/>
          </w:tcPr>
          <w:p w14:paraId="7D266221"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448F9A47" w14:textId="77777777" w:rsidR="00FE596B" w:rsidRPr="004B2D8A" w:rsidRDefault="00FE596B" w:rsidP="0098717F">
            <w:pPr>
              <w:spacing w:before="40" w:after="40"/>
              <w:jc w:val="left"/>
              <w:rPr>
                <w:i/>
              </w:rPr>
            </w:pPr>
            <w:r w:rsidRPr="004B2D8A">
              <w:rPr>
                <w:i/>
              </w:rPr>
              <w:t>§ 2. ust. 2. Przy planowaniu i wykonywaniu dzia</w:t>
            </w:r>
            <w:r w:rsidRPr="004B2D8A">
              <w:rPr>
                <w:rFonts w:ascii="Arial" w:hAnsi="Arial" w:cs="Arial"/>
                <w:i/>
              </w:rPr>
              <w:t>ł</w:t>
            </w:r>
            <w:r w:rsidRPr="004B2D8A">
              <w:rPr>
                <w:i/>
              </w:rPr>
              <w:t>alno</w:t>
            </w:r>
            <w:r w:rsidRPr="004B2D8A">
              <w:rPr>
                <w:rFonts w:ascii="Arial" w:hAnsi="Arial" w:cs="Arial"/>
                <w:i/>
              </w:rPr>
              <w:t>ś</w:t>
            </w:r>
            <w:r w:rsidRPr="004B2D8A">
              <w:rPr>
                <w:i/>
              </w:rPr>
              <w:t>ci z wykorzystaniem promieniowania rentgenowskiego, podczas których wymagana jest obecno</w:t>
            </w:r>
            <w:r w:rsidRPr="004B2D8A">
              <w:rPr>
                <w:rFonts w:ascii="Arial" w:hAnsi="Arial" w:cs="Arial"/>
                <w:i/>
              </w:rPr>
              <w:t>ść</w:t>
            </w:r>
            <w:r w:rsidRPr="004B2D8A">
              <w:rPr>
                <w:i/>
              </w:rPr>
              <w:t xml:space="preserve"> operatora aparatu lub personelu medycznego w pobli</w:t>
            </w:r>
            <w:r w:rsidRPr="004B2D8A">
              <w:rPr>
                <w:rFonts w:ascii="Arial" w:hAnsi="Arial" w:cs="Arial"/>
                <w:i/>
              </w:rPr>
              <w:t>ż</w:t>
            </w:r>
            <w:r w:rsidRPr="004B2D8A">
              <w:rPr>
                <w:i/>
              </w:rPr>
              <w:t>u lampy rentgenowskiej, wprowadza si</w:t>
            </w:r>
            <w:r w:rsidRPr="004B2D8A">
              <w:rPr>
                <w:rFonts w:ascii="Arial" w:hAnsi="Arial" w:cs="Arial"/>
                <w:i/>
              </w:rPr>
              <w:t>ę</w:t>
            </w:r>
            <w:r w:rsidRPr="004B2D8A">
              <w:rPr>
                <w:i/>
              </w:rPr>
              <w:t xml:space="preserve"> </w:t>
            </w:r>
            <w:r w:rsidRPr="004B2D8A">
              <w:rPr>
                <w:b/>
                <w:i/>
              </w:rPr>
              <w:t>podzia</w:t>
            </w:r>
            <w:r w:rsidRPr="004B2D8A">
              <w:rPr>
                <w:rFonts w:ascii="Arial" w:hAnsi="Arial" w:cs="Arial"/>
                <w:b/>
                <w:i/>
              </w:rPr>
              <w:t>ł</w:t>
            </w:r>
            <w:r w:rsidRPr="004B2D8A">
              <w:rPr>
                <w:b/>
                <w:i/>
              </w:rPr>
              <w:t xml:space="preserve"> lokalizacji miejsc pracy </w:t>
            </w:r>
            <w:r w:rsidRPr="004B2D8A">
              <w:rPr>
                <w:i/>
              </w:rPr>
              <w:t>zgodnie z wymaganiami art. 18 ustawy z dnia 29 listopada 2000 r. — Prawo atomowe, uwzgl</w:t>
            </w:r>
            <w:r w:rsidRPr="004B2D8A">
              <w:rPr>
                <w:rFonts w:ascii="Arial" w:hAnsi="Arial" w:cs="Arial"/>
                <w:i/>
              </w:rPr>
              <w:t>ę</w:t>
            </w:r>
            <w:r w:rsidRPr="004B2D8A">
              <w:rPr>
                <w:i/>
              </w:rPr>
              <w:t>dniaj</w:t>
            </w:r>
            <w:r w:rsidRPr="004B2D8A">
              <w:rPr>
                <w:rFonts w:ascii="Arial" w:hAnsi="Arial" w:cs="Arial"/>
                <w:i/>
              </w:rPr>
              <w:t>ą</w:t>
            </w:r>
            <w:r w:rsidRPr="004B2D8A">
              <w:rPr>
                <w:i/>
              </w:rPr>
              <w:t>cy informacje o rozk</w:t>
            </w:r>
            <w:r w:rsidRPr="004B2D8A">
              <w:rPr>
                <w:rFonts w:ascii="Arial" w:hAnsi="Arial" w:cs="Arial"/>
                <w:i/>
              </w:rPr>
              <w:t>ł</w:t>
            </w:r>
            <w:r w:rsidRPr="004B2D8A">
              <w:rPr>
                <w:i/>
              </w:rPr>
              <w:t>adach mocy dawki wokó</w:t>
            </w:r>
            <w:r w:rsidRPr="004B2D8A">
              <w:rPr>
                <w:rFonts w:ascii="Arial" w:hAnsi="Arial" w:cs="Arial"/>
                <w:i/>
              </w:rPr>
              <w:t>ł</w:t>
            </w:r>
            <w:r w:rsidRPr="004B2D8A">
              <w:rPr>
                <w:i/>
              </w:rPr>
              <w:t xml:space="preserve"> zestawu rentgenowskiego podane przez producenta oraz wyniki pomiarów dozymetrycznych wykonanych wokó</w:t>
            </w:r>
            <w:r w:rsidRPr="004B2D8A">
              <w:rPr>
                <w:rFonts w:ascii="Arial" w:hAnsi="Arial" w:cs="Arial"/>
                <w:i/>
              </w:rPr>
              <w:t>ł</w:t>
            </w:r>
            <w:r w:rsidRPr="004B2D8A">
              <w:rPr>
                <w:i/>
              </w:rPr>
              <w:t xml:space="preserve"> danego urz</w:t>
            </w:r>
            <w:r w:rsidRPr="004B2D8A">
              <w:rPr>
                <w:rFonts w:ascii="Arial" w:hAnsi="Arial" w:cs="Arial"/>
                <w:i/>
              </w:rPr>
              <w:t>ą</w:t>
            </w:r>
            <w:r w:rsidRPr="004B2D8A">
              <w:rPr>
                <w:i/>
              </w:rPr>
              <w:t xml:space="preserve">dzenia. </w:t>
            </w:r>
          </w:p>
        </w:tc>
        <w:tc>
          <w:tcPr>
            <w:tcW w:w="1836" w:type="dxa"/>
            <w:vAlign w:val="center"/>
          </w:tcPr>
          <w:p w14:paraId="541E6D3C" w14:textId="77777777" w:rsidR="00FE596B" w:rsidRPr="004B2D8A" w:rsidRDefault="00FE596B" w:rsidP="0098717F">
            <w:pPr>
              <w:spacing w:before="40" w:after="40"/>
              <w:jc w:val="left"/>
            </w:pPr>
            <w:r w:rsidRPr="004B2D8A">
              <w:t>Przewidziano w koncepcji, należy zaprojektować</w:t>
            </w:r>
          </w:p>
        </w:tc>
      </w:tr>
      <w:tr w:rsidR="00FE596B" w:rsidRPr="004B2D8A" w14:paraId="7433200B" w14:textId="77777777" w:rsidTr="00D1280F">
        <w:trPr>
          <w:cantSplit/>
          <w:trHeight w:val="386"/>
        </w:trPr>
        <w:tc>
          <w:tcPr>
            <w:tcW w:w="426" w:type="dxa"/>
            <w:vMerge w:val="restart"/>
            <w:vAlign w:val="center"/>
          </w:tcPr>
          <w:p w14:paraId="05359092" w14:textId="77777777" w:rsidR="00FE596B" w:rsidRPr="004B2D8A" w:rsidRDefault="00FE596B" w:rsidP="00FE596B">
            <w:pPr>
              <w:pStyle w:val="TwLp"/>
              <w:spacing w:after="0" w:line="240" w:lineRule="auto"/>
            </w:pPr>
          </w:p>
        </w:tc>
        <w:tc>
          <w:tcPr>
            <w:tcW w:w="1894" w:type="dxa"/>
            <w:vMerge w:val="restart"/>
            <w:vAlign w:val="center"/>
          </w:tcPr>
          <w:p w14:paraId="72F7F346" w14:textId="77777777" w:rsidR="00FE596B" w:rsidRPr="004B2D8A" w:rsidRDefault="00FE596B" w:rsidP="0098717F">
            <w:pPr>
              <w:spacing w:before="40" w:after="40"/>
              <w:jc w:val="left"/>
              <w:rPr>
                <w:rFonts w:eastAsiaTheme="minorEastAsia"/>
              </w:rPr>
            </w:pPr>
            <w:r w:rsidRPr="004B2D8A">
              <w:rPr>
                <w:rFonts w:eastAsiaTheme="minorEastAsia"/>
                <w:b/>
              </w:rPr>
              <w:t>Gabinet rentgenowski</w:t>
            </w:r>
            <w:r w:rsidRPr="004B2D8A">
              <w:rPr>
                <w:rFonts w:eastAsiaTheme="minorEastAsia"/>
              </w:rPr>
              <w:t xml:space="preserve"> –</w:t>
            </w:r>
            <w:r w:rsidRPr="004B2D8A">
              <w:rPr>
                <w:rFonts w:eastAsiaTheme="minorEastAsia"/>
              </w:rPr>
              <w:br/>
              <w:t>wymagania przestrzenne</w:t>
            </w:r>
          </w:p>
        </w:tc>
        <w:tc>
          <w:tcPr>
            <w:tcW w:w="657" w:type="dxa"/>
            <w:vAlign w:val="center"/>
          </w:tcPr>
          <w:p w14:paraId="2D3CB426"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0CD7E90E" w14:textId="77777777" w:rsidR="00FE596B" w:rsidRPr="004B2D8A" w:rsidRDefault="00FE596B" w:rsidP="0098717F">
            <w:pPr>
              <w:spacing w:before="40" w:after="40"/>
              <w:jc w:val="left"/>
              <w:rPr>
                <w:i/>
              </w:rPr>
            </w:pPr>
            <w:r w:rsidRPr="004B2D8A">
              <w:rPr>
                <w:i/>
              </w:rPr>
              <w:t xml:space="preserve">§ 4. </w:t>
            </w:r>
            <w:r w:rsidRPr="004B2D8A">
              <w:rPr>
                <w:b/>
                <w:i/>
              </w:rPr>
              <w:t>Wysoko</w:t>
            </w:r>
            <w:r w:rsidRPr="004B2D8A">
              <w:rPr>
                <w:rFonts w:ascii="Arial" w:hAnsi="Arial" w:cs="Arial"/>
                <w:b/>
                <w:i/>
              </w:rPr>
              <w:t>ść</w:t>
            </w:r>
            <w:r w:rsidRPr="004B2D8A">
              <w:rPr>
                <w:b/>
                <w:i/>
              </w:rPr>
              <w:t xml:space="preserve"> gabinetu rentgenowskiego</w:t>
            </w:r>
            <w:r w:rsidRPr="004B2D8A">
              <w:rPr>
                <w:i/>
              </w:rPr>
              <w:t xml:space="preserve"> nie mo</w:t>
            </w:r>
            <w:r w:rsidRPr="004B2D8A">
              <w:rPr>
                <w:rFonts w:ascii="Arial" w:hAnsi="Arial" w:cs="Arial"/>
                <w:i/>
              </w:rPr>
              <w:t>ż</w:t>
            </w:r>
            <w:r w:rsidRPr="004B2D8A">
              <w:rPr>
                <w:i/>
              </w:rPr>
              <w:t>e by</w:t>
            </w:r>
            <w:r w:rsidRPr="004B2D8A">
              <w:rPr>
                <w:rFonts w:ascii="Arial" w:hAnsi="Arial" w:cs="Arial"/>
                <w:i/>
              </w:rPr>
              <w:t>ć</w:t>
            </w:r>
            <w:r w:rsidRPr="004B2D8A">
              <w:rPr>
                <w:i/>
              </w:rPr>
              <w:t xml:space="preserve"> mniejsza ni</w:t>
            </w:r>
            <w:r w:rsidRPr="004B2D8A">
              <w:rPr>
                <w:rFonts w:ascii="Arial" w:hAnsi="Arial" w:cs="Arial"/>
                <w:i/>
              </w:rPr>
              <w:t>ż</w:t>
            </w:r>
            <w:r w:rsidRPr="004B2D8A">
              <w:rPr>
                <w:i/>
              </w:rPr>
              <w:t xml:space="preserve"> 2,5 m. </w:t>
            </w:r>
          </w:p>
        </w:tc>
        <w:tc>
          <w:tcPr>
            <w:tcW w:w="1836" w:type="dxa"/>
            <w:vAlign w:val="center"/>
          </w:tcPr>
          <w:p w14:paraId="521469FE" w14:textId="77777777" w:rsidR="00FE596B" w:rsidRPr="004B2D8A" w:rsidRDefault="00FE596B" w:rsidP="0098717F">
            <w:pPr>
              <w:spacing w:before="40" w:after="40"/>
              <w:jc w:val="left"/>
            </w:pPr>
            <w:r w:rsidRPr="004B2D8A">
              <w:t>Przewidziano w koncepcji, należy zaprojektować</w:t>
            </w:r>
          </w:p>
        </w:tc>
      </w:tr>
      <w:tr w:rsidR="00FE596B" w:rsidRPr="004B2D8A" w14:paraId="1F79B4FD" w14:textId="77777777" w:rsidTr="00D1280F">
        <w:trPr>
          <w:cantSplit/>
          <w:trHeight w:val="386"/>
        </w:trPr>
        <w:tc>
          <w:tcPr>
            <w:tcW w:w="426" w:type="dxa"/>
            <w:vMerge/>
            <w:vAlign w:val="center"/>
          </w:tcPr>
          <w:p w14:paraId="68613FFA" w14:textId="77777777" w:rsidR="00FE596B" w:rsidRPr="004B2D8A" w:rsidRDefault="00FE596B" w:rsidP="00FE596B">
            <w:pPr>
              <w:pStyle w:val="TwLp"/>
              <w:spacing w:after="0" w:line="240" w:lineRule="auto"/>
            </w:pPr>
          </w:p>
        </w:tc>
        <w:tc>
          <w:tcPr>
            <w:tcW w:w="1894" w:type="dxa"/>
            <w:vMerge/>
            <w:vAlign w:val="center"/>
          </w:tcPr>
          <w:p w14:paraId="75E04EEE" w14:textId="77777777" w:rsidR="00FE596B" w:rsidRPr="004B2D8A" w:rsidRDefault="00FE596B" w:rsidP="0098717F">
            <w:pPr>
              <w:spacing w:before="40" w:after="40"/>
              <w:jc w:val="left"/>
              <w:rPr>
                <w:rFonts w:eastAsiaTheme="minorEastAsia"/>
                <w:b/>
              </w:rPr>
            </w:pPr>
          </w:p>
        </w:tc>
        <w:tc>
          <w:tcPr>
            <w:tcW w:w="657" w:type="dxa"/>
            <w:vAlign w:val="center"/>
          </w:tcPr>
          <w:p w14:paraId="3940FCFE"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0D3671C5" w14:textId="77777777" w:rsidR="00FE596B" w:rsidRPr="004B2D8A" w:rsidRDefault="00FE596B" w:rsidP="0098717F">
            <w:pPr>
              <w:spacing w:before="40" w:after="40"/>
              <w:jc w:val="left"/>
              <w:rPr>
                <w:i/>
              </w:rPr>
            </w:pPr>
            <w:r w:rsidRPr="004B2D8A">
              <w:rPr>
                <w:i/>
              </w:rPr>
              <w:t xml:space="preserve">§ 5. ust. 1. </w:t>
            </w:r>
            <w:r w:rsidRPr="004B2D8A">
              <w:rPr>
                <w:b/>
                <w:i/>
              </w:rPr>
              <w:t>Powierzchnia gabinetu rentgenowskiego</w:t>
            </w:r>
            <w:r w:rsidRPr="004B2D8A">
              <w:rPr>
                <w:i/>
              </w:rPr>
              <w:t xml:space="preserve">, </w:t>
            </w:r>
            <w:r w:rsidRPr="004B2D8A">
              <w:rPr>
                <w:b/>
                <w:i/>
              </w:rPr>
              <w:t>w którym</w:t>
            </w:r>
            <w:r w:rsidRPr="004B2D8A">
              <w:rPr>
                <w:i/>
              </w:rPr>
              <w:t xml:space="preserve"> zainstalowany </w:t>
            </w:r>
            <w:r w:rsidRPr="004B2D8A">
              <w:rPr>
                <w:b/>
                <w:i/>
              </w:rPr>
              <w:t>jest diagnostyczny zestaw rentgenowski</w:t>
            </w:r>
            <w:r w:rsidRPr="004B2D8A">
              <w:rPr>
                <w:i/>
              </w:rPr>
              <w:t xml:space="preserve"> wyposa</w:t>
            </w:r>
            <w:r w:rsidRPr="004B2D8A">
              <w:rPr>
                <w:rFonts w:ascii="Arial" w:hAnsi="Arial" w:cs="Arial"/>
                <w:i/>
              </w:rPr>
              <w:t>ż</w:t>
            </w:r>
            <w:r w:rsidRPr="004B2D8A">
              <w:rPr>
                <w:i/>
              </w:rPr>
              <w:t>ony w oddzieln</w:t>
            </w:r>
            <w:r w:rsidRPr="004B2D8A">
              <w:rPr>
                <w:rFonts w:ascii="Arial" w:hAnsi="Arial" w:cs="Arial"/>
                <w:i/>
              </w:rPr>
              <w:t>ą</w:t>
            </w:r>
            <w:r w:rsidRPr="004B2D8A">
              <w:rPr>
                <w:i/>
              </w:rPr>
              <w:t xml:space="preserve"> lamp</w:t>
            </w:r>
            <w:r w:rsidRPr="004B2D8A">
              <w:rPr>
                <w:rFonts w:ascii="Arial" w:hAnsi="Arial" w:cs="Arial"/>
                <w:i/>
              </w:rPr>
              <w:t>ę</w:t>
            </w:r>
            <w:r w:rsidRPr="004B2D8A">
              <w:rPr>
                <w:i/>
              </w:rPr>
              <w:t>, z zastrze</w:t>
            </w:r>
            <w:r w:rsidRPr="004B2D8A">
              <w:rPr>
                <w:rFonts w:ascii="Arial" w:hAnsi="Arial" w:cs="Arial"/>
                <w:i/>
              </w:rPr>
              <w:t>ż</w:t>
            </w:r>
            <w:r w:rsidRPr="004B2D8A">
              <w:rPr>
                <w:i/>
              </w:rPr>
              <w:t xml:space="preserve">eniem ust. 2 i 3, </w:t>
            </w:r>
            <w:r w:rsidRPr="004B2D8A">
              <w:rPr>
                <w:b/>
                <w:i/>
              </w:rPr>
              <w:t>nie</w:t>
            </w:r>
            <w:r w:rsidRPr="004B2D8A">
              <w:rPr>
                <w:i/>
              </w:rPr>
              <w:t xml:space="preserve"> mo</w:t>
            </w:r>
            <w:r w:rsidRPr="004B2D8A">
              <w:rPr>
                <w:rFonts w:ascii="Arial" w:hAnsi="Arial" w:cs="Arial"/>
                <w:i/>
              </w:rPr>
              <w:t>ż</w:t>
            </w:r>
            <w:r w:rsidRPr="004B2D8A">
              <w:rPr>
                <w:i/>
              </w:rPr>
              <w:t>e by</w:t>
            </w:r>
            <w:r w:rsidRPr="004B2D8A">
              <w:rPr>
                <w:rFonts w:ascii="Arial" w:hAnsi="Arial" w:cs="Arial"/>
                <w:i/>
              </w:rPr>
              <w:t>ć</w:t>
            </w:r>
            <w:r w:rsidRPr="004B2D8A">
              <w:rPr>
                <w:i/>
              </w:rPr>
              <w:t xml:space="preserve"> </w:t>
            </w:r>
            <w:r w:rsidRPr="004B2D8A">
              <w:rPr>
                <w:b/>
                <w:i/>
              </w:rPr>
              <w:t>mniejsza ni</w:t>
            </w:r>
            <w:r w:rsidRPr="004B2D8A">
              <w:rPr>
                <w:rFonts w:ascii="Arial" w:hAnsi="Arial" w:cs="Arial"/>
                <w:b/>
                <w:i/>
              </w:rPr>
              <w:t>ż</w:t>
            </w:r>
            <w:r w:rsidRPr="004B2D8A">
              <w:rPr>
                <w:b/>
                <w:i/>
              </w:rPr>
              <w:t xml:space="preserve"> 15 m2</w:t>
            </w:r>
            <w:r w:rsidRPr="004B2D8A">
              <w:rPr>
                <w:i/>
              </w:rPr>
              <w:t>. Na ka</w:t>
            </w:r>
            <w:r w:rsidRPr="004B2D8A">
              <w:rPr>
                <w:rFonts w:ascii="Arial" w:hAnsi="Arial" w:cs="Arial"/>
                <w:i/>
              </w:rPr>
              <w:t>ż</w:t>
            </w:r>
            <w:r w:rsidRPr="004B2D8A">
              <w:rPr>
                <w:i/>
              </w:rPr>
              <w:t>d</w:t>
            </w:r>
            <w:r w:rsidRPr="004B2D8A">
              <w:rPr>
                <w:rFonts w:ascii="Arial" w:hAnsi="Arial" w:cs="Arial"/>
                <w:i/>
              </w:rPr>
              <w:t>ą</w:t>
            </w:r>
            <w:r w:rsidRPr="004B2D8A">
              <w:rPr>
                <w:i/>
              </w:rPr>
              <w:t xml:space="preserve"> nast</w:t>
            </w:r>
            <w:r w:rsidRPr="004B2D8A">
              <w:rPr>
                <w:rFonts w:ascii="Arial" w:hAnsi="Arial" w:cs="Arial"/>
                <w:i/>
              </w:rPr>
              <w:t>ę</w:t>
            </w:r>
            <w:r w:rsidRPr="004B2D8A">
              <w:rPr>
                <w:i/>
              </w:rPr>
              <w:t>pn</w:t>
            </w:r>
            <w:r w:rsidRPr="004B2D8A">
              <w:rPr>
                <w:rFonts w:ascii="Arial" w:hAnsi="Arial" w:cs="Arial"/>
                <w:i/>
              </w:rPr>
              <w:t>ą</w:t>
            </w:r>
            <w:r w:rsidRPr="004B2D8A">
              <w:rPr>
                <w:i/>
              </w:rPr>
              <w:t xml:space="preserve"> lamp</w:t>
            </w:r>
            <w:r w:rsidRPr="004B2D8A">
              <w:rPr>
                <w:rFonts w:ascii="Arial" w:hAnsi="Arial" w:cs="Arial"/>
                <w:i/>
              </w:rPr>
              <w:t>ę</w:t>
            </w:r>
            <w:r w:rsidRPr="004B2D8A">
              <w:rPr>
                <w:i/>
              </w:rPr>
              <w:t>, z zastrze</w:t>
            </w:r>
            <w:r w:rsidRPr="004B2D8A">
              <w:rPr>
                <w:rFonts w:ascii="Arial" w:hAnsi="Arial" w:cs="Arial"/>
                <w:i/>
              </w:rPr>
              <w:t>ż</w:t>
            </w:r>
            <w:r w:rsidRPr="004B2D8A">
              <w:rPr>
                <w:i/>
              </w:rPr>
              <w:t>eniem ust. 3, nale</w:t>
            </w:r>
            <w:r w:rsidRPr="004B2D8A">
              <w:rPr>
                <w:rFonts w:ascii="Arial" w:hAnsi="Arial" w:cs="Arial"/>
                <w:i/>
              </w:rPr>
              <w:t>ż</w:t>
            </w:r>
            <w:r w:rsidRPr="004B2D8A">
              <w:rPr>
                <w:i/>
              </w:rPr>
              <w:t>y przeznaczy</w:t>
            </w:r>
            <w:r w:rsidRPr="004B2D8A">
              <w:rPr>
                <w:rFonts w:ascii="Arial" w:hAnsi="Arial" w:cs="Arial"/>
                <w:i/>
              </w:rPr>
              <w:t>ć</w:t>
            </w:r>
            <w:r w:rsidRPr="004B2D8A">
              <w:rPr>
                <w:i/>
              </w:rPr>
              <w:t xml:space="preserve"> dodatkowo co najmniej 5 m2. </w:t>
            </w:r>
          </w:p>
        </w:tc>
        <w:tc>
          <w:tcPr>
            <w:tcW w:w="1836" w:type="dxa"/>
            <w:vAlign w:val="center"/>
          </w:tcPr>
          <w:p w14:paraId="7CB74FB4" w14:textId="77777777" w:rsidR="00FE596B" w:rsidRPr="004B2D8A" w:rsidRDefault="00FE596B" w:rsidP="0098717F">
            <w:pPr>
              <w:spacing w:before="40" w:after="40"/>
              <w:jc w:val="left"/>
            </w:pPr>
            <w:r w:rsidRPr="004B2D8A">
              <w:t>Przewidziano w koncepcji, należy zaprojektować</w:t>
            </w:r>
          </w:p>
        </w:tc>
      </w:tr>
      <w:tr w:rsidR="00FE596B" w:rsidRPr="004B2D8A" w14:paraId="0762B74C" w14:textId="77777777" w:rsidTr="00D1280F">
        <w:trPr>
          <w:cantSplit/>
          <w:trHeight w:val="386"/>
        </w:trPr>
        <w:tc>
          <w:tcPr>
            <w:tcW w:w="426" w:type="dxa"/>
            <w:vMerge/>
            <w:vAlign w:val="center"/>
          </w:tcPr>
          <w:p w14:paraId="1B21067C" w14:textId="77777777" w:rsidR="00FE596B" w:rsidRPr="004B2D8A" w:rsidRDefault="00FE596B" w:rsidP="00FE596B">
            <w:pPr>
              <w:pStyle w:val="TwLp"/>
              <w:spacing w:after="0" w:line="240" w:lineRule="auto"/>
            </w:pPr>
          </w:p>
        </w:tc>
        <w:tc>
          <w:tcPr>
            <w:tcW w:w="1894" w:type="dxa"/>
            <w:vMerge/>
            <w:vAlign w:val="center"/>
          </w:tcPr>
          <w:p w14:paraId="5D027BD7" w14:textId="77777777" w:rsidR="00FE596B" w:rsidRPr="004B2D8A" w:rsidRDefault="00FE596B" w:rsidP="0098717F">
            <w:pPr>
              <w:spacing w:before="40" w:after="40"/>
              <w:jc w:val="left"/>
              <w:rPr>
                <w:rFonts w:eastAsiaTheme="minorEastAsia"/>
                <w:b/>
              </w:rPr>
            </w:pPr>
          </w:p>
        </w:tc>
        <w:tc>
          <w:tcPr>
            <w:tcW w:w="657" w:type="dxa"/>
            <w:vAlign w:val="center"/>
          </w:tcPr>
          <w:p w14:paraId="4355DB2B"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4FC5E852" w14:textId="77777777" w:rsidR="00FE596B" w:rsidRPr="004B2D8A" w:rsidRDefault="00FE596B" w:rsidP="0098717F">
            <w:pPr>
              <w:spacing w:before="40" w:after="40"/>
              <w:jc w:val="left"/>
              <w:rPr>
                <w:i/>
              </w:rPr>
            </w:pPr>
            <w:r w:rsidRPr="004B2D8A">
              <w:rPr>
                <w:i/>
              </w:rPr>
              <w:t xml:space="preserve">§ 5. ust. 2. </w:t>
            </w:r>
            <w:r w:rsidRPr="004B2D8A">
              <w:rPr>
                <w:b/>
                <w:i/>
              </w:rPr>
              <w:t>Powierzchnia gabinetu rentgenowskiego</w:t>
            </w:r>
            <w:r w:rsidRPr="004B2D8A">
              <w:rPr>
                <w:i/>
              </w:rPr>
              <w:t xml:space="preserve">, </w:t>
            </w:r>
            <w:r w:rsidRPr="004B2D8A">
              <w:rPr>
                <w:b/>
                <w:i/>
              </w:rPr>
              <w:t>w którym jest</w:t>
            </w:r>
            <w:r w:rsidRPr="004B2D8A">
              <w:rPr>
                <w:i/>
              </w:rPr>
              <w:t xml:space="preserve"> zainstalowany </w:t>
            </w:r>
            <w:r w:rsidRPr="004B2D8A">
              <w:rPr>
                <w:b/>
                <w:i/>
              </w:rPr>
              <w:t>zestaw rentgenowski do radiologii zabiegowej</w:t>
            </w:r>
            <w:r w:rsidRPr="004B2D8A">
              <w:rPr>
                <w:i/>
              </w:rPr>
              <w:t xml:space="preserve">, </w:t>
            </w:r>
            <w:r w:rsidRPr="004B2D8A">
              <w:rPr>
                <w:b/>
                <w:i/>
              </w:rPr>
              <w:t>nie</w:t>
            </w:r>
            <w:r w:rsidRPr="004B2D8A">
              <w:rPr>
                <w:i/>
              </w:rPr>
              <w:t xml:space="preserve"> mo</w:t>
            </w:r>
            <w:r w:rsidRPr="004B2D8A">
              <w:rPr>
                <w:rFonts w:ascii="Arial" w:hAnsi="Arial" w:cs="Arial"/>
                <w:i/>
              </w:rPr>
              <w:t>ż</w:t>
            </w:r>
            <w:r w:rsidRPr="004B2D8A">
              <w:rPr>
                <w:i/>
              </w:rPr>
              <w:t>e by</w:t>
            </w:r>
            <w:r w:rsidRPr="004B2D8A">
              <w:rPr>
                <w:rFonts w:ascii="Arial" w:hAnsi="Arial" w:cs="Arial"/>
                <w:i/>
              </w:rPr>
              <w:t>ć</w:t>
            </w:r>
            <w:r w:rsidRPr="004B2D8A">
              <w:rPr>
                <w:i/>
              </w:rPr>
              <w:t xml:space="preserve"> </w:t>
            </w:r>
            <w:r w:rsidRPr="004B2D8A">
              <w:rPr>
                <w:b/>
                <w:i/>
              </w:rPr>
              <w:t>mniejsza ni</w:t>
            </w:r>
            <w:r w:rsidRPr="004B2D8A">
              <w:rPr>
                <w:rFonts w:ascii="Arial" w:hAnsi="Arial" w:cs="Arial"/>
                <w:b/>
                <w:i/>
              </w:rPr>
              <w:t>ż</w:t>
            </w:r>
            <w:r w:rsidRPr="004B2D8A">
              <w:rPr>
                <w:b/>
                <w:i/>
              </w:rPr>
              <w:t xml:space="preserve"> 20 m2</w:t>
            </w:r>
            <w:r w:rsidRPr="004B2D8A">
              <w:rPr>
                <w:i/>
              </w:rPr>
              <w:t>.</w:t>
            </w:r>
          </w:p>
        </w:tc>
        <w:tc>
          <w:tcPr>
            <w:tcW w:w="1836" w:type="dxa"/>
            <w:vAlign w:val="center"/>
          </w:tcPr>
          <w:p w14:paraId="766E7A9C" w14:textId="77777777" w:rsidR="00FE596B" w:rsidRPr="004B2D8A" w:rsidRDefault="00FE596B" w:rsidP="0098717F">
            <w:pPr>
              <w:spacing w:before="40" w:after="40"/>
              <w:jc w:val="left"/>
            </w:pPr>
            <w:r w:rsidRPr="004B2D8A">
              <w:t>Nie dotyczy</w:t>
            </w:r>
          </w:p>
        </w:tc>
      </w:tr>
      <w:tr w:rsidR="00FE596B" w:rsidRPr="004B2D8A" w14:paraId="5ECCCC19" w14:textId="77777777" w:rsidTr="00D1280F">
        <w:trPr>
          <w:cantSplit/>
          <w:trHeight w:val="1808"/>
        </w:trPr>
        <w:tc>
          <w:tcPr>
            <w:tcW w:w="426" w:type="dxa"/>
            <w:vMerge/>
            <w:vAlign w:val="center"/>
          </w:tcPr>
          <w:p w14:paraId="711EA56A" w14:textId="77777777" w:rsidR="00FE596B" w:rsidRPr="004B2D8A" w:rsidRDefault="00FE596B" w:rsidP="00FE596B">
            <w:pPr>
              <w:pStyle w:val="TwLp"/>
              <w:spacing w:after="0" w:line="240" w:lineRule="auto"/>
            </w:pPr>
          </w:p>
        </w:tc>
        <w:tc>
          <w:tcPr>
            <w:tcW w:w="1894" w:type="dxa"/>
            <w:vMerge/>
            <w:vAlign w:val="center"/>
          </w:tcPr>
          <w:p w14:paraId="3FBCC64C" w14:textId="77777777" w:rsidR="00FE596B" w:rsidRPr="004B2D8A" w:rsidRDefault="00FE596B" w:rsidP="0098717F">
            <w:pPr>
              <w:spacing w:before="40" w:after="40"/>
              <w:jc w:val="left"/>
              <w:rPr>
                <w:rFonts w:eastAsiaTheme="minorEastAsia"/>
                <w:b/>
              </w:rPr>
            </w:pPr>
          </w:p>
        </w:tc>
        <w:tc>
          <w:tcPr>
            <w:tcW w:w="657" w:type="dxa"/>
            <w:vAlign w:val="center"/>
          </w:tcPr>
          <w:p w14:paraId="481035F0"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30F21A58" w14:textId="77777777" w:rsidR="00FE596B" w:rsidRPr="004B2D8A" w:rsidRDefault="00FE596B" w:rsidP="0098717F">
            <w:pPr>
              <w:spacing w:before="40" w:after="40"/>
              <w:jc w:val="left"/>
              <w:rPr>
                <w:i/>
              </w:rPr>
            </w:pPr>
            <w:r w:rsidRPr="004B2D8A">
              <w:rPr>
                <w:i/>
              </w:rPr>
              <w:t xml:space="preserve">§ 5. ust. 3. </w:t>
            </w:r>
            <w:r w:rsidRPr="004B2D8A">
              <w:rPr>
                <w:b/>
                <w:i/>
              </w:rPr>
              <w:t>Powierzchnia gabinetu rentgenowskiego</w:t>
            </w:r>
            <w:r w:rsidRPr="004B2D8A">
              <w:rPr>
                <w:i/>
              </w:rPr>
              <w:t>, w którym jest zainstalowany:</w:t>
            </w:r>
          </w:p>
          <w:p w14:paraId="52E979DC" w14:textId="77777777" w:rsidR="00FE596B" w:rsidRPr="004B2D8A" w:rsidRDefault="00FE596B" w:rsidP="0098717F">
            <w:pPr>
              <w:spacing w:before="40" w:after="40"/>
              <w:jc w:val="left"/>
              <w:rPr>
                <w:i/>
              </w:rPr>
            </w:pPr>
            <w:r w:rsidRPr="004B2D8A">
              <w:rPr>
                <w:i/>
              </w:rPr>
              <w:t xml:space="preserve">1) </w:t>
            </w:r>
            <w:r w:rsidRPr="004B2D8A">
              <w:rPr>
                <w:b/>
                <w:i/>
              </w:rPr>
              <w:t>aparat rentgenowski stomatologiczny</w:t>
            </w:r>
            <w:r w:rsidRPr="004B2D8A">
              <w:rPr>
                <w:i/>
              </w:rPr>
              <w:t>,</w:t>
            </w:r>
          </w:p>
          <w:p w14:paraId="61F4C93B" w14:textId="77777777" w:rsidR="00FE596B" w:rsidRPr="004B2D8A" w:rsidRDefault="00FE596B" w:rsidP="0098717F">
            <w:pPr>
              <w:spacing w:before="40" w:after="40"/>
              <w:jc w:val="left"/>
              <w:rPr>
                <w:i/>
              </w:rPr>
            </w:pPr>
            <w:r w:rsidRPr="004B2D8A">
              <w:rPr>
                <w:i/>
              </w:rPr>
              <w:t xml:space="preserve">2) </w:t>
            </w:r>
            <w:r w:rsidRPr="004B2D8A">
              <w:rPr>
                <w:b/>
                <w:i/>
              </w:rPr>
              <w:t>aparat mammograficzny</w:t>
            </w:r>
            <w:r w:rsidRPr="004B2D8A">
              <w:rPr>
                <w:i/>
              </w:rPr>
              <w:t>,</w:t>
            </w:r>
          </w:p>
          <w:p w14:paraId="06D8D43F" w14:textId="77777777" w:rsidR="00FE596B" w:rsidRPr="004B2D8A" w:rsidRDefault="00FE596B" w:rsidP="0098717F">
            <w:pPr>
              <w:spacing w:before="40" w:after="40"/>
              <w:jc w:val="left"/>
              <w:rPr>
                <w:i/>
              </w:rPr>
            </w:pPr>
            <w:r w:rsidRPr="004B2D8A">
              <w:rPr>
                <w:i/>
              </w:rPr>
              <w:t xml:space="preserve">3) </w:t>
            </w:r>
            <w:r w:rsidRPr="004B2D8A">
              <w:rPr>
                <w:b/>
                <w:i/>
              </w:rPr>
              <w:t>aparat do densytometrii ko</w:t>
            </w:r>
            <w:r w:rsidRPr="004B2D8A">
              <w:rPr>
                <w:rFonts w:ascii="Arial" w:hAnsi="Arial" w:cs="Arial"/>
                <w:b/>
                <w:i/>
              </w:rPr>
              <w:t>ś</w:t>
            </w:r>
            <w:r w:rsidRPr="004B2D8A">
              <w:rPr>
                <w:b/>
                <w:i/>
              </w:rPr>
              <w:t>ci</w:t>
            </w:r>
            <w:r w:rsidRPr="004B2D8A">
              <w:rPr>
                <w:i/>
              </w:rPr>
              <w:t xml:space="preserve"> </w:t>
            </w:r>
            <w:r w:rsidRPr="004B2D8A">
              <w:rPr>
                <w:i/>
              </w:rPr>
              <w:br/>
              <w:t xml:space="preserve">— </w:t>
            </w:r>
            <w:r w:rsidRPr="004B2D8A">
              <w:rPr>
                <w:b/>
                <w:i/>
              </w:rPr>
              <w:t>nie</w:t>
            </w:r>
            <w:r w:rsidRPr="004B2D8A">
              <w:rPr>
                <w:i/>
              </w:rPr>
              <w:t xml:space="preserve"> mo</w:t>
            </w:r>
            <w:r w:rsidRPr="004B2D8A">
              <w:rPr>
                <w:rFonts w:ascii="Arial" w:hAnsi="Arial" w:cs="Arial"/>
                <w:i/>
              </w:rPr>
              <w:t>ż</w:t>
            </w:r>
            <w:r w:rsidRPr="004B2D8A">
              <w:rPr>
                <w:i/>
              </w:rPr>
              <w:t>e by</w:t>
            </w:r>
            <w:r w:rsidRPr="004B2D8A">
              <w:rPr>
                <w:rFonts w:ascii="Arial" w:hAnsi="Arial" w:cs="Arial"/>
                <w:i/>
              </w:rPr>
              <w:t>ć</w:t>
            </w:r>
            <w:r w:rsidRPr="004B2D8A">
              <w:rPr>
                <w:i/>
              </w:rPr>
              <w:t xml:space="preserve"> </w:t>
            </w:r>
            <w:r w:rsidRPr="004B2D8A">
              <w:rPr>
                <w:b/>
                <w:i/>
              </w:rPr>
              <w:t>mniejsza ni</w:t>
            </w:r>
            <w:r w:rsidRPr="004B2D8A">
              <w:rPr>
                <w:rFonts w:ascii="Arial" w:hAnsi="Arial" w:cs="Arial"/>
                <w:b/>
                <w:i/>
              </w:rPr>
              <w:t>ż</w:t>
            </w:r>
            <w:r w:rsidRPr="004B2D8A">
              <w:rPr>
                <w:b/>
                <w:i/>
              </w:rPr>
              <w:t xml:space="preserve"> 8 m2</w:t>
            </w:r>
            <w:r w:rsidRPr="004B2D8A">
              <w:rPr>
                <w:i/>
              </w:rPr>
              <w:t>; na ka</w:t>
            </w:r>
            <w:r w:rsidRPr="004B2D8A">
              <w:rPr>
                <w:rFonts w:ascii="Arial" w:hAnsi="Arial" w:cs="Arial"/>
                <w:i/>
              </w:rPr>
              <w:t>ż</w:t>
            </w:r>
            <w:r w:rsidRPr="004B2D8A">
              <w:rPr>
                <w:i/>
              </w:rPr>
              <w:t>dy nast</w:t>
            </w:r>
            <w:r w:rsidRPr="004B2D8A">
              <w:rPr>
                <w:rFonts w:ascii="Arial" w:hAnsi="Arial" w:cs="Arial"/>
                <w:i/>
              </w:rPr>
              <w:t>ę</w:t>
            </w:r>
            <w:r w:rsidRPr="004B2D8A">
              <w:rPr>
                <w:i/>
              </w:rPr>
              <w:t>pny spo</w:t>
            </w:r>
            <w:r w:rsidRPr="004B2D8A">
              <w:rPr>
                <w:rFonts w:ascii="Arial" w:hAnsi="Arial" w:cs="Arial"/>
                <w:i/>
              </w:rPr>
              <w:t>ś</w:t>
            </w:r>
            <w:r w:rsidRPr="004B2D8A">
              <w:rPr>
                <w:i/>
              </w:rPr>
              <w:t>ród tych aparatów, zainstalowany w tym samym gabinecie, nale</w:t>
            </w:r>
            <w:r w:rsidRPr="004B2D8A">
              <w:rPr>
                <w:rFonts w:ascii="Arial" w:hAnsi="Arial" w:cs="Arial"/>
                <w:i/>
              </w:rPr>
              <w:t>ż</w:t>
            </w:r>
            <w:r w:rsidRPr="004B2D8A">
              <w:rPr>
                <w:i/>
              </w:rPr>
              <w:t>y dodatkowo przeznaczy</w:t>
            </w:r>
            <w:r w:rsidRPr="004B2D8A">
              <w:rPr>
                <w:rFonts w:ascii="Arial" w:hAnsi="Arial" w:cs="Arial"/>
                <w:i/>
              </w:rPr>
              <w:t>ć</w:t>
            </w:r>
            <w:r w:rsidRPr="004B2D8A">
              <w:rPr>
                <w:i/>
              </w:rPr>
              <w:t xml:space="preserve"> 4 m2.</w:t>
            </w:r>
          </w:p>
        </w:tc>
        <w:tc>
          <w:tcPr>
            <w:tcW w:w="1836" w:type="dxa"/>
            <w:vAlign w:val="center"/>
          </w:tcPr>
          <w:p w14:paraId="4753395F" w14:textId="77777777" w:rsidR="00FE596B" w:rsidRPr="004B2D8A" w:rsidRDefault="00FE596B" w:rsidP="0098717F">
            <w:pPr>
              <w:spacing w:before="40" w:after="40"/>
              <w:jc w:val="left"/>
            </w:pPr>
            <w:r w:rsidRPr="004B2D8A">
              <w:t>Nie dotyczy</w:t>
            </w:r>
          </w:p>
        </w:tc>
      </w:tr>
      <w:tr w:rsidR="00FE596B" w:rsidRPr="004B2D8A" w14:paraId="02E9D5C9" w14:textId="77777777" w:rsidTr="00D1280F">
        <w:trPr>
          <w:cantSplit/>
          <w:trHeight w:val="386"/>
        </w:trPr>
        <w:tc>
          <w:tcPr>
            <w:tcW w:w="426" w:type="dxa"/>
            <w:vMerge/>
            <w:vAlign w:val="center"/>
          </w:tcPr>
          <w:p w14:paraId="71BECC12" w14:textId="77777777" w:rsidR="00FE596B" w:rsidRPr="004B2D8A" w:rsidRDefault="00FE596B" w:rsidP="00FE596B">
            <w:pPr>
              <w:pStyle w:val="TwLp"/>
              <w:spacing w:after="0" w:line="240" w:lineRule="auto"/>
            </w:pPr>
          </w:p>
        </w:tc>
        <w:tc>
          <w:tcPr>
            <w:tcW w:w="1894" w:type="dxa"/>
            <w:vMerge/>
            <w:vAlign w:val="center"/>
          </w:tcPr>
          <w:p w14:paraId="3FA7CB72" w14:textId="77777777" w:rsidR="00FE596B" w:rsidRPr="004B2D8A" w:rsidRDefault="00FE596B" w:rsidP="0098717F">
            <w:pPr>
              <w:spacing w:before="40" w:after="40"/>
              <w:jc w:val="left"/>
              <w:rPr>
                <w:rFonts w:eastAsiaTheme="minorEastAsia"/>
                <w:b/>
              </w:rPr>
            </w:pPr>
          </w:p>
        </w:tc>
        <w:tc>
          <w:tcPr>
            <w:tcW w:w="657" w:type="dxa"/>
            <w:vAlign w:val="center"/>
          </w:tcPr>
          <w:p w14:paraId="2334A676"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35E2D2BC" w14:textId="77777777" w:rsidR="00FE596B" w:rsidRPr="004B2D8A" w:rsidRDefault="00FE596B" w:rsidP="0098717F">
            <w:pPr>
              <w:spacing w:before="40" w:after="40"/>
              <w:jc w:val="left"/>
              <w:rPr>
                <w:i/>
              </w:rPr>
            </w:pPr>
            <w:r w:rsidRPr="004B2D8A">
              <w:rPr>
                <w:i/>
              </w:rPr>
              <w:t xml:space="preserve">§ 5. ust. 4. </w:t>
            </w:r>
            <w:r w:rsidRPr="004B2D8A">
              <w:rPr>
                <w:b/>
                <w:i/>
              </w:rPr>
              <w:t>Powierzchnia gabinetu rentgenowskiego, w którym</w:t>
            </w:r>
            <w:r w:rsidRPr="004B2D8A">
              <w:rPr>
                <w:i/>
              </w:rPr>
              <w:t xml:space="preserve"> zainstalowany </w:t>
            </w:r>
            <w:r w:rsidRPr="004B2D8A">
              <w:rPr>
                <w:b/>
                <w:i/>
              </w:rPr>
              <w:t>jest zestaw rentgenowski do terapii powierzchniowej</w:t>
            </w:r>
            <w:r w:rsidRPr="004B2D8A">
              <w:rPr>
                <w:i/>
              </w:rPr>
              <w:t xml:space="preserve">, </w:t>
            </w:r>
            <w:r w:rsidRPr="004B2D8A">
              <w:rPr>
                <w:b/>
                <w:i/>
              </w:rPr>
              <w:t>nie</w:t>
            </w:r>
            <w:r w:rsidRPr="004B2D8A">
              <w:rPr>
                <w:i/>
              </w:rPr>
              <w:t xml:space="preserve"> mo</w:t>
            </w:r>
            <w:r w:rsidRPr="004B2D8A">
              <w:rPr>
                <w:rFonts w:ascii="Arial" w:hAnsi="Arial" w:cs="Arial"/>
                <w:i/>
              </w:rPr>
              <w:t>ż</w:t>
            </w:r>
            <w:r w:rsidRPr="004B2D8A">
              <w:rPr>
                <w:i/>
              </w:rPr>
              <w:t>e by</w:t>
            </w:r>
            <w:r w:rsidRPr="004B2D8A">
              <w:rPr>
                <w:rFonts w:ascii="Arial" w:hAnsi="Arial" w:cs="Arial"/>
                <w:i/>
              </w:rPr>
              <w:t>ć</w:t>
            </w:r>
            <w:r w:rsidRPr="004B2D8A">
              <w:rPr>
                <w:i/>
              </w:rPr>
              <w:t xml:space="preserve"> </w:t>
            </w:r>
            <w:r w:rsidRPr="004B2D8A">
              <w:rPr>
                <w:b/>
                <w:i/>
              </w:rPr>
              <w:t>mniejsza ni</w:t>
            </w:r>
            <w:r w:rsidRPr="004B2D8A">
              <w:rPr>
                <w:rFonts w:ascii="Arial" w:hAnsi="Arial" w:cs="Arial"/>
                <w:b/>
                <w:i/>
              </w:rPr>
              <w:t>ż</w:t>
            </w:r>
            <w:r w:rsidRPr="004B2D8A">
              <w:rPr>
                <w:b/>
                <w:i/>
              </w:rPr>
              <w:t xml:space="preserve"> 15 m2</w:t>
            </w:r>
            <w:r w:rsidRPr="004B2D8A">
              <w:rPr>
                <w:i/>
              </w:rPr>
              <w:t>.</w:t>
            </w:r>
          </w:p>
        </w:tc>
        <w:tc>
          <w:tcPr>
            <w:tcW w:w="1836" w:type="dxa"/>
            <w:vAlign w:val="center"/>
          </w:tcPr>
          <w:p w14:paraId="59BB5647" w14:textId="77777777" w:rsidR="00FE596B" w:rsidRPr="004B2D8A" w:rsidRDefault="00FE596B" w:rsidP="0098717F">
            <w:pPr>
              <w:spacing w:before="40" w:after="40"/>
              <w:jc w:val="left"/>
            </w:pPr>
            <w:r w:rsidRPr="004B2D8A">
              <w:t>Nie dotyczy</w:t>
            </w:r>
          </w:p>
        </w:tc>
      </w:tr>
      <w:tr w:rsidR="00FE596B" w:rsidRPr="004B2D8A" w14:paraId="30121F39" w14:textId="77777777" w:rsidTr="00D1280F">
        <w:trPr>
          <w:cantSplit/>
          <w:trHeight w:val="386"/>
        </w:trPr>
        <w:tc>
          <w:tcPr>
            <w:tcW w:w="426" w:type="dxa"/>
            <w:vMerge/>
            <w:vAlign w:val="center"/>
          </w:tcPr>
          <w:p w14:paraId="5FBB3A63" w14:textId="77777777" w:rsidR="00FE596B" w:rsidRPr="004B2D8A" w:rsidRDefault="00FE596B" w:rsidP="00FE596B">
            <w:pPr>
              <w:pStyle w:val="TwLp"/>
              <w:spacing w:after="0" w:line="240" w:lineRule="auto"/>
            </w:pPr>
          </w:p>
        </w:tc>
        <w:tc>
          <w:tcPr>
            <w:tcW w:w="1894" w:type="dxa"/>
            <w:vMerge/>
            <w:vAlign w:val="center"/>
          </w:tcPr>
          <w:p w14:paraId="2CBBD4EA" w14:textId="77777777" w:rsidR="00FE596B" w:rsidRPr="004B2D8A" w:rsidRDefault="00FE596B" w:rsidP="0098717F">
            <w:pPr>
              <w:spacing w:before="40" w:after="40"/>
              <w:jc w:val="left"/>
              <w:rPr>
                <w:rFonts w:eastAsiaTheme="minorEastAsia"/>
                <w:b/>
              </w:rPr>
            </w:pPr>
          </w:p>
        </w:tc>
        <w:tc>
          <w:tcPr>
            <w:tcW w:w="657" w:type="dxa"/>
            <w:vAlign w:val="center"/>
          </w:tcPr>
          <w:p w14:paraId="3CE3E388"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0D9CC009" w14:textId="77777777" w:rsidR="00FE596B" w:rsidRPr="004B2D8A" w:rsidRDefault="00FE596B" w:rsidP="0098717F">
            <w:pPr>
              <w:spacing w:before="40" w:after="40"/>
              <w:jc w:val="left"/>
              <w:rPr>
                <w:i/>
              </w:rPr>
            </w:pPr>
            <w:r w:rsidRPr="004B2D8A">
              <w:rPr>
                <w:i/>
              </w:rPr>
              <w:t>§ 5. ust. 5. Do powierzchni gabinetów rentgenowskich nie wlicza si</w:t>
            </w:r>
            <w:r w:rsidRPr="004B2D8A">
              <w:rPr>
                <w:rFonts w:ascii="Arial" w:hAnsi="Arial" w:cs="Arial"/>
                <w:i/>
              </w:rPr>
              <w:t>ę</w:t>
            </w:r>
            <w:r w:rsidRPr="004B2D8A">
              <w:rPr>
                <w:i/>
              </w:rPr>
              <w:t xml:space="preserve"> powierzchni sterowni, je</w:t>
            </w:r>
            <w:r w:rsidRPr="004B2D8A">
              <w:rPr>
                <w:rFonts w:ascii="Arial" w:hAnsi="Arial" w:cs="Arial"/>
                <w:i/>
              </w:rPr>
              <w:t>ż</w:t>
            </w:r>
            <w:r w:rsidRPr="004B2D8A">
              <w:rPr>
                <w:i/>
              </w:rPr>
              <w:t>eli znajduje si</w:t>
            </w:r>
            <w:r w:rsidRPr="004B2D8A">
              <w:rPr>
                <w:rFonts w:ascii="Arial" w:hAnsi="Arial" w:cs="Arial"/>
                <w:i/>
              </w:rPr>
              <w:t>ę</w:t>
            </w:r>
            <w:r w:rsidRPr="004B2D8A">
              <w:rPr>
                <w:i/>
              </w:rPr>
              <w:t xml:space="preserve"> ona w wydzielonym pomieszczeniu.</w:t>
            </w:r>
          </w:p>
        </w:tc>
        <w:tc>
          <w:tcPr>
            <w:tcW w:w="1836" w:type="dxa"/>
            <w:vAlign w:val="center"/>
          </w:tcPr>
          <w:p w14:paraId="517FD4C3" w14:textId="77777777" w:rsidR="00FE596B" w:rsidRPr="004B2D8A" w:rsidRDefault="00FE596B" w:rsidP="0098717F">
            <w:pPr>
              <w:spacing w:before="40" w:after="40"/>
              <w:jc w:val="left"/>
            </w:pPr>
            <w:r w:rsidRPr="004B2D8A">
              <w:t>Przewidziano w koncepcji, należy zaprojektować</w:t>
            </w:r>
          </w:p>
        </w:tc>
      </w:tr>
      <w:tr w:rsidR="00FE596B" w:rsidRPr="004B2D8A" w14:paraId="4FA830D8" w14:textId="77777777" w:rsidTr="00D1280F">
        <w:trPr>
          <w:cantSplit/>
          <w:trHeight w:val="386"/>
        </w:trPr>
        <w:tc>
          <w:tcPr>
            <w:tcW w:w="426" w:type="dxa"/>
            <w:vMerge/>
            <w:vAlign w:val="center"/>
          </w:tcPr>
          <w:p w14:paraId="42449424" w14:textId="77777777" w:rsidR="00FE596B" w:rsidRPr="004B2D8A" w:rsidRDefault="00FE596B" w:rsidP="00FE596B">
            <w:pPr>
              <w:pStyle w:val="TwLp"/>
              <w:spacing w:after="0" w:line="240" w:lineRule="auto"/>
            </w:pPr>
          </w:p>
        </w:tc>
        <w:tc>
          <w:tcPr>
            <w:tcW w:w="1894" w:type="dxa"/>
            <w:vMerge/>
            <w:vAlign w:val="center"/>
          </w:tcPr>
          <w:p w14:paraId="5BF3F906" w14:textId="77777777" w:rsidR="00FE596B" w:rsidRPr="004B2D8A" w:rsidRDefault="00FE596B" w:rsidP="0098717F">
            <w:pPr>
              <w:spacing w:before="40" w:after="40"/>
              <w:jc w:val="left"/>
              <w:rPr>
                <w:rFonts w:eastAsiaTheme="minorEastAsia"/>
              </w:rPr>
            </w:pPr>
          </w:p>
        </w:tc>
        <w:tc>
          <w:tcPr>
            <w:tcW w:w="657" w:type="dxa"/>
            <w:vAlign w:val="center"/>
          </w:tcPr>
          <w:p w14:paraId="39A5541D"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1698BCD2" w14:textId="77777777" w:rsidR="00FE596B" w:rsidRPr="004B2D8A" w:rsidRDefault="00FE596B" w:rsidP="0098717F">
            <w:pPr>
              <w:spacing w:before="40" w:after="40"/>
              <w:jc w:val="left"/>
              <w:rPr>
                <w:i/>
              </w:rPr>
            </w:pPr>
            <w:r w:rsidRPr="004B2D8A">
              <w:rPr>
                <w:i/>
              </w:rPr>
              <w:t>§ 5. ust. 6. Dopuszcza si</w:t>
            </w:r>
            <w:r w:rsidRPr="004B2D8A">
              <w:rPr>
                <w:rFonts w:ascii="Arial" w:hAnsi="Arial" w:cs="Arial"/>
                <w:i/>
              </w:rPr>
              <w:t>ę</w:t>
            </w:r>
            <w:r w:rsidRPr="004B2D8A">
              <w:rPr>
                <w:i/>
              </w:rPr>
              <w:t xml:space="preserve"> zmniejszenie powierzchni pomieszcze</w:t>
            </w:r>
            <w:r w:rsidRPr="004B2D8A">
              <w:rPr>
                <w:rFonts w:ascii="Arial" w:hAnsi="Arial" w:cs="Arial"/>
                <w:i/>
              </w:rPr>
              <w:t>ń</w:t>
            </w:r>
            <w:r w:rsidRPr="004B2D8A">
              <w:rPr>
                <w:i/>
              </w:rPr>
              <w:t>, o których mowa w ust. 1—3, o 5 %.</w:t>
            </w:r>
          </w:p>
        </w:tc>
        <w:tc>
          <w:tcPr>
            <w:tcW w:w="1836" w:type="dxa"/>
            <w:vAlign w:val="center"/>
          </w:tcPr>
          <w:p w14:paraId="7C90876C" w14:textId="77777777" w:rsidR="00FE596B" w:rsidRPr="004B2D8A" w:rsidRDefault="00FE596B" w:rsidP="0098717F">
            <w:pPr>
              <w:spacing w:before="40" w:after="40"/>
              <w:jc w:val="left"/>
            </w:pPr>
            <w:r w:rsidRPr="004B2D8A">
              <w:t>Nie dotyczy</w:t>
            </w:r>
          </w:p>
        </w:tc>
      </w:tr>
      <w:tr w:rsidR="00FE596B" w:rsidRPr="004B2D8A" w14:paraId="3B62E8C1" w14:textId="77777777" w:rsidTr="00D1280F">
        <w:trPr>
          <w:trHeight w:val="386"/>
        </w:trPr>
        <w:tc>
          <w:tcPr>
            <w:tcW w:w="426" w:type="dxa"/>
            <w:vMerge/>
          </w:tcPr>
          <w:p w14:paraId="0266BCFE" w14:textId="77777777" w:rsidR="00FE596B" w:rsidRPr="004B2D8A" w:rsidRDefault="00FE596B" w:rsidP="00FE596B">
            <w:pPr>
              <w:pStyle w:val="TwLp"/>
              <w:spacing w:after="0" w:line="240" w:lineRule="auto"/>
            </w:pPr>
          </w:p>
        </w:tc>
        <w:tc>
          <w:tcPr>
            <w:tcW w:w="1894" w:type="dxa"/>
            <w:vMerge/>
          </w:tcPr>
          <w:p w14:paraId="3A6D0CAE" w14:textId="77777777" w:rsidR="00FE596B" w:rsidRPr="004B2D8A" w:rsidRDefault="00FE596B" w:rsidP="0098717F">
            <w:pPr>
              <w:spacing w:before="40" w:after="40"/>
              <w:jc w:val="left"/>
              <w:rPr>
                <w:rFonts w:eastAsiaTheme="minorEastAsia"/>
              </w:rPr>
            </w:pPr>
          </w:p>
        </w:tc>
        <w:tc>
          <w:tcPr>
            <w:tcW w:w="657" w:type="dxa"/>
          </w:tcPr>
          <w:p w14:paraId="048C2FBB"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110FCC1D" w14:textId="77777777" w:rsidR="00FE596B" w:rsidRPr="004B2D8A" w:rsidRDefault="00FE596B" w:rsidP="0098717F">
            <w:pPr>
              <w:spacing w:before="40" w:after="40"/>
              <w:jc w:val="left"/>
              <w:rPr>
                <w:i/>
              </w:rPr>
            </w:pPr>
            <w:proofErr w:type="gramStart"/>
            <w:r w:rsidRPr="004B2D8A">
              <w:rPr>
                <w:i/>
              </w:rPr>
              <w:t>§  8.</w:t>
            </w:r>
            <w:proofErr w:type="gramEnd"/>
            <w:r w:rsidRPr="004B2D8A">
              <w:rPr>
                <w:i/>
              </w:rPr>
              <w:t xml:space="preserve"> ust. 1.  </w:t>
            </w:r>
            <w:proofErr w:type="gramStart"/>
            <w:r w:rsidRPr="004B2D8A">
              <w:rPr>
                <w:b/>
                <w:i/>
              </w:rPr>
              <w:t>Aparaty  rentgenowskie</w:t>
            </w:r>
            <w:proofErr w:type="gramEnd"/>
            <w:r w:rsidRPr="004B2D8A">
              <w:rPr>
                <w:i/>
              </w:rPr>
              <w:t xml:space="preserve">  </w:t>
            </w:r>
            <w:proofErr w:type="gramStart"/>
            <w:r w:rsidRPr="004B2D8A">
              <w:rPr>
                <w:i/>
              </w:rPr>
              <w:t>instaluje  si</w:t>
            </w:r>
            <w:r w:rsidRPr="004B2D8A">
              <w:rPr>
                <w:rFonts w:ascii="Arial" w:hAnsi="Arial" w:cs="Arial"/>
                <w:i/>
              </w:rPr>
              <w:t>ę</w:t>
            </w:r>
            <w:proofErr w:type="gramEnd"/>
            <w:r w:rsidRPr="004B2D8A">
              <w:rPr>
                <w:i/>
              </w:rPr>
              <w:t xml:space="preserve">  tak, aby:</w:t>
            </w:r>
          </w:p>
        </w:tc>
        <w:tc>
          <w:tcPr>
            <w:tcW w:w="1836" w:type="dxa"/>
          </w:tcPr>
          <w:p w14:paraId="26162A56" w14:textId="77777777" w:rsidR="00FE596B" w:rsidRPr="004B2D8A" w:rsidRDefault="00FE596B" w:rsidP="0098717F">
            <w:pPr>
              <w:spacing w:before="40" w:after="40"/>
              <w:jc w:val="left"/>
            </w:pPr>
            <w:r w:rsidRPr="004B2D8A">
              <w:t>-</w:t>
            </w:r>
          </w:p>
        </w:tc>
      </w:tr>
      <w:tr w:rsidR="00FE596B" w:rsidRPr="004B2D8A" w14:paraId="63805344" w14:textId="77777777" w:rsidTr="00D1280F">
        <w:trPr>
          <w:trHeight w:val="386"/>
        </w:trPr>
        <w:tc>
          <w:tcPr>
            <w:tcW w:w="426" w:type="dxa"/>
            <w:vMerge/>
          </w:tcPr>
          <w:p w14:paraId="5C8800D7" w14:textId="77777777" w:rsidR="00FE596B" w:rsidRPr="004B2D8A" w:rsidRDefault="00FE596B" w:rsidP="00FE596B">
            <w:pPr>
              <w:pStyle w:val="TwLp"/>
              <w:spacing w:after="0" w:line="240" w:lineRule="auto"/>
            </w:pPr>
          </w:p>
        </w:tc>
        <w:tc>
          <w:tcPr>
            <w:tcW w:w="1894" w:type="dxa"/>
            <w:vMerge/>
          </w:tcPr>
          <w:p w14:paraId="689511F1" w14:textId="77777777" w:rsidR="00FE596B" w:rsidRPr="004B2D8A" w:rsidRDefault="00FE596B" w:rsidP="0098717F">
            <w:pPr>
              <w:spacing w:before="40" w:after="40"/>
              <w:jc w:val="left"/>
              <w:rPr>
                <w:rFonts w:eastAsiaTheme="minorEastAsia"/>
                <w:b/>
              </w:rPr>
            </w:pPr>
          </w:p>
        </w:tc>
        <w:tc>
          <w:tcPr>
            <w:tcW w:w="657" w:type="dxa"/>
          </w:tcPr>
          <w:p w14:paraId="39DE4296"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1EAD4DE2" w14:textId="77777777" w:rsidR="00FE596B" w:rsidRPr="004B2D8A" w:rsidRDefault="00FE596B" w:rsidP="0098717F">
            <w:pPr>
              <w:spacing w:before="40" w:after="40"/>
              <w:jc w:val="left"/>
              <w:rPr>
                <w:i/>
              </w:rPr>
            </w:pPr>
            <w:r w:rsidRPr="004B2D8A">
              <w:rPr>
                <w:i/>
              </w:rPr>
              <w:t>1) by</w:t>
            </w:r>
            <w:r w:rsidRPr="004B2D8A">
              <w:rPr>
                <w:rFonts w:ascii="Arial" w:hAnsi="Arial" w:cs="Arial"/>
                <w:i/>
              </w:rPr>
              <w:t>ł</w:t>
            </w:r>
            <w:r w:rsidRPr="004B2D8A">
              <w:rPr>
                <w:i/>
              </w:rPr>
              <w:t xml:space="preserve"> zapewniony </w:t>
            </w:r>
            <w:r w:rsidRPr="004B2D8A">
              <w:rPr>
                <w:b/>
                <w:i/>
              </w:rPr>
              <w:t>swobodny dost</w:t>
            </w:r>
            <w:r w:rsidRPr="004B2D8A">
              <w:rPr>
                <w:rFonts w:ascii="Arial" w:hAnsi="Arial" w:cs="Arial"/>
                <w:b/>
                <w:i/>
              </w:rPr>
              <w:t>ę</w:t>
            </w:r>
            <w:r w:rsidRPr="004B2D8A">
              <w:rPr>
                <w:b/>
                <w:i/>
              </w:rPr>
              <w:t>p do pacjenta co najmniej z dwóch stron</w:t>
            </w:r>
            <w:r w:rsidRPr="004B2D8A">
              <w:rPr>
                <w:i/>
              </w:rPr>
              <w:t>;</w:t>
            </w:r>
          </w:p>
        </w:tc>
        <w:tc>
          <w:tcPr>
            <w:tcW w:w="1836" w:type="dxa"/>
          </w:tcPr>
          <w:p w14:paraId="7991A553" w14:textId="77777777" w:rsidR="00FE596B" w:rsidRPr="004B2D8A" w:rsidRDefault="00FE596B" w:rsidP="0098717F">
            <w:pPr>
              <w:spacing w:before="40" w:after="40"/>
              <w:jc w:val="left"/>
            </w:pPr>
            <w:r w:rsidRPr="004B2D8A">
              <w:t>Przewidziano w koncepcji, należy zaprojektować</w:t>
            </w:r>
          </w:p>
        </w:tc>
      </w:tr>
      <w:tr w:rsidR="00FE596B" w:rsidRPr="004B2D8A" w14:paraId="2FE6A001" w14:textId="77777777" w:rsidTr="00D1280F">
        <w:trPr>
          <w:trHeight w:val="386"/>
        </w:trPr>
        <w:tc>
          <w:tcPr>
            <w:tcW w:w="426" w:type="dxa"/>
            <w:vMerge/>
          </w:tcPr>
          <w:p w14:paraId="4D074A1E" w14:textId="77777777" w:rsidR="00FE596B" w:rsidRPr="004B2D8A" w:rsidRDefault="00FE596B" w:rsidP="00FE596B">
            <w:pPr>
              <w:pStyle w:val="TwLp"/>
              <w:spacing w:after="0" w:line="240" w:lineRule="auto"/>
            </w:pPr>
          </w:p>
        </w:tc>
        <w:tc>
          <w:tcPr>
            <w:tcW w:w="1894" w:type="dxa"/>
            <w:vMerge/>
          </w:tcPr>
          <w:p w14:paraId="2BB348C0" w14:textId="77777777" w:rsidR="00FE596B" w:rsidRPr="004B2D8A" w:rsidRDefault="00FE596B" w:rsidP="0098717F">
            <w:pPr>
              <w:spacing w:before="40" w:after="40"/>
              <w:jc w:val="left"/>
              <w:rPr>
                <w:rFonts w:eastAsiaTheme="minorEastAsia"/>
                <w:b/>
              </w:rPr>
            </w:pPr>
          </w:p>
        </w:tc>
        <w:tc>
          <w:tcPr>
            <w:tcW w:w="657" w:type="dxa"/>
          </w:tcPr>
          <w:p w14:paraId="17FABE27"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095D8DD3" w14:textId="77777777" w:rsidR="00FE596B" w:rsidRPr="004B2D8A" w:rsidRDefault="00FE596B" w:rsidP="0098717F">
            <w:pPr>
              <w:spacing w:before="40" w:after="40"/>
              <w:jc w:val="left"/>
              <w:rPr>
                <w:i/>
              </w:rPr>
            </w:pPr>
            <w:r w:rsidRPr="004B2D8A">
              <w:rPr>
                <w:i/>
              </w:rPr>
              <w:t xml:space="preserve">2) </w:t>
            </w:r>
            <w:r w:rsidRPr="004B2D8A">
              <w:rPr>
                <w:b/>
                <w:i/>
              </w:rPr>
              <w:t>odleg</w:t>
            </w:r>
            <w:r w:rsidRPr="004B2D8A">
              <w:rPr>
                <w:rFonts w:ascii="Arial" w:hAnsi="Arial" w:cs="Arial"/>
                <w:b/>
                <w:i/>
              </w:rPr>
              <w:t>ł</w:t>
            </w:r>
            <w:r w:rsidRPr="004B2D8A">
              <w:rPr>
                <w:b/>
                <w:i/>
              </w:rPr>
              <w:t>o</w:t>
            </w:r>
            <w:r w:rsidRPr="004B2D8A">
              <w:rPr>
                <w:rFonts w:ascii="Arial" w:hAnsi="Arial" w:cs="Arial"/>
                <w:b/>
                <w:i/>
              </w:rPr>
              <w:t>ść</w:t>
            </w:r>
            <w:r w:rsidRPr="004B2D8A">
              <w:rPr>
                <w:b/>
                <w:i/>
              </w:rPr>
              <w:t xml:space="preserve"> </w:t>
            </w:r>
            <w:r w:rsidRPr="004B2D8A">
              <w:rPr>
                <w:rFonts w:ascii="Arial" w:hAnsi="Arial" w:cs="Arial"/>
                <w:b/>
                <w:i/>
              </w:rPr>
              <w:t>ź</w:t>
            </w:r>
            <w:r w:rsidRPr="004B2D8A">
              <w:rPr>
                <w:b/>
                <w:i/>
              </w:rPr>
              <w:t>ród</w:t>
            </w:r>
            <w:r w:rsidRPr="004B2D8A">
              <w:rPr>
                <w:rFonts w:ascii="Arial" w:hAnsi="Arial" w:cs="Arial"/>
                <w:b/>
                <w:i/>
              </w:rPr>
              <w:t>ł</w:t>
            </w:r>
            <w:r w:rsidRPr="004B2D8A">
              <w:rPr>
                <w:b/>
                <w:i/>
              </w:rPr>
              <w:t>a promieniowania</w:t>
            </w:r>
            <w:r w:rsidRPr="004B2D8A">
              <w:rPr>
                <w:i/>
              </w:rPr>
              <w:t xml:space="preserve"> (ogniska lampy) </w:t>
            </w:r>
            <w:proofErr w:type="gramStart"/>
            <w:r w:rsidRPr="004B2D8A">
              <w:rPr>
                <w:b/>
                <w:i/>
              </w:rPr>
              <w:t>od</w:t>
            </w:r>
            <w:r w:rsidRPr="004B2D8A">
              <w:rPr>
                <w:i/>
              </w:rPr>
              <w:t xml:space="preserve">  najbli</w:t>
            </w:r>
            <w:r w:rsidRPr="004B2D8A">
              <w:rPr>
                <w:rFonts w:ascii="Arial" w:hAnsi="Arial" w:cs="Arial"/>
                <w:i/>
              </w:rPr>
              <w:t>ż</w:t>
            </w:r>
            <w:r w:rsidRPr="004B2D8A">
              <w:rPr>
                <w:i/>
              </w:rPr>
              <w:t>szej</w:t>
            </w:r>
            <w:proofErr w:type="gramEnd"/>
            <w:r w:rsidRPr="004B2D8A">
              <w:rPr>
                <w:i/>
              </w:rPr>
              <w:t xml:space="preserve">  </w:t>
            </w:r>
            <w:proofErr w:type="gramStart"/>
            <w:r w:rsidRPr="004B2D8A">
              <w:rPr>
                <w:rFonts w:ascii="Arial" w:hAnsi="Arial" w:cs="Arial"/>
                <w:b/>
                <w:i/>
              </w:rPr>
              <w:t>ś</w:t>
            </w:r>
            <w:r w:rsidRPr="004B2D8A">
              <w:rPr>
                <w:b/>
                <w:i/>
              </w:rPr>
              <w:t>ciany</w:t>
            </w:r>
            <w:r w:rsidRPr="004B2D8A">
              <w:rPr>
                <w:i/>
              </w:rPr>
              <w:t xml:space="preserve">  wynosi</w:t>
            </w:r>
            <w:r w:rsidRPr="004B2D8A">
              <w:rPr>
                <w:rFonts w:ascii="Arial" w:hAnsi="Arial" w:cs="Arial"/>
                <w:i/>
              </w:rPr>
              <w:t>ł</w:t>
            </w:r>
            <w:r w:rsidRPr="004B2D8A">
              <w:rPr>
                <w:i/>
              </w:rPr>
              <w:t>a</w:t>
            </w:r>
            <w:proofErr w:type="gramEnd"/>
            <w:r w:rsidRPr="004B2D8A">
              <w:rPr>
                <w:i/>
              </w:rPr>
              <w:t xml:space="preserve">  </w:t>
            </w:r>
            <w:proofErr w:type="gramStart"/>
            <w:r w:rsidRPr="004B2D8A">
              <w:rPr>
                <w:b/>
                <w:i/>
              </w:rPr>
              <w:t>co  najmniej</w:t>
            </w:r>
            <w:proofErr w:type="gramEnd"/>
            <w:r w:rsidRPr="004B2D8A">
              <w:rPr>
                <w:b/>
                <w:i/>
              </w:rPr>
              <w:t xml:space="preserve"> 1,5 m</w:t>
            </w:r>
            <w:r w:rsidRPr="004B2D8A">
              <w:rPr>
                <w:i/>
              </w:rPr>
              <w:t xml:space="preserve"> przy pionowym kierunku wi</w:t>
            </w:r>
            <w:r w:rsidRPr="004B2D8A">
              <w:rPr>
                <w:rFonts w:ascii="Arial" w:hAnsi="Arial" w:cs="Arial"/>
                <w:i/>
              </w:rPr>
              <w:t>ą</w:t>
            </w:r>
            <w:r w:rsidRPr="004B2D8A">
              <w:rPr>
                <w:i/>
              </w:rPr>
              <w:t>zki promieniowania;</w:t>
            </w:r>
          </w:p>
        </w:tc>
        <w:tc>
          <w:tcPr>
            <w:tcW w:w="1836" w:type="dxa"/>
          </w:tcPr>
          <w:p w14:paraId="65169F35" w14:textId="77777777" w:rsidR="00FE596B" w:rsidRPr="004B2D8A" w:rsidRDefault="00FE596B" w:rsidP="0098717F">
            <w:pPr>
              <w:spacing w:before="40" w:after="40"/>
              <w:jc w:val="left"/>
            </w:pPr>
            <w:r w:rsidRPr="004B2D8A">
              <w:t>Przewidziano w koncepcji, należy zaprojektować</w:t>
            </w:r>
          </w:p>
        </w:tc>
      </w:tr>
      <w:tr w:rsidR="00FE596B" w:rsidRPr="004B2D8A" w14:paraId="07A1CD82" w14:textId="77777777" w:rsidTr="00D1280F">
        <w:trPr>
          <w:trHeight w:val="386"/>
        </w:trPr>
        <w:tc>
          <w:tcPr>
            <w:tcW w:w="426" w:type="dxa"/>
            <w:vMerge/>
          </w:tcPr>
          <w:p w14:paraId="3D95017B" w14:textId="77777777" w:rsidR="00FE596B" w:rsidRPr="004B2D8A" w:rsidRDefault="00FE596B" w:rsidP="00FE596B">
            <w:pPr>
              <w:pStyle w:val="TwLp"/>
              <w:spacing w:after="0" w:line="240" w:lineRule="auto"/>
            </w:pPr>
          </w:p>
        </w:tc>
        <w:tc>
          <w:tcPr>
            <w:tcW w:w="1894" w:type="dxa"/>
            <w:vMerge/>
          </w:tcPr>
          <w:p w14:paraId="1866B197" w14:textId="77777777" w:rsidR="00FE596B" w:rsidRPr="004B2D8A" w:rsidRDefault="00FE596B" w:rsidP="0098717F">
            <w:pPr>
              <w:spacing w:before="40" w:after="40"/>
              <w:jc w:val="left"/>
              <w:rPr>
                <w:rFonts w:eastAsiaTheme="minorEastAsia"/>
                <w:b/>
              </w:rPr>
            </w:pPr>
          </w:p>
        </w:tc>
        <w:tc>
          <w:tcPr>
            <w:tcW w:w="657" w:type="dxa"/>
          </w:tcPr>
          <w:p w14:paraId="36B7A288"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3DE3097B" w14:textId="77777777" w:rsidR="00FE596B" w:rsidRPr="004B2D8A" w:rsidRDefault="00FE596B" w:rsidP="0098717F">
            <w:pPr>
              <w:spacing w:before="40" w:after="40"/>
              <w:jc w:val="left"/>
              <w:rPr>
                <w:i/>
              </w:rPr>
            </w:pPr>
            <w:r w:rsidRPr="004B2D8A">
              <w:rPr>
                <w:i/>
              </w:rPr>
              <w:t xml:space="preserve">3) </w:t>
            </w:r>
            <w:r w:rsidRPr="004B2D8A">
              <w:rPr>
                <w:b/>
                <w:i/>
              </w:rPr>
              <w:t>wi</w:t>
            </w:r>
            <w:r w:rsidRPr="004B2D8A">
              <w:rPr>
                <w:rFonts w:ascii="Arial" w:hAnsi="Arial" w:cs="Arial"/>
                <w:b/>
                <w:i/>
              </w:rPr>
              <w:t>ą</w:t>
            </w:r>
            <w:r w:rsidRPr="004B2D8A">
              <w:rPr>
                <w:b/>
                <w:i/>
              </w:rPr>
              <w:t>zka</w:t>
            </w:r>
            <w:r w:rsidRPr="004B2D8A">
              <w:rPr>
                <w:i/>
              </w:rPr>
              <w:t xml:space="preserve"> </w:t>
            </w:r>
            <w:r w:rsidRPr="004B2D8A">
              <w:rPr>
                <w:b/>
                <w:i/>
              </w:rPr>
              <w:t>promieniowania</w:t>
            </w:r>
            <w:r w:rsidRPr="004B2D8A">
              <w:rPr>
                <w:i/>
              </w:rPr>
              <w:t xml:space="preserve"> pierwotnego </w:t>
            </w:r>
            <w:r w:rsidRPr="004B2D8A">
              <w:rPr>
                <w:b/>
                <w:i/>
              </w:rPr>
              <w:t>nie</w:t>
            </w:r>
            <w:r w:rsidRPr="004B2D8A">
              <w:rPr>
                <w:i/>
              </w:rPr>
              <w:t xml:space="preserve"> by</w:t>
            </w:r>
            <w:r w:rsidRPr="004B2D8A">
              <w:rPr>
                <w:rFonts w:ascii="Arial" w:hAnsi="Arial" w:cs="Arial"/>
                <w:i/>
              </w:rPr>
              <w:t>ł</w:t>
            </w:r>
            <w:r w:rsidRPr="004B2D8A">
              <w:rPr>
                <w:i/>
              </w:rPr>
              <w:t xml:space="preserve">a </w:t>
            </w:r>
            <w:r w:rsidRPr="004B2D8A">
              <w:rPr>
                <w:b/>
                <w:i/>
              </w:rPr>
              <w:t>kierowana w stron</w:t>
            </w:r>
            <w:r w:rsidRPr="004B2D8A">
              <w:rPr>
                <w:rFonts w:ascii="Arial" w:hAnsi="Arial" w:cs="Arial"/>
                <w:b/>
                <w:i/>
              </w:rPr>
              <w:t>ę</w:t>
            </w:r>
            <w:r w:rsidRPr="004B2D8A">
              <w:rPr>
                <w:b/>
                <w:i/>
              </w:rPr>
              <w:t xml:space="preserve"> sterowni i drzwi</w:t>
            </w:r>
            <w:r w:rsidRPr="004B2D8A">
              <w:rPr>
                <w:i/>
              </w:rPr>
              <w:t>.</w:t>
            </w:r>
          </w:p>
        </w:tc>
        <w:tc>
          <w:tcPr>
            <w:tcW w:w="1836" w:type="dxa"/>
          </w:tcPr>
          <w:p w14:paraId="49EF97DD" w14:textId="77777777" w:rsidR="00FE596B" w:rsidRPr="004B2D8A" w:rsidRDefault="00FE596B" w:rsidP="0098717F">
            <w:pPr>
              <w:spacing w:before="40" w:after="40"/>
              <w:jc w:val="left"/>
            </w:pPr>
            <w:r w:rsidRPr="004B2D8A">
              <w:t>Przewidziano w koncepcji, należy zaprojektować</w:t>
            </w:r>
          </w:p>
        </w:tc>
      </w:tr>
      <w:tr w:rsidR="00FE596B" w:rsidRPr="004B2D8A" w14:paraId="06B65ADD" w14:textId="77777777" w:rsidTr="00D1280F">
        <w:trPr>
          <w:trHeight w:val="386"/>
        </w:trPr>
        <w:tc>
          <w:tcPr>
            <w:tcW w:w="426" w:type="dxa"/>
            <w:vMerge/>
          </w:tcPr>
          <w:p w14:paraId="6555ADFF" w14:textId="77777777" w:rsidR="00FE596B" w:rsidRPr="004B2D8A" w:rsidRDefault="00FE596B" w:rsidP="00FE596B">
            <w:pPr>
              <w:pStyle w:val="TwLp"/>
              <w:spacing w:after="0" w:line="240" w:lineRule="auto"/>
            </w:pPr>
          </w:p>
        </w:tc>
        <w:tc>
          <w:tcPr>
            <w:tcW w:w="1894" w:type="dxa"/>
            <w:vMerge/>
          </w:tcPr>
          <w:p w14:paraId="2300EB34" w14:textId="77777777" w:rsidR="00FE596B" w:rsidRPr="004B2D8A" w:rsidRDefault="00FE596B" w:rsidP="0098717F">
            <w:pPr>
              <w:spacing w:before="40" w:after="40"/>
              <w:jc w:val="left"/>
              <w:rPr>
                <w:rFonts w:eastAsiaTheme="minorEastAsia"/>
                <w:b/>
              </w:rPr>
            </w:pPr>
          </w:p>
        </w:tc>
        <w:tc>
          <w:tcPr>
            <w:tcW w:w="657" w:type="dxa"/>
          </w:tcPr>
          <w:p w14:paraId="754BDC04"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7A447325" w14:textId="77777777" w:rsidR="00FE596B" w:rsidRPr="004B2D8A" w:rsidRDefault="00FE596B" w:rsidP="0098717F">
            <w:pPr>
              <w:spacing w:before="40" w:after="40"/>
              <w:jc w:val="left"/>
              <w:rPr>
                <w:i/>
              </w:rPr>
            </w:pPr>
            <w:proofErr w:type="gramStart"/>
            <w:r w:rsidRPr="004B2D8A">
              <w:rPr>
                <w:i/>
              </w:rPr>
              <w:t>§  8.</w:t>
            </w:r>
            <w:proofErr w:type="gramEnd"/>
            <w:r w:rsidRPr="004B2D8A">
              <w:rPr>
                <w:i/>
              </w:rPr>
              <w:t xml:space="preserve"> ust. 3. Przepisów ust. 1 pkt 2 i 3 nie stosuje si</w:t>
            </w:r>
            <w:r w:rsidRPr="004B2D8A">
              <w:rPr>
                <w:rFonts w:ascii="Arial" w:hAnsi="Arial" w:cs="Arial"/>
                <w:i/>
              </w:rPr>
              <w:t>ę</w:t>
            </w:r>
            <w:r w:rsidRPr="004B2D8A">
              <w:rPr>
                <w:i/>
              </w:rPr>
              <w:t xml:space="preserve"> do </w:t>
            </w:r>
            <w:proofErr w:type="gramStart"/>
            <w:r w:rsidRPr="004B2D8A">
              <w:rPr>
                <w:i/>
              </w:rPr>
              <w:t xml:space="preserve">aparatów  </w:t>
            </w:r>
            <w:r w:rsidRPr="004B2D8A">
              <w:rPr>
                <w:b/>
                <w:i/>
              </w:rPr>
              <w:t>rentgenowskich</w:t>
            </w:r>
            <w:proofErr w:type="gramEnd"/>
            <w:r w:rsidRPr="004B2D8A">
              <w:rPr>
                <w:b/>
                <w:i/>
              </w:rPr>
              <w:t xml:space="preserve">  </w:t>
            </w:r>
            <w:proofErr w:type="gramStart"/>
            <w:r w:rsidRPr="004B2D8A">
              <w:rPr>
                <w:b/>
                <w:i/>
              </w:rPr>
              <w:t>mammograficznych</w:t>
            </w:r>
            <w:r w:rsidRPr="004B2D8A">
              <w:rPr>
                <w:i/>
              </w:rPr>
              <w:t>,  stomatologicznych</w:t>
            </w:r>
            <w:proofErr w:type="gramEnd"/>
            <w:r w:rsidRPr="004B2D8A">
              <w:rPr>
                <w:i/>
              </w:rPr>
              <w:t xml:space="preserve"> i do rentgenowskich </w:t>
            </w:r>
            <w:r w:rsidRPr="004B2D8A">
              <w:rPr>
                <w:b/>
                <w:i/>
              </w:rPr>
              <w:t>aparatów do densytometrii ko</w:t>
            </w:r>
            <w:r w:rsidRPr="004B2D8A">
              <w:rPr>
                <w:rFonts w:ascii="Arial" w:hAnsi="Arial" w:cs="Arial"/>
                <w:b/>
                <w:i/>
              </w:rPr>
              <w:t>ś</w:t>
            </w:r>
            <w:r w:rsidRPr="004B2D8A">
              <w:rPr>
                <w:b/>
                <w:i/>
              </w:rPr>
              <w:t>ci</w:t>
            </w:r>
            <w:r w:rsidRPr="004B2D8A">
              <w:rPr>
                <w:i/>
              </w:rPr>
              <w:t>.</w:t>
            </w:r>
          </w:p>
        </w:tc>
        <w:tc>
          <w:tcPr>
            <w:tcW w:w="1836" w:type="dxa"/>
          </w:tcPr>
          <w:p w14:paraId="2F024FA6" w14:textId="77777777" w:rsidR="00FE596B" w:rsidRPr="004B2D8A" w:rsidRDefault="00FE596B" w:rsidP="0098717F">
            <w:pPr>
              <w:spacing w:before="40" w:after="40"/>
              <w:jc w:val="left"/>
            </w:pPr>
            <w:r w:rsidRPr="004B2D8A">
              <w:t>Nie dotyczy</w:t>
            </w:r>
          </w:p>
        </w:tc>
      </w:tr>
      <w:tr w:rsidR="00FE596B" w:rsidRPr="004B2D8A" w14:paraId="6CC39B2B" w14:textId="77777777" w:rsidTr="00D1280F">
        <w:trPr>
          <w:cantSplit/>
          <w:trHeight w:val="386"/>
        </w:trPr>
        <w:tc>
          <w:tcPr>
            <w:tcW w:w="426" w:type="dxa"/>
            <w:vMerge w:val="restart"/>
            <w:vAlign w:val="center"/>
          </w:tcPr>
          <w:p w14:paraId="1CC895AC" w14:textId="77777777" w:rsidR="00FE596B" w:rsidRPr="004B2D8A" w:rsidRDefault="00FE596B" w:rsidP="00FE596B">
            <w:pPr>
              <w:pStyle w:val="TwLp"/>
              <w:spacing w:after="0" w:line="240" w:lineRule="auto"/>
            </w:pPr>
          </w:p>
        </w:tc>
        <w:tc>
          <w:tcPr>
            <w:tcW w:w="1894" w:type="dxa"/>
            <w:vMerge w:val="restart"/>
            <w:vAlign w:val="center"/>
          </w:tcPr>
          <w:p w14:paraId="5622A29A" w14:textId="77777777" w:rsidR="00FE596B" w:rsidRPr="004B2D8A" w:rsidRDefault="00FE596B" w:rsidP="0098717F">
            <w:pPr>
              <w:spacing w:before="40" w:after="40"/>
              <w:jc w:val="left"/>
              <w:rPr>
                <w:rFonts w:eastAsiaTheme="minorEastAsia"/>
              </w:rPr>
            </w:pPr>
            <w:r w:rsidRPr="004B2D8A">
              <w:rPr>
                <w:rFonts w:eastAsiaTheme="minorEastAsia"/>
                <w:b/>
              </w:rPr>
              <w:t>Sterownia</w:t>
            </w:r>
            <w:r w:rsidRPr="004B2D8A">
              <w:rPr>
                <w:rFonts w:eastAsiaTheme="minorEastAsia"/>
              </w:rPr>
              <w:t xml:space="preserve"> - </w:t>
            </w:r>
            <w:r w:rsidRPr="004B2D8A">
              <w:rPr>
                <w:rFonts w:eastAsiaTheme="minorEastAsia"/>
              </w:rPr>
              <w:br/>
              <w:t>Wymagania przestrzenne i łączność</w:t>
            </w:r>
          </w:p>
        </w:tc>
        <w:tc>
          <w:tcPr>
            <w:tcW w:w="657" w:type="dxa"/>
            <w:vAlign w:val="center"/>
          </w:tcPr>
          <w:p w14:paraId="09C4D3DA"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5F0006DE" w14:textId="77777777" w:rsidR="00FE596B" w:rsidRPr="004B2D8A" w:rsidRDefault="00FE596B" w:rsidP="0098717F">
            <w:pPr>
              <w:spacing w:before="40" w:after="40"/>
              <w:jc w:val="left"/>
              <w:rPr>
                <w:i/>
              </w:rPr>
            </w:pPr>
            <w:r w:rsidRPr="004B2D8A">
              <w:rPr>
                <w:i/>
              </w:rPr>
              <w:t xml:space="preserve">§ 7. ust. 1.  </w:t>
            </w:r>
            <w:proofErr w:type="gramStart"/>
            <w:r w:rsidRPr="004B2D8A">
              <w:rPr>
                <w:i/>
              </w:rPr>
              <w:t>Pracownie  rentgenowskie</w:t>
            </w:r>
            <w:proofErr w:type="gramEnd"/>
            <w:r w:rsidRPr="004B2D8A">
              <w:rPr>
                <w:i/>
              </w:rPr>
              <w:t xml:space="preserve">  wyposa</w:t>
            </w:r>
            <w:r w:rsidRPr="004B2D8A">
              <w:rPr>
                <w:rFonts w:ascii="Arial" w:hAnsi="Arial" w:cs="Arial"/>
                <w:i/>
              </w:rPr>
              <w:t>ż</w:t>
            </w:r>
            <w:r w:rsidRPr="004B2D8A">
              <w:rPr>
                <w:i/>
              </w:rPr>
              <w:t xml:space="preserve">one w </w:t>
            </w:r>
            <w:proofErr w:type="gramStart"/>
            <w:r w:rsidRPr="004B2D8A">
              <w:rPr>
                <w:i/>
              </w:rPr>
              <w:t>aparaty  rentgenowskie</w:t>
            </w:r>
            <w:proofErr w:type="gramEnd"/>
            <w:r w:rsidRPr="004B2D8A">
              <w:rPr>
                <w:i/>
              </w:rPr>
              <w:t xml:space="preserve">  z </w:t>
            </w:r>
            <w:proofErr w:type="gramStart"/>
            <w:r w:rsidRPr="004B2D8A">
              <w:rPr>
                <w:i/>
              </w:rPr>
              <w:t>wydzielon</w:t>
            </w:r>
            <w:r w:rsidRPr="004B2D8A">
              <w:rPr>
                <w:rFonts w:ascii="Arial" w:hAnsi="Arial" w:cs="Arial"/>
                <w:i/>
              </w:rPr>
              <w:t>ą</w:t>
            </w:r>
            <w:r w:rsidRPr="004B2D8A">
              <w:rPr>
                <w:i/>
              </w:rPr>
              <w:t xml:space="preserve">  rozdzielnic</w:t>
            </w:r>
            <w:r w:rsidRPr="004B2D8A">
              <w:rPr>
                <w:rFonts w:ascii="Arial" w:hAnsi="Arial" w:cs="Arial"/>
                <w:i/>
              </w:rPr>
              <w:t>ą</w:t>
            </w:r>
            <w:proofErr w:type="gramEnd"/>
            <w:r w:rsidRPr="004B2D8A">
              <w:rPr>
                <w:i/>
              </w:rPr>
              <w:t xml:space="preserve"> </w:t>
            </w:r>
            <w:proofErr w:type="gramStart"/>
            <w:r w:rsidRPr="004B2D8A">
              <w:rPr>
                <w:i/>
              </w:rPr>
              <w:t>lub  sterownic</w:t>
            </w:r>
            <w:r w:rsidRPr="004B2D8A">
              <w:rPr>
                <w:rFonts w:ascii="Arial" w:hAnsi="Arial" w:cs="Arial"/>
                <w:i/>
              </w:rPr>
              <w:t>ą</w:t>
            </w:r>
            <w:r w:rsidRPr="004B2D8A">
              <w:rPr>
                <w:i/>
              </w:rPr>
              <w:t>,  z</w:t>
            </w:r>
            <w:proofErr w:type="gramEnd"/>
            <w:r w:rsidRPr="004B2D8A">
              <w:rPr>
                <w:i/>
              </w:rPr>
              <w:t xml:space="preserve"> </w:t>
            </w:r>
            <w:proofErr w:type="gramStart"/>
            <w:r w:rsidRPr="004B2D8A">
              <w:rPr>
                <w:i/>
              </w:rPr>
              <w:t>zastrze</w:t>
            </w:r>
            <w:r w:rsidRPr="004B2D8A">
              <w:rPr>
                <w:rFonts w:ascii="Arial" w:hAnsi="Arial" w:cs="Arial"/>
                <w:i/>
              </w:rPr>
              <w:t>ż</w:t>
            </w:r>
            <w:r w:rsidRPr="004B2D8A">
              <w:rPr>
                <w:i/>
              </w:rPr>
              <w:t>eniem  ust.</w:t>
            </w:r>
            <w:proofErr w:type="gramEnd"/>
            <w:r w:rsidRPr="004B2D8A">
              <w:rPr>
                <w:i/>
              </w:rPr>
              <w:t xml:space="preserve">  </w:t>
            </w:r>
            <w:proofErr w:type="gramStart"/>
            <w:r w:rsidRPr="004B2D8A">
              <w:rPr>
                <w:i/>
              </w:rPr>
              <w:t>2  i</w:t>
            </w:r>
            <w:proofErr w:type="gramEnd"/>
            <w:r w:rsidRPr="004B2D8A">
              <w:rPr>
                <w:i/>
              </w:rPr>
              <w:t xml:space="preserve"> </w:t>
            </w:r>
            <w:proofErr w:type="gramStart"/>
            <w:r w:rsidRPr="004B2D8A">
              <w:rPr>
                <w:i/>
              </w:rPr>
              <w:t>3,  posiadaj</w:t>
            </w:r>
            <w:r w:rsidRPr="004B2D8A">
              <w:rPr>
                <w:rFonts w:ascii="Arial" w:hAnsi="Arial" w:cs="Arial"/>
                <w:i/>
              </w:rPr>
              <w:t>ą</w:t>
            </w:r>
            <w:proofErr w:type="gramEnd"/>
            <w:r w:rsidRPr="004B2D8A">
              <w:rPr>
                <w:i/>
              </w:rPr>
              <w:t xml:space="preserve"> </w:t>
            </w:r>
            <w:r w:rsidRPr="004B2D8A">
              <w:rPr>
                <w:b/>
                <w:i/>
              </w:rPr>
              <w:t>sterowni</w:t>
            </w:r>
            <w:r w:rsidRPr="004B2D8A">
              <w:rPr>
                <w:rFonts w:ascii="Arial" w:hAnsi="Arial" w:cs="Arial"/>
                <w:b/>
                <w:i/>
              </w:rPr>
              <w:t>ę</w:t>
            </w:r>
            <w:r w:rsidRPr="004B2D8A">
              <w:rPr>
                <w:i/>
              </w:rPr>
              <w:t xml:space="preserve"> wygrodzon</w:t>
            </w:r>
            <w:r w:rsidRPr="004B2D8A">
              <w:rPr>
                <w:rFonts w:ascii="Arial" w:hAnsi="Arial" w:cs="Arial"/>
                <w:i/>
              </w:rPr>
              <w:t>ą</w:t>
            </w:r>
            <w:r w:rsidRPr="004B2D8A">
              <w:rPr>
                <w:i/>
              </w:rPr>
              <w:t xml:space="preserve"> z cz</w:t>
            </w:r>
            <w:r w:rsidRPr="004B2D8A">
              <w:rPr>
                <w:rFonts w:ascii="Arial" w:hAnsi="Arial" w:cs="Arial"/>
                <w:i/>
              </w:rPr>
              <w:t>ęś</w:t>
            </w:r>
            <w:r w:rsidRPr="004B2D8A">
              <w:rPr>
                <w:i/>
              </w:rPr>
              <w:t xml:space="preserve">ci gabinetu albo </w:t>
            </w:r>
            <w:proofErr w:type="gramStart"/>
            <w:r w:rsidRPr="004B2D8A">
              <w:rPr>
                <w:i/>
              </w:rPr>
              <w:t>urz</w:t>
            </w:r>
            <w:r w:rsidRPr="004B2D8A">
              <w:rPr>
                <w:rFonts w:ascii="Arial" w:hAnsi="Arial" w:cs="Arial"/>
                <w:i/>
              </w:rPr>
              <w:t>ą</w:t>
            </w:r>
            <w:r w:rsidRPr="004B2D8A">
              <w:rPr>
                <w:i/>
              </w:rPr>
              <w:t>dzon</w:t>
            </w:r>
            <w:r w:rsidRPr="004B2D8A">
              <w:rPr>
                <w:rFonts w:ascii="Arial" w:hAnsi="Arial" w:cs="Arial"/>
                <w:i/>
              </w:rPr>
              <w:t>ą</w:t>
            </w:r>
            <w:r w:rsidRPr="004B2D8A">
              <w:rPr>
                <w:i/>
              </w:rPr>
              <w:t xml:space="preserve">  w</w:t>
            </w:r>
            <w:proofErr w:type="gramEnd"/>
            <w:r w:rsidRPr="004B2D8A">
              <w:rPr>
                <w:i/>
              </w:rPr>
              <w:t xml:space="preserve"> </w:t>
            </w:r>
            <w:proofErr w:type="gramStart"/>
            <w:r w:rsidRPr="004B2D8A">
              <w:rPr>
                <w:i/>
              </w:rPr>
              <w:t>pomieszczeniu  przylegaj</w:t>
            </w:r>
            <w:r w:rsidRPr="004B2D8A">
              <w:rPr>
                <w:rFonts w:ascii="Arial" w:hAnsi="Arial" w:cs="Arial"/>
                <w:i/>
              </w:rPr>
              <w:t>ą</w:t>
            </w:r>
            <w:r w:rsidRPr="004B2D8A">
              <w:rPr>
                <w:i/>
              </w:rPr>
              <w:t>cym</w:t>
            </w:r>
            <w:proofErr w:type="gramEnd"/>
            <w:r w:rsidRPr="004B2D8A">
              <w:rPr>
                <w:i/>
              </w:rPr>
              <w:t xml:space="preserve">  </w:t>
            </w:r>
            <w:proofErr w:type="gramStart"/>
            <w:r w:rsidRPr="004B2D8A">
              <w:rPr>
                <w:i/>
              </w:rPr>
              <w:t>lub  na</w:t>
            </w:r>
            <w:proofErr w:type="gramEnd"/>
            <w:r w:rsidRPr="004B2D8A">
              <w:rPr>
                <w:i/>
              </w:rPr>
              <w:t xml:space="preserve">  korytarzu </w:t>
            </w:r>
            <w:proofErr w:type="gramStart"/>
            <w:r w:rsidRPr="004B2D8A">
              <w:rPr>
                <w:i/>
              </w:rPr>
              <w:t>b</w:t>
            </w:r>
            <w:r w:rsidRPr="004B2D8A">
              <w:rPr>
                <w:rFonts w:ascii="Arial" w:hAnsi="Arial" w:cs="Arial"/>
                <w:i/>
              </w:rPr>
              <w:t>ę</w:t>
            </w:r>
            <w:r w:rsidRPr="004B2D8A">
              <w:rPr>
                <w:i/>
              </w:rPr>
              <w:t>d</w:t>
            </w:r>
            <w:r w:rsidRPr="004B2D8A">
              <w:rPr>
                <w:rFonts w:ascii="Arial" w:hAnsi="Arial" w:cs="Arial"/>
                <w:i/>
              </w:rPr>
              <w:t>ą</w:t>
            </w:r>
            <w:r w:rsidRPr="004B2D8A">
              <w:rPr>
                <w:i/>
              </w:rPr>
              <w:t>cym  ci</w:t>
            </w:r>
            <w:r w:rsidRPr="004B2D8A">
              <w:rPr>
                <w:rFonts w:ascii="Arial" w:hAnsi="Arial" w:cs="Arial"/>
                <w:i/>
              </w:rPr>
              <w:t>ą</w:t>
            </w:r>
            <w:r w:rsidRPr="004B2D8A">
              <w:rPr>
                <w:i/>
              </w:rPr>
              <w:t>giem</w:t>
            </w:r>
            <w:proofErr w:type="gramEnd"/>
            <w:r w:rsidRPr="004B2D8A">
              <w:rPr>
                <w:i/>
              </w:rPr>
              <w:t xml:space="preserve">  </w:t>
            </w:r>
            <w:proofErr w:type="gramStart"/>
            <w:r w:rsidRPr="004B2D8A">
              <w:rPr>
                <w:i/>
              </w:rPr>
              <w:t>komunikacyjnym  przeznaczonym</w:t>
            </w:r>
            <w:proofErr w:type="gramEnd"/>
            <w:r w:rsidRPr="004B2D8A">
              <w:rPr>
                <w:i/>
              </w:rPr>
              <w:t xml:space="preserve"> wy</w:t>
            </w:r>
            <w:r w:rsidRPr="004B2D8A">
              <w:rPr>
                <w:rFonts w:ascii="Arial" w:hAnsi="Arial" w:cs="Arial"/>
                <w:i/>
              </w:rPr>
              <w:t>łą</w:t>
            </w:r>
            <w:r w:rsidRPr="004B2D8A">
              <w:rPr>
                <w:i/>
              </w:rPr>
              <w:t>cznie dla osób zatrudnionych w pracowni rentgenowskiej.</w:t>
            </w:r>
          </w:p>
        </w:tc>
        <w:tc>
          <w:tcPr>
            <w:tcW w:w="1836" w:type="dxa"/>
          </w:tcPr>
          <w:p w14:paraId="1F146717" w14:textId="77777777" w:rsidR="00FE596B" w:rsidRPr="004B2D8A" w:rsidRDefault="00FE596B" w:rsidP="0098717F">
            <w:pPr>
              <w:spacing w:before="40" w:after="40"/>
              <w:jc w:val="left"/>
            </w:pPr>
            <w:r w:rsidRPr="004B2D8A">
              <w:t>Przewidziano w koncepcji, należy zaprojektować</w:t>
            </w:r>
          </w:p>
        </w:tc>
      </w:tr>
      <w:tr w:rsidR="00FE596B" w:rsidRPr="004B2D8A" w14:paraId="0471D25E" w14:textId="77777777" w:rsidTr="00D1280F">
        <w:trPr>
          <w:cantSplit/>
          <w:trHeight w:val="386"/>
        </w:trPr>
        <w:tc>
          <w:tcPr>
            <w:tcW w:w="426" w:type="dxa"/>
            <w:vMerge/>
            <w:vAlign w:val="center"/>
          </w:tcPr>
          <w:p w14:paraId="2724BB35" w14:textId="77777777" w:rsidR="00FE596B" w:rsidRPr="004B2D8A" w:rsidRDefault="00FE596B" w:rsidP="00FE596B">
            <w:pPr>
              <w:pStyle w:val="TwLp"/>
              <w:spacing w:after="0" w:line="240" w:lineRule="auto"/>
            </w:pPr>
          </w:p>
        </w:tc>
        <w:tc>
          <w:tcPr>
            <w:tcW w:w="1894" w:type="dxa"/>
            <w:vMerge/>
            <w:vAlign w:val="center"/>
          </w:tcPr>
          <w:p w14:paraId="472E9A06" w14:textId="77777777" w:rsidR="00FE596B" w:rsidRPr="004B2D8A" w:rsidRDefault="00FE596B" w:rsidP="0098717F">
            <w:pPr>
              <w:spacing w:before="40" w:after="40"/>
              <w:jc w:val="left"/>
              <w:rPr>
                <w:rFonts w:eastAsiaTheme="minorEastAsia"/>
                <w:b/>
              </w:rPr>
            </w:pPr>
          </w:p>
        </w:tc>
        <w:tc>
          <w:tcPr>
            <w:tcW w:w="657" w:type="dxa"/>
            <w:vAlign w:val="center"/>
          </w:tcPr>
          <w:p w14:paraId="61D7B3BE"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2B175884" w14:textId="77777777" w:rsidR="00FE596B" w:rsidRPr="004B2D8A" w:rsidRDefault="00FE596B" w:rsidP="0098717F">
            <w:pPr>
              <w:spacing w:before="40" w:after="40"/>
              <w:jc w:val="left"/>
              <w:rPr>
                <w:i/>
              </w:rPr>
            </w:pPr>
            <w:r w:rsidRPr="004B2D8A">
              <w:rPr>
                <w:i/>
              </w:rPr>
              <w:t>§ 7. ust. 2. W przypadku gabinetów wyposa</w:t>
            </w:r>
            <w:r w:rsidRPr="004B2D8A">
              <w:rPr>
                <w:rFonts w:ascii="Arial" w:hAnsi="Arial" w:cs="Arial"/>
                <w:i/>
              </w:rPr>
              <w:t>ż</w:t>
            </w:r>
            <w:r w:rsidRPr="004B2D8A">
              <w:rPr>
                <w:i/>
              </w:rPr>
              <w:t xml:space="preserve">onych w </w:t>
            </w:r>
            <w:proofErr w:type="gramStart"/>
            <w:r w:rsidRPr="004B2D8A">
              <w:rPr>
                <w:i/>
              </w:rPr>
              <w:t>rentgenowski  symulator</w:t>
            </w:r>
            <w:proofErr w:type="gramEnd"/>
            <w:r w:rsidRPr="004B2D8A">
              <w:rPr>
                <w:i/>
              </w:rPr>
              <w:t xml:space="preserve">  </w:t>
            </w:r>
            <w:proofErr w:type="gramStart"/>
            <w:r w:rsidRPr="004B2D8A">
              <w:rPr>
                <w:i/>
              </w:rPr>
              <w:t>radioterapeutyczny  lub</w:t>
            </w:r>
            <w:proofErr w:type="gramEnd"/>
            <w:r w:rsidRPr="004B2D8A">
              <w:rPr>
                <w:i/>
              </w:rPr>
              <w:t xml:space="preserve">  zestaw </w:t>
            </w:r>
            <w:proofErr w:type="gramStart"/>
            <w:r w:rsidRPr="004B2D8A">
              <w:rPr>
                <w:i/>
              </w:rPr>
              <w:t>rentgenowski  do</w:t>
            </w:r>
            <w:proofErr w:type="gramEnd"/>
            <w:r w:rsidRPr="004B2D8A">
              <w:rPr>
                <w:i/>
              </w:rPr>
              <w:t xml:space="preserve">  </w:t>
            </w:r>
            <w:proofErr w:type="gramStart"/>
            <w:r w:rsidRPr="004B2D8A">
              <w:rPr>
                <w:i/>
              </w:rPr>
              <w:t>terapii  powierzchniowej</w:t>
            </w:r>
            <w:proofErr w:type="gramEnd"/>
            <w:r w:rsidRPr="004B2D8A">
              <w:rPr>
                <w:i/>
              </w:rPr>
              <w:t xml:space="preserve">  </w:t>
            </w:r>
            <w:r w:rsidRPr="004B2D8A">
              <w:rPr>
                <w:b/>
                <w:i/>
              </w:rPr>
              <w:t>sterowni</w:t>
            </w:r>
            <w:r w:rsidRPr="004B2D8A">
              <w:rPr>
                <w:rFonts w:ascii="Arial" w:hAnsi="Arial" w:cs="Arial"/>
                <w:b/>
                <w:i/>
              </w:rPr>
              <w:t>ę</w:t>
            </w:r>
            <w:r w:rsidRPr="004B2D8A">
              <w:rPr>
                <w:i/>
              </w:rPr>
              <w:t xml:space="preserve"> urz</w:t>
            </w:r>
            <w:r w:rsidRPr="004B2D8A">
              <w:rPr>
                <w:rFonts w:ascii="Arial" w:hAnsi="Arial" w:cs="Arial"/>
                <w:i/>
              </w:rPr>
              <w:t>ą</w:t>
            </w:r>
            <w:r w:rsidRPr="004B2D8A">
              <w:rPr>
                <w:i/>
              </w:rPr>
              <w:t>dza si</w:t>
            </w:r>
            <w:r w:rsidRPr="004B2D8A">
              <w:rPr>
                <w:rFonts w:ascii="Arial" w:hAnsi="Arial" w:cs="Arial"/>
                <w:i/>
              </w:rPr>
              <w:t>ę</w:t>
            </w:r>
            <w:r w:rsidRPr="004B2D8A">
              <w:rPr>
                <w:i/>
              </w:rPr>
              <w:t xml:space="preserve"> w osobnym pomieszczeniu przylegaj</w:t>
            </w:r>
            <w:r w:rsidRPr="004B2D8A">
              <w:rPr>
                <w:rFonts w:ascii="Arial" w:hAnsi="Arial" w:cs="Arial"/>
                <w:i/>
              </w:rPr>
              <w:t>ą</w:t>
            </w:r>
            <w:r w:rsidRPr="004B2D8A">
              <w:rPr>
                <w:i/>
              </w:rPr>
              <w:t>cym do gabinetu rentgenowskiego.</w:t>
            </w:r>
          </w:p>
        </w:tc>
        <w:tc>
          <w:tcPr>
            <w:tcW w:w="1836" w:type="dxa"/>
            <w:vAlign w:val="center"/>
          </w:tcPr>
          <w:p w14:paraId="39AB8749" w14:textId="77777777" w:rsidR="00FE596B" w:rsidRPr="004B2D8A" w:rsidRDefault="00FE596B" w:rsidP="0098717F">
            <w:pPr>
              <w:spacing w:before="40" w:after="40"/>
              <w:jc w:val="left"/>
            </w:pPr>
            <w:r w:rsidRPr="004B2D8A">
              <w:t>Nie dotyczy</w:t>
            </w:r>
          </w:p>
        </w:tc>
      </w:tr>
      <w:tr w:rsidR="00FE596B" w:rsidRPr="004B2D8A" w14:paraId="05D9AEFC" w14:textId="77777777" w:rsidTr="00D1280F">
        <w:trPr>
          <w:cantSplit/>
          <w:trHeight w:val="386"/>
        </w:trPr>
        <w:tc>
          <w:tcPr>
            <w:tcW w:w="426" w:type="dxa"/>
            <w:vMerge/>
            <w:vAlign w:val="center"/>
          </w:tcPr>
          <w:p w14:paraId="1DA00145" w14:textId="77777777" w:rsidR="00FE596B" w:rsidRPr="004B2D8A" w:rsidRDefault="00FE596B" w:rsidP="00FE596B">
            <w:pPr>
              <w:pStyle w:val="TwLp"/>
              <w:spacing w:after="0" w:line="240" w:lineRule="auto"/>
            </w:pPr>
          </w:p>
        </w:tc>
        <w:tc>
          <w:tcPr>
            <w:tcW w:w="1894" w:type="dxa"/>
            <w:vMerge/>
            <w:vAlign w:val="center"/>
          </w:tcPr>
          <w:p w14:paraId="1E5D727C" w14:textId="77777777" w:rsidR="00FE596B" w:rsidRPr="004B2D8A" w:rsidRDefault="00FE596B" w:rsidP="0098717F">
            <w:pPr>
              <w:spacing w:before="40" w:after="40"/>
              <w:jc w:val="left"/>
              <w:rPr>
                <w:rFonts w:eastAsiaTheme="minorEastAsia"/>
                <w:b/>
              </w:rPr>
            </w:pPr>
          </w:p>
        </w:tc>
        <w:tc>
          <w:tcPr>
            <w:tcW w:w="657" w:type="dxa"/>
            <w:vAlign w:val="center"/>
          </w:tcPr>
          <w:p w14:paraId="01FDBE4A"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7E79DC0B" w14:textId="77777777" w:rsidR="00FE596B" w:rsidRPr="004B2D8A" w:rsidRDefault="00FE596B" w:rsidP="0098717F">
            <w:pPr>
              <w:spacing w:before="40" w:after="40"/>
              <w:jc w:val="left"/>
              <w:rPr>
                <w:i/>
              </w:rPr>
            </w:pPr>
            <w:r w:rsidRPr="004B2D8A">
              <w:rPr>
                <w:i/>
              </w:rPr>
              <w:t xml:space="preserve">§ 7. ust. 3.  W </w:t>
            </w:r>
            <w:proofErr w:type="gramStart"/>
            <w:r w:rsidRPr="004B2D8A">
              <w:rPr>
                <w:i/>
              </w:rPr>
              <w:t>przypadku  diagnostycznych</w:t>
            </w:r>
            <w:proofErr w:type="gramEnd"/>
            <w:r w:rsidRPr="004B2D8A">
              <w:rPr>
                <w:i/>
              </w:rPr>
              <w:t xml:space="preserve">  </w:t>
            </w:r>
            <w:proofErr w:type="gramStart"/>
            <w:r w:rsidRPr="004B2D8A">
              <w:rPr>
                <w:i/>
              </w:rPr>
              <w:t>aparatów  rentgenowskich</w:t>
            </w:r>
            <w:proofErr w:type="gramEnd"/>
            <w:r w:rsidRPr="004B2D8A">
              <w:rPr>
                <w:i/>
              </w:rPr>
              <w:t xml:space="preserve">  </w:t>
            </w:r>
            <w:proofErr w:type="gramStart"/>
            <w:r w:rsidRPr="004B2D8A">
              <w:rPr>
                <w:i/>
              </w:rPr>
              <w:t>rozdzielnica  lub</w:t>
            </w:r>
            <w:proofErr w:type="gramEnd"/>
            <w:r w:rsidRPr="004B2D8A">
              <w:rPr>
                <w:i/>
              </w:rPr>
              <w:t xml:space="preserve">  </w:t>
            </w:r>
            <w:proofErr w:type="gramStart"/>
            <w:r w:rsidRPr="004B2D8A">
              <w:rPr>
                <w:i/>
              </w:rPr>
              <w:t>sterownica  mog</w:t>
            </w:r>
            <w:r w:rsidRPr="004B2D8A">
              <w:rPr>
                <w:rFonts w:ascii="Arial" w:hAnsi="Arial" w:cs="Arial"/>
                <w:i/>
              </w:rPr>
              <w:t>ą</w:t>
            </w:r>
            <w:proofErr w:type="gramEnd"/>
            <w:r w:rsidRPr="004B2D8A">
              <w:rPr>
                <w:i/>
              </w:rPr>
              <w:t xml:space="preserve">  by</w:t>
            </w:r>
            <w:r w:rsidRPr="004B2D8A">
              <w:rPr>
                <w:rFonts w:ascii="Arial" w:hAnsi="Arial" w:cs="Arial"/>
                <w:i/>
              </w:rPr>
              <w:t>ć</w:t>
            </w:r>
            <w:r w:rsidRPr="004B2D8A">
              <w:rPr>
                <w:i/>
              </w:rPr>
              <w:t xml:space="preserve"> </w:t>
            </w:r>
            <w:proofErr w:type="gramStart"/>
            <w:r w:rsidRPr="004B2D8A">
              <w:rPr>
                <w:i/>
              </w:rPr>
              <w:t>umieszczone  wewn</w:t>
            </w:r>
            <w:r w:rsidRPr="004B2D8A">
              <w:rPr>
                <w:rFonts w:ascii="Arial" w:hAnsi="Arial" w:cs="Arial"/>
                <w:i/>
              </w:rPr>
              <w:t>ą</w:t>
            </w:r>
            <w:r w:rsidRPr="004B2D8A">
              <w:rPr>
                <w:i/>
              </w:rPr>
              <w:t>trz</w:t>
            </w:r>
            <w:proofErr w:type="gramEnd"/>
            <w:r w:rsidRPr="004B2D8A">
              <w:rPr>
                <w:i/>
              </w:rPr>
              <w:t xml:space="preserve">  </w:t>
            </w:r>
            <w:proofErr w:type="gramStart"/>
            <w:r w:rsidRPr="004B2D8A">
              <w:rPr>
                <w:i/>
              </w:rPr>
              <w:t>gabinetu  za</w:t>
            </w:r>
            <w:proofErr w:type="gramEnd"/>
            <w:r w:rsidRPr="004B2D8A">
              <w:rPr>
                <w:i/>
              </w:rPr>
              <w:t xml:space="preserve">  parawanem ochronnym lub os</w:t>
            </w:r>
            <w:r w:rsidRPr="004B2D8A">
              <w:rPr>
                <w:rFonts w:ascii="Arial" w:hAnsi="Arial" w:cs="Arial"/>
                <w:i/>
              </w:rPr>
              <w:t>ł</w:t>
            </w:r>
            <w:r w:rsidRPr="004B2D8A">
              <w:rPr>
                <w:i/>
              </w:rPr>
              <w:t>on</w:t>
            </w:r>
            <w:r w:rsidRPr="004B2D8A">
              <w:rPr>
                <w:rFonts w:ascii="Arial" w:hAnsi="Arial" w:cs="Arial"/>
                <w:i/>
              </w:rPr>
              <w:t>ą</w:t>
            </w:r>
            <w:r w:rsidRPr="004B2D8A">
              <w:rPr>
                <w:i/>
              </w:rPr>
              <w:t xml:space="preserve"> sta</w:t>
            </w:r>
            <w:r w:rsidRPr="004B2D8A">
              <w:rPr>
                <w:rFonts w:ascii="Arial" w:hAnsi="Arial" w:cs="Arial"/>
                <w:i/>
              </w:rPr>
              <w:t>łą</w:t>
            </w:r>
            <w:r w:rsidRPr="004B2D8A">
              <w:rPr>
                <w:i/>
              </w:rPr>
              <w:t>.</w:t>
            </w:r>
          </w:p>
        </w:tc>
        <w:tc>
          <w:tcPr>
            <w:tcW w:w="1836" w:type="dxa"/>
            <w:vAlign w:val="center"/>
          </w:tcPr>
          <w:p w14:paraId="23FB96EC" w14:textId="77777777" w:rsidR="00FE596B" w:rsidRPr="004B2D8A" w:rsidRDefault="00FE596B" w:rsidP="0098717F">
            <w:pPr>
              <w:spacing w:before="40" w:after="40"/>
              <w:jc w:val="left"/>
            </w:pPr>
            <w:r w:rsidRPr="004B2D8A">
              <w:t>Nie dotyczy</w:t>
            </w:r>
          </w:p>
        </w:tc>
      </w:tr>
      <w:tr w:rsidR="00FE596B" w:rsidRPr="004B2D8A" w14:paraId="4BDD05F4" w14:textId="77777777" w:rsidTr="00D1280F">
        <w:trPr>
          <w:cantSplit/>
          <w:trHeight w:val="386"/>
        </w:trPr>
        <w:tc>
          <w:tcPr>
            <w:tcW w:w="426" w:type="dxa"/>
            <w:vMerge/>
            <w:vAlign w:val="center"/>
          </w:tcPr>
          <w:p w14:paraId="0B1AA575" w14:textId="77777777" w:rsidR="00FE596B" w:rsidRPr="004B2D8A" w:rsidRDefault="00FE596B" w:rsidP="00FE596B">
            <w:pPr>
              <w:pStyle w:val="TwLp"/>
              <w:spacing w:after="0" w:line="240" w:lineRule="auto"/>
            </w:pPr>
          </w:p>
        </w:tc>
        <w:tc>
          <w:tcPr>
            <w:tcW w:w="1894" w:type="dxa"/>
            <w:vMerge/>
            <w:vAlign w:val="center"/>
          </w:tcPr>
          <w:p w14:paraId="184A3DEB" w14:textId="77777777" w:rsidR="00FE596B" w:rsidRPr="004B2D8A" w:rsidRDefault="00FE596B" w:rsidP="0098717F">
            <w:pPr>
              <w:spacing w:before="40" w:after="40"/>
              <w:jc w:val="left"/>
              <w:rPr>
                <w:rFonts w:eastAsiaTheme="minorEastAsia"/>
                <w:b/>
              </w:rPr>
            </w:pPr>
          </w:p>
        </w:tc>
        <w:tc>
          <w:tcPr>
            <w:tcW w:w="657" w:type="dxa"/>
            <w:vAlign w:val="center"/>
          </w:tcPr>
          <w:p w14:paraId="73360DA0"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7BB5A83C" w14:textId="77777777" w:rsidR="00FE596B" w:rsidRPr="004B2D8A" w:rsidRDefault="00FE596B" w:rsidP="0098717F">
            <w:pPr>
              <w:spacing w:before="40" w:after="40"/>
              <w:jc w:val="left"/>
              <w:rPr>
                <w:i/>
              </w:rPr>
            </w:pPr>
            <w:r w:rsidRPr="004B2D8A">
              <w:rPr>
                <w:i/>
              </w:rPr>
              <w:t xml:space="preserve">§ 7. ust. 4. W </w:t>
            </w:r>
            <w:proofErr w:type="gramStart"/>
            <w:r w:rsidRPr="004B2D8A">
              <w:rPr>
                <w:i/>
              </w:rPr>
              <w:t>rentgenowskich  pracowniach</w:t>
            </w:r>
            <w:proofErr w:type="gramEnd"/>
            <w:r w:rsidRPr="004B2D8A">
              <w:rPr>
                <w:i/>
              </w:rPr>
              <w:t xml:space="preserve">  diagnostycznych zamiast drzwi pomi</w:t>
            </w:r>
            <w:r w:rsidRPr="004B2D8A">
              <w:rPr>
                <w:rFonts w:ascii="Arial" w:hAnsi="Arial" w:cs="Arial"/>
                <w:i/>
              </w:rPr>
              <w:t>ę</w:t>
            </w:r>
            <w:r w:rsidRPr="004B2D8A">
              <w:rPr>
                <w:i/>
              </w:rPr>
              <w:t>dzy sterowni</w:t>
            </w:r>
            <w:r w:rsidRPr="004B2D8A">
              <w:rPr>
                <w:rFonts w:ascii="Arial" w:hAnsi="Arial" w:cs="Arial"/>
                <w:i/>
              </w:rPr>
              <w:t>ą</w:t>
            </w:r>
            <w:r w:rsidRPr="004B2D8A">
              <w:rPr>
                <w:i/>
              </w:rPr>
              <w:t xml:space="preserve"> a gabinetem </w:t>
            </w:r>
            <w:proofErr w:type="gramStart"/>
            <w:r w:rsidRPr="004B2D8A">
              <w:rPr>
                <w:i/>
              </w:rPr>
              <w:t>mo</w:t>
            </w:r>
            <w:r w:rsidRPr="004B2D8A">
              <w:rPr>
                <w:rFonts w:ascii="Arial" w:hAnsi="Arial" w:cs="Arial"/>
                <w:i/>
              </w:rPr>
              <w:t>ż</w:t>
            </w:r>
            <w:r w:rsidRPr="004B2D8A">
              <w:rPr>
                <w:i/>
              </w:rPr>
              <w:t>e  by</w:t>
            </w:r>
            <w:r w:rsidRPr="004B2D8A">
              <w:rPr>
                <w:rFonts w:ascii="Arial" w:hAnsi="Arial" w:cs="Arial"/>
                <w:i/>
              </w:rPr>
              <w:t>ć</w:t>
            </w:r>
            <w:proofErr w:type="gramEnd"/>
            <w:r w:rsidRPr="004B2D8A">
              <w:rPr>
                <w:i/>
              </w:rPr>
              <w:t xml:space="preserve">  </w:t>
            </w:r>
            <w:proofErr w:type="gramStart"/>
            <w:r w:rsidRPr="004B2D8A">
              <w:rPr>
                <w:i/>
              </w:rPr>
              <w:t>stosowany  korytarz</w:t>
            </w:r>
            <w:proofErr w:type="gramEnd"/>
            <w:r w:rsidRPr="004B2D8A">
              <w:rPr>
                <w:i/>
              </w:rPr>
              <w:t xml:space="preserve">  (</w:t>
            </w:r>
            <w:proofErr w:type="gramStart"/>
            <w:r w:rsidRPr="004B2D8A">
              <w:rPr>
                <w:i/>
              </w:rPr>
              <w:t>labirynt)  utworzony</w:t>
            </w:r>
            <w:proofErr w:type="gramEnd"/>
            <w:r w:rsidRPr="004B2D8A">
              <w:rPr>
                <w:i/>
              </w:rPr>
              <w:t xml:space="preserve"> z os</w:t>
            </w:r>
            <w:r w:rsidRPr="004B2D8A">
              <w:rPr>
                <w:rFonts w:ascii="Arial" w:hAnsi="Arial" w:cs="Arial"/>
                <w:i/>
              </w:rPr>
              <w:t>ł</w:t>
            </w:r>
            <w:r w:rsidRPr="004B2D8A">
              <w:rPr>
                <w:i/>
              </w:rPr>
              <w:t>on sta</w:t>
            </w:r>
            <w:r w:rsidRPr="004B2D8A">
              <w:rPr>
                <w:rFonts w:ascii="Arial" w:hAnsi="Arial" w:cs="Arial"/>
                <w:i/>
              </w:rPr>
              <w:t>ł</w:t>
            </w:r>
            <w:r w:rsidRPr="004B2D8A">
              <w:rPr>
                <w:i/>
              </w:rPr>
              <w:t>ych ustawionych w taki sposób, aby z wej</w:t>
            </w:r>
            <w:r w:rsidRPr="004B2D8A">
              <w:rPr>
                <w:rFonts w:ascii="Arial" w:hAnsi="Arial" w:cs="Arial"/>
                <w:i/>
              </w:rPr>
              <w:t>ś</w:t>
            </w:r>
            <w:r w:rsidRPr="004B2D8A">
              <w:rPr>
                <w:i/>
              </w:rPr>
              <w:t>cia do korytarza (labiryntu) nie by</w:t>
            </w:r>
            <w:r w:rsidRPr="004B2D8A">
              <w:rPr>
                <w:rFonts w:ascii="Arial" w:hAnsi="Arial" w:cs="Arial"/>
                <w:i/>
              </w:rPr>
              <w:t>ł</w:t>
            </w:r>
            <w:r w:rsidRPr="004B2D8A">
              <w:rPr>
                <w:i/>
              </w:rPr>
              <w:t>o widoczne miejsce padania pierwotnej wi</w:t>
            </w:r>
            <w:r w:rsidRPr="004B2D8A">
              <w:rPr>
                <w:rFonts w:ascii="Arial" w:hAnsi="Arial" w:cs="Arial"/>
                <w:i/>
              </w:rPr>
              <w:t>ą</w:t>
            </w:r>
            <w:r w:rsidRPr="004B2D8A">
              <w:rPr>
                <w:i/>
              </w:rPr>
              <w:t>zki promieniowania.</w:t>
            </w:r>
          </w:p>
        </w:tc>
        <w:tc>
          <w:tcPr>
            <w:tcW w:w="1836" w:type="dxa"/>
            <w:vAlign w:val="center"/>
          </w:tcPr>
          <w:p w14:paraId="03040268" w14:textId="77777777" w:rsidR="00FE596B" w:rsidRPr="004B2D8A" w:rsidRDefault="00FE596B" w:rsidP="0098717F">
            <w:pPr>
              <w:spacing w:before="40" w:after="40"/>
              <w:jc w:val="left"/>
            </w:pPr>
            <w:r w:rsidRPr="004B2D8A">
              <w:t>Nie dotyczy</w:t>
            </w:r>
          </w:p>
        </w:tc>
      </w:tr>
      <w:tr w:rsidR="00FE596B" w:rsidRPr="004B2D8A" w14:paraId="32254589" w14:textId="77777777" w:rsidTr="00D1280F">
        <w:trPr>
          <w:cantSplit/>
          <w:trHeight w:val="386"/>
        </w:trPr>
        <w:tc>
          <w:tcPr>
            <w:tcW w:w="426" w:type="dxa"/>
            <w:vMerge/>
            <w:vAlign w:val="center"/>
          </w:tcPr>
          <w:p w14:paraId="793A47FE" w14:textId="77777777" w:rsidR="00FE596B" w:rsidRPr="004B2D8A" w:rsidRDefault="00FE596B" w:rsidP="00FE596B">
            <w:pPr>
              <w:pStyle w:val="TwLp"/>
              <w:spacing w:after="0" w:line="240" w:lineRule="auto"/>
            </w:pPr>
          </w:p>
        </w:tc>
        <w:tc>
          <w:tcPr>
            <w:tcW w:w="1894" w:type="dxa"/>
            <w:vMerge/>
            <w:vAlign w:val="center"/>
          </w:tcPr>
          <w:p w14:paraId="4BE8D0C3" w14:textId="77777777" w:rsidR="00FE596B" w:rsidRPr="004B2D8A" w:rsidRDefault="00FE596B" w:rsidP="0098717F">
            <w:pPr>
              <w:spacing w:before="40" w:after="40"/>
              <w:jc w:val="left"/>
              <w:rPr>
                <w:rFonts w:eastAsiaTheme="minorEastAsia"/>
                <w:b/>
              </w:rPr>
            </w:pPr>
          </w:p>
        </w:tc>
        <w:tc>
          <w:tcPr>
            <w:tcW w:w="657" w:type="dxa"/>
            <w:vAlign w:val="center"/>
          </w:tcPr>
          <w:p w14:paraId="3D9D9B7C"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vAlign w:val="center"/>
          </w:tcPr>
          <w:p w14:paraId="6262CB4C" w14:textId="77777777" w:rsidR="00FE596B" w:rsidRPr="004B2D8A" w:rsidRDefault="00FE596B" w:rsidP="0098717F">
            <w:pPr>
              <w:spacing w:before="40" w:after="40"/>
              <w:jc w:val="left"/>
              <w:rPr>
                <w:i/>
              </w:rPr>
            </w:pPr>
            <w:r w:rsidRPr="004B2D8A">
              <w:rPr>
                <w:i/>
              </w:rPr>
              <w:t>§ 9. W pracowniach rentgenowskich zapewnia si</w:t>
            </w:r>
            <w:r w:rsidRPr="004B2D8A">
              <w:rPr>
                <w:rFonts w:ascii="Arial" w:hAnsi="Arial" w:cs="Arial"/>
                <w:i/>
              </w:rPr>
              <w:t>ę</w:t>
            </w:r>
            <w:r w:rsidRPr="004B2D8A">
              <w:rPr>
                <w:i/>
              </w:rPr>
              <w:t xml:space="preserve"> </w:t>
            </w:r>
            <w:proofErr w:type="gramStart"/>
            <w:r w:rsidRPr="004B2D8A">
              <w:rPr>
                <w:rFonts w:ascii="Arial" w:hAnsi="Arial" w:cs="Arial"/>
                <w:b/>
                <w:i/>
              </w:rPr>
              <w:t>łą</w:t>
            </w:r>
            <w:r w:rsidRPr="004B2D8A">
              <w:rPr>
                <w:b/>
                <w:i/>
              </w:rPr>
              <w:t>czno</w:t>
            </w:r>
            <w:r w:rsidRPr="004B2D8A">
              <w:rPr>
                <w:rFonts w:ascii="Arial" w:hAnsi="Arial" w:cs="Arial"/>
                <w:b/>
                <w:i/>
              </w:rPr>
              <w:t>ść</w:t>
            </w:r>
            <w:r w:rsidRPr="004B2D8A">
              <w:rPr>
                <w:b/>
                <w:i/>
              </w:rPr>
              <w:t xml:space="preserve">  g</w:t>
            </w:r>
            <w:r w:rsidRPr="004B2D8A">
              <w:rPr>
                <w:rFonts w:ascii="Arial" w:hAnsi="Arial" w:cs="Arial"/>
                <w:b/>
                <w:i/>
              </w:rPr>
              <w:t>ł</w:t>
            </w:r>
            <w:r w:rsidRPr="004B2D8A">
              <w:rPr>
                <w:b/>
                <w:i/>
              </w:rPr>
              <w:t>osow</w:t>
            </w:r>
            <w:r w:rsidRPr="004B2D8A">
              <w:rPr>
                <w:rFonts w:ascii="Arial" w:hAnsi="Arial" w:cs="Arial"/>
                <w:b/>
                <w:i/>
              </w:rPr>
              <w:t>ą</w:t>
            </w:r>
            <w:proofErr w:type="gramEnd"/>
            <w:r w:rsidRPr="004B2D8A">
              <w:rPr>
                <w:b/>
                <w:i/>
              </w:rPr>
              <w:t xml:space="preserve">  i </w:t>
            </w:r>
            <w:proofErr w:type="gramStart"/>
            <w:r w:rsidRPr="004B2D8A">
              <w:rPr>
                <w:b/>
                <w:i/>
              </w:rPr>
              <w:t>wizualn</w:t>
            </w:r>
            <w:r w:rsidRPr="004B2D8A">
              <w:rPr>
                <w:rFonts w:ascii="Arial" w:hAnsi="Arial" w:cs="Arial"/>
                <w:b/>
                <w:i/>
              </w:rPr>
              <w:t>ą</w:t>
            </w:r>
            <w:r w:rsidRPr="004B2D8A">
              <w:rPr>
                <w:b/>
                <w:i/>
              </w:rPr>
              <w:t xml:space="preserve"> </w:t>
            </w:r>
            <w:r w:rsidRPr="004B2D8A">
              <w:rPr>
                <w:i/>
              </w:rPr>
              <w:t xml:space="preserve"> </w:t>
            </w:r>
            <w:r w:rsidRPr="004B2D8A">
              <w:rPr>
                <w:b/>
                <w:i/>
              </w:rPr>
              <w:t>pomi</w:t>
            </w:r>
            <w:r w:rsidRPr="004B2D8A">
              <w:rPr>
                <w:rFonts w:ascii="Arial" w:hAnsi="Arial" w:cs="Arial"/>
                <w:b/>
                <w:i/>
              </w:rPr>
              <w:t>ę</w:t>
            </w:r>
            <w:r w:rsidRPr="004B2D8A">
              <w:rPr>
                <w:b/>
                <w:i/>
              </w:rPr>
              <w:t>dzy</w:t>
            </w:r>
            <w:proofErr w:type="gramEnd"/>
            <w:r w:rsidRPr="004B2D8A">
              <w:rPr>
                <w:i/>
              </w:rPr>
              <w:t xml:space="preserve">  </w:t>
            </w:r>
            <w:r w:rsidRPr="004B2D8A">
              <w:rPr>
                <w:b/>
                <w:i/>
              </w:rPr>
              <w:t>personelem</w:t>
            </w:r>
            <w:r w:rsidRPr="004B2D8A">
              <w:rPr>
                <w:i/>
              </w:rPr>
              <w:t xml:space="preserve"> medycznym przebywaj</w:t>
            </w:r>
            <w:r w:rsidRPr="004B2D8A">
              <w:rPr>
                <w:rFonts w:ascii="Arial" w:hAnsi="Arial" w:cs="Arial"/>
                <w:i/>
              </w:rPr>
              <w:t>ą</w:t>
            </w:r>
            <w:r w:rsidRPr="004B2D8A">
              <w:rPr>
                <w:i/>
              </w:rPr>
              <w:t xml:space="preserve">cym </w:t>
            </w:r>
            <w:r w:rsidRPr="004B2D8A">
              <w:rPr>
                <w:b/>
                <w:i/>
              </w:rPr>
              <w:t>w sterowni a pacjentem</w:t>
            </w:r>
            <w:r w:rsidRPr="004B2D8A">
              <w:rPr>
                <w:i/>
              </w:rPr>
              <w:t xml:space="preserve"> </w:t>
            </w:r>
            <w:r w:rsidRPr="004B2D8A">
              <w:rPr>
                <w:b/>
                <w:i/>
              </w:rPr>
              <w:t>przebywaj</w:t>
            </w:r>
            <w:r w:rsidRPr="004B2D8A">
              <w:rPr>
                <w:rFonts w:ascii="Arial" w:hAnsi="Arial" w:cs="Arial"/>
                <w:b/>
                <w:i/>
              </w:rPr>
              <w:t>ą</w:t>
            </w:r>
            <w:r w:rsidRPr="004B2D8A">
              <w:rPr>
                <w:b/>
                <w:i/>
              </w:rPr>
              <w:t>cym w gabinecie rentgenowskim</w:t>
            </w:r>
            <w:r w:rsidRPr="004B2D8A">
              <w:rPr>
                <w:i/>
              </w:rPr>
              <w:t>.</w:t>
            </w:r>
          </w:p>
        </w:tc>
        <w:tc>
          <w:tcPr>
            <w:tcW w:w="1836" w:type="dxa"/>
            <w:vAlign w:val="center"/>
          </w:tcPr>
          <w:p w14:paraId="031E07FE" w14:textId="77777777" w:rsidR="00FE596B" w:rsidRPr="004B2D8A" w:rsidRDefault="00FE596B" w:rsidP="0098717F">
            <w:pPr>
              <w:spacing w:before="40" w:after="40"/>
              <w:jc w:val="left"/>
            </w:pPr>
            <w:r w:rsidRPr="004B2D8A">
              <w:t>Przewidziano w koncepcji, należy zaprojektować</w:t>
            </w:r>
          </w:p>
        </w:tc>
      </w:tr>
      <w:tr w:rsidR="00FE596B" w:rsidRPr="004B2D8A" w14:paraId="1B1DAC48" w14:textId="77777777" w:rsidTr="00D1280F">
        <w:trPr>
          <w:cantSplit/>
          <w:trHeight w:val="386"/>
        </w:trPr>
        <w:tc>
          <w:tcPr>
            <w:tcW w:w="426" w:type="dxa"/>
            <w:vAlign w:val="center"/>
          </w:tcPr>
          <w:p w14:paraId="5AE95D54" w14:textId="77777777" w:rsidR="00FE596B" w:rsidRPr="004B2D8A" w:rsidRDefault="00FE596B" w:rsidP="00FE596B">
            <w:pPr>
              <w:pStyle w:val="TwLp"/>
              <w:spacing w:after="0" w:line="240" w:lineRule="auto"/>
            </w:pPr>
          </w:p>
        </w:tc>
        <w:tc>
          <w:tcPr>
            <w:tcW w:w="1894" w:type="dxa"/>
            <w:vAlign w:val="center"/>
          </w:tcPr>
          <w:p w14:paraId="45AE5813" w14:textId="77777777" w:rsidR="00FE596B" w:rsidRPr="004B2D8A" w:rsidRDefault="00FE596B" w:rsidP="0098717F">
            <w:pPr>
              <w:spacing w:before="40" w:after="40"/>
              <w:jc w:val="left"/>
              <w:rPr>
                <w:rFonts w:eastAsiaTheme="minorEastAsia"/>
              </w:rPr>
            </w:pPr>
            <w:r w:rsidRPr="004B2D8A">
              <w:rPr>
                <w:rFonts w:eastAsiaTheme="minorEastAsia"/>
                <w:b/>
              </w:rPr>
              <w:t xml:space="preserve">Gabinet rentgenowski </w:t>
            </w:r>
            <w:r w:rsidRPr="004B2D8A">
              <w:rPr>
                <w:rFonts w:eastAsiaTheme="minorEastAsia"/>
              </w:rPr>
              <w:t>-</w:t>
            </w:r>
            <w:r w:rsidRPr="004B2D8A">
              <w:rPr>
                <w:rFonts w:eastAsiaTheme="minorEastAsia"/>
              </w:rPr>
              <w:br/>
              <w:t>Wymóg dot. wentylacji</w:t>
            </w:r>
          </w:p>
        </w:tc>
        <w:tc>
          <w:tcPr>
            <w:tcW w:w="657" w:type="dxa"/>
            <w:vAlign w:val="center"/>
          </w:tcPr>
          <w:p w14:paraId="4C75B4B5"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vAlign w:val="center"/>
          </w:tcPr>
          <w:p w14:paraId="5AA25B7E" w14:textId="77777777" w:rsidR="00FE596B" w:rsidRPr="004B2D8A" w:rsidRDefault="00FE596B" w:rsidP="0098717F">
            <w:pPr>
              <w:spacing w:before="40" w:after="40"/>
              <w:jc w:val="left"/>
              <w:rPr>
                <w:i/>
              </w:rPr>
            </w:pPr>
            <w:r w:rsidRPr="004B2D8A">
              <w:rPr>
                <w:i/>
              </w:rPr>
              <w:t xml:space="preserve">§ 10. ust. 1. </w:t>
            </w:r>
            <w:r w:rsidRPr="004B2D8A">
              <w:rPr>
                <w:b/>
                <w:i/>
              </w:rPr>
              <w:t>Gabinety rentgenowskie</w:t>
            </w:r>
            <w:r w:rsidRPr="004B2D8A">
              <w:rPr>
                <w:i/>
              </w:rPr>
              <w:t>, z zastrze</w:t>
            </w:r>
            <w:r w:rsidRPr="004B2D8A">
              <w:rPr>
                <w:rFonts w:ascii="Arial" w:hAnsi="Arial" w:cs="Arial"/>
                <w:i/>
              </w:rPr>
              <w:t>ż</w:t>
            </w:r>
            <w:r w:rsidRPr="004B2D8A">
              <w:rPr>
                <w:i/>
              </w:rPr>
              <w:t>eniem ust. 2, s</w:t>
            </w:r>
            <w:r w:rsidRPr="004B2D8A">
              <w:rPr>
                <w:rFonts w:ascii="Arial" w:hAnsi="Arial" w:cs="Arial"/>
                <w:i/>
              </w:rPr>
              <w:t>ą</w:t>
            </w:r>
            <w:r w:rsidRPr="004B2D8A">
              <w:rPr>
                <w:i/>
              </w:rPr>
              <w:t xml:space="preserve"> wyposa</w:t>
            </w:r>
            <w:r w:rsidRPr="004B2D8A">
              <w:rPr>
                <w:rFonts w:ascii="Arial" w:hAnsi="Arial" w:cs="Arial"/>
                <w:i/>
              </w:rPr>
              <w:t>ż</w:t>
            </w:r>
            <w:r w:rsidRPr="004B2D8A">
              <w:rPr>
                <w:i/>
              </w:rPr>
              <w:t xml:space="preserve">one w </w:t>
            </w:r>
            <w:r w:rsidRPr="004B2D8A">
              <w:rPr>
                <w:b/>
                <w:i/>
              </w:rPr>
              <w:t>wentylacj</w:t>
            </w:r>
            <w:r w:rsidRPr="004B2D8A">
              <w:rPr>
                <w:rFonts w:ascii="Arial" w:hAnsi="Arial" w:cs="Arial"/>
                <w:b/>
                <w:i/>
              </w:rPr>
              <w:t>ę</w:t>
            </w:r>
            <w:r w:rsidRPr="004B2D8A">
              <w:rPr>
                <w:i/>
              </w:rPr>
              <w:t xml:space="preserve"> zapewniaj</w:t>
            </w:r>
            <w:r w:rsidRPr="004B2D8A">
              <w:rPr>
                <w:rFonts w:ascii="Arial" w:hAnsi="Arial" w:cs="Arial"/>
                <w:i/>
              </w:rPr>
              <w:t>ą</w:t>
            </w:r>
            <w:r w:rsidRPr="004B2D8A">
              <w:rPr>
                <w:i/>
              </w:rPr>
              <w:t>c</w:t>
            </w:r>
            <w:r w:rsidRPr="004B2D8A">
              <w:rPr>
                <w:rFonts w:ascii="Arial" w:hAnsi="Arial" w:cs="Arial"/>
                <w:i/>
              </w:rPr>
              <w:t>ą</w:t>
            </w:r>
            <w:r w:rsidRPr="004B2D8A">
              <w:rPr>
                <w:i/>
              </w:rPr>
              <w:t xml:space="preserve"> co najmniej 1,5-</w:t>
            </w:r>
            <w:proofErr w:type="gramStart"/>
            <w:r w:rsidRPr="004B2D8A">
              <w:rPr>
                <w:i/>
              </w:rPr>
              <w:t>krotn</w:t>
            </w:r>
            <w:r w:rsidRPr="004B2D8A">
              <w:rPr>
                <w:rFonts w:ascii="Arial" w:hAnsi="Arial" w:cs="Arial"/>
                <w:i/>
              </w:rPr>
              <w:t>ą</w:t>
            </w:r>
            <w:r w:rsidRPr="004B2D8A">
              <w:rPr>
                <w:i/>
              </w:rPr>
              <w:t xml:space="preserve">  wymian</w:t>
            </w:r>
            <w:r w:rsidRPr="004B2D8A">
              <w:rPr>
                <w:rFonts w:ascii="Arial" w:hAnsi="Arial" w:cs="Arial"/>
                <w:i/>
              </w:rPr>
              <w:t>ę</w:t>
            </w:r>
            <w:proofErr w:type="gramEnd"/>
            <w:r w:rsidRPr="004B2D8A">
              <w:rPr>
                <w:i/>
              </w:rPr>
              <w:t xml:space="preserve">  </w:t>
            </w:r>
            <w:proofErr w:type="gramStart"/>
            <w:r w:rsidRPr="004B2D8A">
              <w:rPr>
                <w:i/>
              </w:rPr>
              <w:t>powietrza  w</w:t>
            </w:r>
            <w:proofErr w:type="gramEnd"/>
            <w:r w:rsidRPr="004B2D8A">
              <w:rPr>
                <w:i/>
              </w:rPr>
              <w:t xml:space="preserve"> </w:t>
            </w:r>
            <w:proofErr w:type="gramStart"/>
            <w:r w:rsidRPr="004B2D8A">
              <w:rPr>
                <w:i/>
              </w:rPr>
              <w:t>ci</w:t>
            </w:r>
            <w:r w:rsidRPr="004B2D8A">
              <w:rPr>
                <w:rFonts w:ascii="Arial" w:hAnsi="Arial" w:cs="Arial"/>
                <w:i/>
              </w:rPr>
              <w:t>ą</w:t>
            </w:r>
            <w:r w:rsidRPr="004B2D8A">
              <w:rPr>
                <w:i/>
              </w:rPr>
              <w:t>gu  godziny</w:t>
            </w:r>
            <w:proofErr w:type="gramEnd"/>
            <w:r w:rsidRPr="004B2D8A">
              <w:rPr>
                <w:i/>
              </w:rPr>
              <w:t>.</w:t>
            </w:r>
          </w:p>
        </w:tc>
        <w:tc>
          <w:tcPr>
            <w:tcW w:w="1836" w:type="dxa"/>
            <w:vAlign w:val="center"/>
          </w:tcPr>
          <w:p w14:paraId="219CE584" w14:textId="77777777" w:rsidR="00FE596B" w:rsidRPr="004B2D8A" w:rsidRDefault="00FE596B" w:rsidP="0098717F">
            <w:pPr>
              <w:spacing w:before="40" w:after="40"/>
              <w:jc w:val="left"/>
            </w:pPr>
            <w:r w:rsidRPr="004B2D8A">
              <w:t>Przewidziano w koncepcji, należy zaprojektować</w:t>
            </w:r>
          </w:p>
        </w:tc>
      </w:tr>
      <w:tr w:rsidR="00FE596B" w:rsidRPr="004B2D8A" w14:paraId="34CEBEAE" w14:textId="77777777" w:rsidTr="00D1280F">
        <w:trPr>
          <w:cantSplit/>
          <w:trHeight w:val="386"/>
        </w:trPr>
        <w:tc>
          <w:tcPr>
            <w:tcW w:w="426" w:type="dxa"/>
            <w:vMerge w:val="restart"/>
            <w:vAlign w:val="center"/>
          </w:tcPr>
          <w:p w14:paraId="5C6709E4" w14:textId="77777777" w:rsidR="00FE596B" w:rsidRPr="004B2D8A" w:rsidRDefault="00FE596B" w:rsidP="00FE596B">
            <w:pPr>
              <w:pStyle w:val="TwLp"/>
              <w:spacing w:after="0" w:line="240" w:lineRule="auto"/>
            </w:pPr>
          </w:p>
        </w:tc>
        <w:tc>
          <w:tcPr>
            <w:tcW w:w="1894" w:type="dxa"/>
            <w:vMerge w:val="restart"/>
            <w:vAlign w:val="center"/>
          </w:tcPr>
          <w:p w14:paraId="77F35175" w14:textId="77777777" w:rsidR="00FE596B" w:rsidRPr="004B2D8A" w:rsidRDefault="00FE596B" w:rsidP="0098717F">
            <w:pPr>
              <w:spacing w:before="40" w:after="40"/>
              <w:jc w:val="left"/>
              <w:rPr>
                <w:rFonts w:eastAsiaTheme="minorEastAsia"/>
                <w:b/>
              </w:rPr>
            </w:pPr>
            <w:r w:rsidRPr="004B2D8A">
              <w:rPr>
                <w:rFonts w:eastAsiaTheme="minorEastAsia"/>
                <w:b/>
              </w:rPr>
              <w:t xml:space="preserve">Ostrzegawcza </w:t>
            </w:r>
            <w:proofErr w:type="gramStart"/>
            <w:r w:rsidRPr="004B2D8A">
              <w:rPr>
                <w:rFonts w:eastAsiaTheme="minorEastAsia"/>
                <w:b/>
              </w:rPr>
              <w:t>sygnalizacja  świetlna</w:t>
            </w:r>
            <w:proofErr w:type="gramEnd"/>
          </w:p>
        </w:tc>
        <w:tc>
          <w:tcPr>
            <w:tcW w:w="657" w:type="dxa"/>
            <w:vAlign w:val="center"/>
          </w:tcPr>
          <w:p w14:paraId="4C88E958"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3B6CA7C4" w14:textId="77777777" w:rsidR="00FE596B" w:rsidRPr="004B2D8A" w:rsidRDefault="00FE596B" w:rsidP="0098717F">
            <w:pPr>
              <w:spacing w:before="40" w:after="40"/>
              <w:jc w:val="left"/>
              <w:rPr>
                <w:i/>
              </w:rPr>
            </w:pPr>
            <w:r w:rsidRPr="004B2D8A">
              <w:rPr>
                <w:i/>
              </w:rPr>
              <w:t xml:space="preserve">§ 11. ust. 1.  </w:t>
            </w:r>
            <w:proofErr w:type="gramStart"/>
            <w:r w:rsidRPr="004B2D8A">
              <w:rPr>
                <w:b/>
                <w:i/>
              </w:rPr>
              <w:t>Gabinety  z</w:t>
            </w:r>
            <w:proofErr w:type="gramEnd"/>
            <w:r w:rsidRPr="004B2D8A">
              <w:rPr>
                <w:b/>
                <w:i/>
              </w:rPr>
              <w:t xml:space="preserve"> </w:t>
            </w:r>
            <w:proofErr w:type="gramStart"/>
            <w:r w:rsidRPr="004B2D8A">
              <w:rPr>
                <w:b/>
                <w:i/>
              </w:rPr>
              <w:t>diagnostycznymi  aparatami</w:t>
            </w:r>
            <w:proofErr w:type="gramEnd"/>
            <w:r w:rsidRPr="004B2D8A">
              <w:rPr>
                <w:b/>
                <w:i/>
              </w:rPr>
              <w:t xml:space="preserve"> </w:t>
            </w:r>
            <w:proofErr w:type="gramStart"/>
            <w:r w:rsidRPr="004B2D8A">
              <w:rPr>
                <w:b/>
                <w:i/>
              </w:rPr>
              <w:t>rentgenowskimi</w:t>
            </w:r>
            <w:r w:rsidRPr="004B2D8A">
              <w:rPr>
                <w:i/>
              </w:rPr>
              <w:t xml:space="preserve">  s</w:t>
            </w:r>
            <w:r w:rsidRPr="004B2D8A">
              <w:rPr>
                <w:rFonts w:ascii="Arial" w:hAnsi="Arial" w:cs="Arial"/>
                <w:i/>
              </w:rPr>
              <w:t>ą</w:t>
            </w:r>
            <w:proofErr w:type="gramEnd"/>
            <w:r w:rsidRPr="004B2D8A">
              <w:rPr>
                <w:i/>
              </w:rPr>
              <w:t xml:space="preserve">  </w:t>
            </w:r>
            <w:proofErr w:type="gramStart"/>
            <w:r w:rsidRPr="004B2D8A">
              <w:rPr>
                <w:b/>
                <w:i/>
              </w:rPr>
              <w:t>wyposa</w:t>
            </w:r>
            <w:r w:rsidRPr="004B2D8A">
              <w:rPr>
                <w:rFonts w:ascii="Arial" w:hAnsi="Arial" w:cs="Arial"/>
                <w:b/>
                <w:i/>
              </w:rPr>
              <w:t>ż</w:t>
            </w:r>
            <w:r w:rsidRPr="004B2D8A">
              <w:rPr>
                <w:b/>
                <w:i/>
              </w:rPr>
              <w:t>one</w:t>
            </w:r>
            <w:r w:rsidRPr="004B2D8A">
              <w:rPr>
                <w:i/>
              </w:rPr>
              <w:t xml:space="preserve">  </w:t>
            </w:r>
            <w:r w:rsidRPr="004B2D8A">
              <w:rPr>
                <w:b/>
                <w:i/>
              </w:rPr>
              <w:t>w</w:t>
            </w:r>
            <w:proofErr w:type="gramEnd"/>
            <w:r w:rsidRPr="004B2D8A">
              <w:rPr>
                <w:b/>
                <w:i/>
              </w:rPr>
              <w:t xml:space="preserve"> ostrzegawcz</w:t>
            </w:r>
            <w:r w:rsidRPr="004B2D8A">
              <w:rPr>
                <w:rFonts w:ascii="Arial" w:hAnsi="Arial" w:cs="Arial"/>
                <w:b/>
                <w:i/>
              </w:rPr>
              <w:t>ą</w:t>
            </w:r>
            <w:r w:rsidRPr="004B2D8A">
              <w:rPr>
                <w:b/>
                <w:i/>
              </w:rPr>
              <w:t xml:space="preserve"> </w:t>
            </w:r>
            <w:proofErr w:type="gramStart"/>
            <w:r w:rsidRPr="004B2D8A">
              <w:rPr>
                <w:b/>
                <w:i/>
              </w:rPr>
              <w:t>sygnalizacj</w:t>
            </w:r>
            <w:r w:rsidRPr="004B2D8A">
              <w:rPr>
                <w:rFonts w:ascii="Arial" w:hAnsi="Arial" w:cs="Arial"/>
                <w:b/>
                <w:i/>
              </w:rPr>
              <w:t>ę</w:t>
            </w:r>
            <w:r w:rsidRPr="004B2D8A">
              <w:rPr>
                <w:b/>
                <w:i/>
              </w:rPr>
              <w:t xml:space="preserve">  </w:t>
            </w:r>
            <w:r w:rsidRPr="004B2D8A">
              <w:rPr>
                <w:rFonts w:ascii="Arial" w:hAnsi="Arial" w:cs="Arial"/>
                <w:b/>
                <w:i/>
              </w:rPr>
              <w:t>ś</w:t>
            </w:r>
            <w:r w:rsidRPr="004B2D8A">
              <w:rPr>
                <w:b/>
                <w:i/>
              </w:rPr>
              <w:t>wietln</w:t>
            </w:r>
            <w:r w:rsidRPr="004B2D8A">
              <w:rPr>
                <w:rFonts w:ascii="Arial" w:hAnsi="Arial" w:cs="Arial"/>
                <w:b/>
                <w:i/>
              </w:rPr>
              <w:t>ą</w:t>
            </w:r>
            <w:proofErr w:type="gramEnd"/>
            <w:r w:rsidRPr="004B2D8A">
              <w:rPr>
                <w:i/>
              </w:rPr>
              <w:t xml:space="preserve">  </w:t>
            </w:r>
            <w:proofErr w:type="gramStart"/>
            <w:r w:rsidRPr="004B2D8A">
              <w:rPr>
                <w:i/>
              </w:rPr>
              <w:t>umieszczon</w:t>
            </w:r>
            <w:r w:rsidRPr="004B2D8A">
              <w:rPr>
                <w:rFonts w:ascii="Arial" w:hAnsi="Arial" w:cs="Arial"/>
                <w:i/>
              </w:rPr>
              <w:t>ą</w:t>
            </w:r>
            <w:r w:rsidRPr="004B2D8A">
              <w:rPr>
                <w:i/>
              </w:rPr>
              <w:t xml:space="preserve">  nad</w:t>
            </w:r>
            <w:proofErr w:type="gramEnd"/>
            <w:r w:rsidRPr="004B2D8A">
              <w:rPr>
                <w:i/>
              </w:rPr>
              <w:t xml:space="preserve">  </w:t>
            </w:r>
            <w:proofErr w:type="gramStart"/>
            <w:r w:rsidRPr="004B2D8A">
              <w:rPr>
                <w:i/>
              </w:rPr>
              <w:t>drzwiami  do</w:t>
            </w:r>
            <w:proofErr w:type="gramEnd"/>
            <w:r w:rsidRPr="004B2D8A">
              <w:rPr>
                <w:i/>
              </w:rPr>
              <w:t xml:space="preserve"> gabinetu, w</w:t>
            </w:r>
            <w:r w:rsidRPr="004B2D8A">
              <w:rPr>
                <w:rFonts w:ascii="Arial" w:hAnsi="Arial" w:cs="Arial"/>
                <w:i/>
              </w:rPr>
              <w:t>łą</w:t>
            </w:r>
            <w:r w:rsidRPr="004B2D8A">
              <w:rPr>
                <w:i/>
              </w:rPr>
              <w:t>czan</w:t>
            </w:r>
            <w:r w:rsidRPr="004B2D8A">
              <w:rPr>
                <w:rFonts w:ascii="Arial" w:hAnsi="Arial" w:cs="Arial"/>
                <w:i/>
              </w:rPr>
              <w:t>ą</w:t>
            </w:r>
            <w:r w:rsidRPr="004B2D8A">
              <w:rPr>
                <w:i/>
              </w:rPr>
              <w:t xml:space="preserve"> równocze</w:t>
            </w:r>
            <w:r w:rsidRPr="004B2D8A">
              <w:rPr>
                <w:rFonts w:ascii="Arial" w:hAnsi="Arial" w:cs="Arial"/>
                <w:i/>
              </w:rPr>
              <w:t>ś</w:t>
            </w:r>
            <w:r w:rsidRPr="004B2D8A">
              <w:rPr>
                <w:i/>
              </w:rPr>
              <w:t>nie z zasilaniem generatora.</w:t>
            </w:r>
          </w:p>
        </w:tc>
        <w:tc>
          <w:tcPr>
            <w:tcW w:w="1836" w:type="dxa"/>
            <w:vAlign w:val="center"/>
          </w:tcPr>
          <w:p w14:paraId="526CD907" w14:textId="77777777" w:rsidR="00FE596B" w:rsidRPr="004B2D8A" w:rsidRDefault="00FE596B" w:rsidP="0098717F">
            <w:pPr>
              <w:spacing w:before="40" w:after="40"/>
              <w:jc w:val="left"/>
            </w:pPr>
            <w:r w:rsidRPr="004B2D8A">
              <w:t>Należy wyposażyć</w:t>
            </w:r>
          </w:p>
        </w:tc>
      </w:tr>
      <w:tr w:rsidR="00FE596B" w:rsidRPr="004B2D8A" w14:paraId="690A4BD0" w14:textId="77777777" w:rsidTr="00D1280F">
        <w:trPr>
          <w:cantSplit/>
          <w:trHeight w:val="386"/>
        </w:trPr>
        <w:tc>
          <w:tcPr>
            <w:tcW w:w="426" w:type="dxa"/>
            <w:vMerge/>
            <w:vAlign w:val="center"/>
          </w:tcPr>
          <w:p w14:paraId="7A75EA94" w14:textId="77777777" w:rsidR="00FE596B" w:rsidRPr="004B2D8A" w:rsidRDefault="00FE596B" w:rsidP="00FE596B">
            <w:pPr>
              <w:pStyle w:val="TwLp"/>
              <w:spacing w:after="0" w:line="240" w:lineRule="auto"/>
            </w:pPr>
          </w:p>
        </w:tc>
        <w:tc>
          <w:tcPr>
            <w:tcW w:w="1894" w:type="dxa"/>
            <w:vMerge/>
            <w:vAlign w:val="center"/>
          </w:tcPr>
          <w:p w14:paraId="18B53A03" w14:textId="77777777" w:rsidR="00FE596B" w:rsidRPr="004B2D8A" w:rsidRDefault="00FE596B" w:rsidP="0098717F">
            <w:pPr>
              <w:spacing w:before="40" w:after="40"/>
              <w:jc w:val="left"/>
              <w:rPr>
                <w:rFonts w:eastAsiaTheme="minorEastAsia"/>
                <w:b/>
              </w:rPr>
            </w:pPr>
          </w:p>
        </w:tc>
        <w:tc>
          <w:tcPr>
            <w:tcW w:w="657" w:type="dxa"/>
            <w:vAlign w:val="center"/>
          </w:tcPr>
          <w:p w14:paraId="7B7F3D82"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5B679BD0" w14:textId="77777777" w:rsidR="00FE596B" w:rsidRPr="004B2D8A" w:rsidRDefault="00FE596B" w:rsidP="0098717F">
            <w:pPr>
              <w:spacing w:before="40" w:after="40"/>
              <w:jc w:val="left"/>
              <w:rPr>
                <w:i/>
              </w:rPr>
            </w:pPr>
            <w:r w:rsidRPr="004B2D8A">
              <w:rPr>
                <w:i/>
              </w:rPr>
              <w:t>§ 11. ust. 2. Przepisu ust. 1 nie stosuje si</w:t>
            </w:r>
            <w:r w:rsidRPr="004B2D8A">
              <w:rPr>
                <w:rFonts w:ascii="Arial" w:hAnsi="Arial" w:cs="Arial"/>
                <w:i/>
              </w:rPr>
              <w:t>ę</w:t>
            </w:r>
            <w:r w:rsidRPr="004B2D8A">
              <w:rPr>
                <w:i/>
              </w:rPr>
              <w:t>:</w:t>
            </w:r>
            <w:r w:rsidRPr="004B2D8A">
              <w:rPr>
                <w:i/>
              </w:rPr>
              <w:br/>
              <w:t xml:space="preserve">1) w </w:t>
            </w:r>
            <w:proofErr w:type="gramStart"/>
            <w:r w:rsidRPr="004B2D8A">
              <w:rPr>
                <w:i/>
              </w:rPr>
              <w:t>przypadku,  gdy</w:t>
            </w:r>
            <w:proofErr w:type="gramEnd"/>
            <w:r w:rsidRPr="004B2D8A">
              <w:rPr>
                <w:i/>
              </w:rPr>
              <w:t xml:space="preserve">  </w:t>
            </w:r>
            <w:proofErr w:type="gramStart"/>
            <w:r w:rsidRPr="004B2D8A">
              <w:rPr>
                <w:i/>
              </w:rPr>
              <w:t>ekspozycja  jest</w:t>
            </w:r>
            <w:proofErr w:type="gramEnd"/>
            <w:r w:rsidRPr="004B2D8A">
              <w:rPr>
                <w:i/>
              </w:rPr>
              <w:t xml:space="preserve">  wykonywana </w:t>
            </w:r>
            <w:proofErr w:type="gramStart"/>
            <w:r w:rsidRPr="004B2D8A">
              <w:rPr>
                <w:i/>
              </w:rPr>
              <w:t>zza  jedynych</w:t>
            </w:r>
            <w:proofErr w:type="gramEnd"/>
            <w:r w:rsidRPr="004B2D8A">
              <w:rPr>
                <w:i/>
              </w:rPr>
              <w:t xml:space="preserve">  </w:t>
            </w:r>
            <w:proofErr w:type="gramStart"/>
            <w:r w:rsidRPr="004B2D8A">
              <w:rPr>
                <w:i/>
              </w:rPr>
              <w:t>drzwi  prowadz</w:t>
            </w:r>
            <w:r w:rsidRPr="004B2D8A">
              <w:rPr>
                <w:rFonts w:ascii="Arial" w:hAnsi="Arial" w:cs="Arial"/>
                <w:i/>
              </w:rPr>
              <w:t>ą</w:t>
            </w:r>
            <w:r w:rsidRPr="004B2D8A">
              <w:rPr>
                <w:i/>
              </w:rPr>
              <w:t>cych</w:t>
            </w:r>
            <w:proofErr w:type="gramEnd"/>
            <w:r w:rsidRPr="004B2D8A">
              <w:rPr>
                <w:i/>
              </w:rPr>
              <w:t xml:space="preserve">  </w:t>
            </w:r>
            <w:proofErr w:type="gramStart"/>
            <w:r w:rsidRPr="004B2D8A">
              <w:rPr>
                <w:i/>
              </w:rPr>
              <w:t>do  gabinetu</w:t>
            </w:r>
            <w:proofErr w:type="gramEnd"/>
            <w:r w:rsidRPr="004B2D8A">
              <w:rPr>
                <w:i/>
              </w:rPr>
              <w:t xml:space="preserve"> rentgenowskiego;</w:t>
            </w:r>
            <w:r w:rsidRPr="004B2D8A">
              <w:rPr>
                <w:i/>
              </w:rPr>
              <w:br/>
              <w:t>2) w medycznych gabinetach stomatologicznych wyposa</w:t>
            </w:r>
            <w:r w:rsidRPr="004B2D8A">
              <w:rPr>
                <w:rFonts w:ascii="Arial" w:hAnsi="Arial" w:cs="Arial"/>
                <w:i/>
              </w:rPr>
              <w:t>ż</w:t>
            </w:r>
            <w:r w:rsidRPr="004B2D8A">
              <w:rPr>
                <w:i/>
              </w:rPr>
              <w:t>onych w aparaty rentgenowskie;</w:t>
            </w:r>
            <w:r w:rsidRPr="004B2D8A">
              <w:rPr>
                <w:i/>
              </w:rPr>
              <w:br/>
              <w:t>3) w gabinetach, w których s</w:t>
            </w:r>
            <w:r w:rsidRPr="004B2D8A">
              <w:rPr>
                <w:rFonts w:ascii="Arial" w:hAnsi="Arial" w:cs="Arial"/>
                <w:i/>
              </w:rPr>
              <w:t>ą</w:t>
            </w:r>
            <w:r w:rsidRPr="004B2D8A">
              <w:rPr>
                <w:i/>
              </w:rPr>
              <w:t xml:space="preserve"> u</w:t>
            </w:r>
            <w:r w:rsidRPr="004B2D8A">
              <w:rPr>
                <w:rFonts w:ascii="Arial" w:hAnsi="Arial" w:cs="Arial"/>
                <w:i/>
              </w:rPr>
              <w:t>ż</w:t>
            </w:r>
            <w:r w:rsidRPr="004B2D8A">
              <w:rPr>
                <w:i/>
              </w:rPr>
              <w:t xml:space="preserve">ywane aparaty </w:t>
            </w:r>
            <w:proofErr w:type="gramStart"/>
            <w:r w:rsidRPr="004B2D8A">
              <w:rPr>
                <w:i/>
              </w:rPr>
              <w:t>rentgenowskie  s</w:t>
            </w:r>
            <w:r w:rsidRPr="004B2D8A">
              <w:rPr>
                <w:rFonts w:ascii="Arial" w:hAnsi="Arial" w:cs="Arial"/>
                <w:i/>
              </w:rPr>
              <w:t>ł</w:t>
            </w:r>
            <w:r w:rsidRPr="004B2D8A">
              <w:rPr>
                <w:i/>
              </w:rPr>
              <w:t>u</w:t>
            </w:r>
            <w:r w:rsidRPr="004B2D8A">
              <w:rPr>
                <w:rFonts w:ascii="Arial" w:hAnsi="Arial" w:cs="Arial"/>
                <w:i/>
              </w:rPr>
              <w:t>żą</w:t>
            </w:r>
            <w:r w:rsidRPr="004B2D8A">
              <w:rPr>
                <w:i/>
              </w:rPr>
              <w:t>ce</w:t>
            </w:r>
            <w:proofErr w:type="gramEnd"/>
            <w:r w:rsidRPr="004B2D8A">
              <w:rPr>
                <w:i/>
              </w:rPr>
              <w:t xml:space="preserve">  </w:t>
            </w:r>
            <w:proofErr w:type="gramStart"/>
            <w:r w:rsidRPr="004B2D8A">
              <w:rPr>
                <w:i/>
              </w:rPr>
              <w:t>wy</w:t>
            </w:r>
            <w:r w:rsidRPr="004B2D8A">
              <w:rPr>
                <w:rFonts w:ascii="Arial" w:hAnsi="Arial" w:cs="Arial"/>
                <w:i/>
              </w:rPr>
              <w:t>łą</w:t>
            </w:r>
            <w:r w:rsidRPr="004B2D8A">
              <w:rPr>
                <w:i/>
              </w:rPr>
              <w:t>cznie  do</w:t>
            </w:r>
            <w:proofErr w:type="gramEnd"/>
            <w:r w:rsidRPr="004B2D8A">
              <w:rPr>
                <w:i/>
              </w:rPr>
              <w:t xml:space="preserve">  densytometrii ko</w:t>
            </w:r>
            <w:r w:rsidRPr="004B2D8A">
              <w:rPr>
                <w:rFonts w:ascii="Arial" w:hAnsi="Arial" w:cs="Arial"/>
                <w:i/>
              </w:rPr>
              <w:t>ś</w:t>
            </w:r>
            <w:r w:rsidRPr="004B2D8A">
              <w:rPr>
                <w:i/>
              </w:rPr>
              <w:t>ci.</w:t>
            </w:r>
          </w:p>
        </w:tc>
        <w:tc>
          <w:tcPr>
            <w:tcW w:w="1836" w:type="dxa"/>
            <w:vAlign w:val="center"/>
          </w:tcPr>
          <w:p w14:paraId="30D15082" w14:textId="77777777" w:rsidR="00FE596B" w:rsidRPr="004B2D8A" w:rsidRDefault="00FE596B" w:rsidP="0098717F">
            <w:pPr>
              <w:spacing w:before="40" w:after="40"/>
              <w:jc w:val="left"/>
            </w:pPr>
            <w:r w:rsidRPr="004B2D8A">
              <w:t>Nie dotyczy</w:t>
            </w:r>
          </w:p>
        </w:tc>
      </w:tr>
      <w:tr w:rsidR="00FE596B" w:rsidRPr="004B2D8A" w14:paraId="6778C2DA" w14:textId="77777777" w:rsidTr="00D1280F">
        <w:trPr>
          <w:cantSplit/>
          <w:trHeight w:val="386"/>
        </w:trPr>
        <w:tc>
          <w:tcPr>
            <w:tcW w:w="426" w:type="dxa"/>
            <w:vMerge/>
            <w:vAlign w:val="center"/>
          </w:tcPr>
          <w:p w14:paraId="4B0B5A6E" w14:textId="77777777" w:rsidR="00FE596B" w:rsidRPr="004B2D8A" w:rsidRDefault="00FE596B" w:rsidP="00FE596B">
            <w:pPr>
              <w:pStyle w:val="TwLp"/>
              <w:spacing w:after="0" w:line="240" w:lineRule="auto"/>
            </w:pPr>
          </w:p>
        </w:tc>
        <w:tc>
          <w:tcPr>
            <w:tcW w:w="1894" w:type="dxa"/>
            <w:vMerge/>
            <w:vAlign w:val="center"/>
          </w:tcPr>
          <w:p w14:paraId="0D990F12" w14:textId="77777777" w:rsidR="00FE596B" w:rsidRPr="004B2D8A" w:rsidRDefault="00FE596B" w:rsidP="0098717F">
            <w:pPr>
              <w:spacing w:before="40" w:after="40"/>
              <w:jc w:val="left"/>
              <w:rPr>
                <w:rFonts w:eastAsiaTheme="minorEastAsia"/>
                <w:b/>
              </w:rPr>
            </w:pPr>
          </w:p>
        </w:tc>
        <w:tc>
          <w:tcPr>
            <w:tcW w:w="657" w:type="dxa"/>
            <w:vAlign w:val="center"/>
          </w:tcPr>
          <w:p w14:paraId="43E3E89A"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195F253A" w14:textId="77777777" w:rsidR="00FE596B" w:rsidRPr="004B2D8A" w:rsidRDefault="00FE596B" w:rsidP="0098717F">
            <w:pPr>
              <w:spacing w:before="40" w:after="40"/>
              <w:jc w:val="left"/>
              <w:rPr>
                <w:i/>
              </w:rPr>
            </w:pPr>
            <w:r w:rsidRPr="004B2D8A">
              <w:rPr>
                <w:i/>
              </w:rPr>
              <w:t xml:space="preserve">§ 11. ust. 3. </w:t>
            </w:r>
            <w:r w:rsidRPr="004B2D8A">
              <w:rPr>
                <w:b/>
                <w:i/>
              </w:rPr>
              <w:t>Gabinety z aparatami rentgenowskimi</w:t>
            </w:r>
            <w:r w:rsidRPr="004B2D8A">
              <w:rPr>
                <w:i/>
              </w:rPr>
              <w:t xml:space="preserve"> do terapii powierzchniowej </w:t>
            </w:r>
            <w:r w:rsidRPr="004B2D8A">
              <w:rPr>
                <w:b/>
                <w:i/>
              </w:rPr>
              <w:t xml:space="preserve">z rentgenowskimi symulatorami </w:t>
            </w:r>
            <w:proofErr w:type="gramStart"/>
            <w:r w:rsidRPr="004B2D8A">
              <w:rPr>
                <w:b/>
                <w:i/>
              </w:rPr>
              <w:t>radioterapeutycznymi</w:t>
            </w:r>
            <w:r w:rsidRPr="004B2D8A">
              <w:rPr>
                <w:i/>
              </w:rPr>
              <w:t xml:space="preserve">  oraz</w:t>
            </w:r>
            <w:proofErr w:type="gramEnd"/>
            <w:r w:rsidRPr="004B2D8A">
              <w:rPr>
                <w:i/>
              </w:rPr>
              <w:t xml:space="preserve">  </w:t>
            </w:r>
            <w:r w:rsidRPr="004B2D8A">
              <w:rPr>
                <w:b/>
                <w:i/>
              </w:rPr>
              <w:t xml:space="preserve">z </w:t>
            </w:r>
            <w:proofErr w:type="gramStart"/>
            <w:r w:rsidRPr="004B2D8A">
              <w:rPr>
                <w:b/>
                <w:i/>
              </w:rPr>
              <w:t>tomografami  komputerowymi</w:t>
            </w:r>
            <w:proofErr w:type="gramEnd"/>
            <w:r w:rsidRPr="004B2D8A">
              <w:rPr>
                <w:i/>
              </w:rPr>
              <w:t xml:space="preserve">  </w:t>
            </w:r>
            <w:proofErr w:type="gramStart"/>
            <w:r w:rsidRPr="004B2D8A">
              <w:rPr>
                <w:i/>
              </w:rPr>
              <w:t>s</w:t>
            </w:r>
            <w:r w:rsidRPr="004B2D8A">
              <w:rPr>
                <w:rFonts w:ascii="Arial" w:hAnsi="Arial" w:cs="Arial"/>
                <w:i/>
              </w:rPr>
              <w:t>ą</w:t>
            </w:r>
            <w:r w:rsidRPr="004B2D8A">
              <w:rPr>
                <w:i/>
              </w:rPr>
              <w:t xml:space="preserve">  wyposa</w:t>
            </w:r>
            <w:r w:rsidRPr="004B2D8A">
              <w:rPr>
                <w:rFonts w:ascii="Arial" w:hAnsi="Arial" w:cs="Arial"/>
                <w:i/>
              </w:rPr>
              <w:t>ż</w:t>
            </w:r>
            <w:r w:rsidRPr="004B2D8A">
              <w:rPr>
                <w:i/>
              </w:rPr>
              <w:t>one</w:t>
            </w:r>
            <w:proofErr w:type="gramEnd"/>
            <w:r w:rsidRPr="004B2D8A">
              <w:rPr>
                <w:i/>
              </w:rPr>
              <w:t xml:space="preserve">  </w:t>
            </w:r>
            <w:r w:rsidRPr="004B2D8A">
              <w:rPr>
                <w:b/>
                <w:i/>
              </w:rPr>
              <w:t xml:space="preserve">w </w:t>
            </w:r>
            <w:proofErr w:type="gramStart"/>
            <w:r w:rsidRPr="004B2D8A">
              <w:rPr>
                <w:b/>
                <w:i/>
              </w:rPr>
              <w:t>ostrzegawcz</w:t>
            </w:r>
            <w:r w:rsidRPr="004B2D8A">
              <w:rPr>
                <w:rFonts w:ascii="Arial" w:hAnsi="Arial" w:cs="Arial"/>
                <w:b/>
                <w:i/>
              </w:rPr>
              <w:t>ą</w:t>
            </w:r>
            <w:r w:rsidRPr="004B2D8A">
              <w:rPr>
                <w:b/>
                <w:i/>
              </w:rPr>
              <w:t xml:space="preserve">  sygnalizacj</w:t>
            </w:r>
            <w:r w:rsidRPr="004B2D8A">
              <w:rPr>
                <w:rFonts w:ascii="Arial" w:hAnsi="Arial" w:cs="Arial"/>
                <w:b/>
                <w:i/>
              </w:rPr>
              <w:t>ę</w:t>
            </w:r>
            <w:proofErr w:type="gramEnd"/>
            <w:r w:rsidRPr="004B2D8A">
              <w:rPr>
                <w:b/>
                <w:i/>
              </w:rPr>
              <w:t xml:space="preserve"> </w:t>
            </w:r>
            <w:r w:rsidRPr="004B2D8A">
              <w:rPr>
                <w:rFonts w:ascii="Arial" w:hAnsi="Arial" w:cs="Arial"/>
                <w:b/>
                <w:i/>
              </w:rPr>
              <w:t>ś</w:t>
            </w:r>
            <w:r w:rsidRPr="004B2D8A">
              <w:rPr>
                <w:b/>
                <w:i/>
              </w:rPr>
              <w:t>wietln</w:t>
            </w:r>
            <w:r w:rsidRPr="004B2D8A">
              <w:rPr>
                <w:rFonts w:ascii="Arial" w:hAnsi="Arial" w:cs="Arial"/>
                <w:b/>
                <w:i/>
              </w:rPr>
              <w:t>ą</w:t>
            </w:r>
            <w:r w:rsidRPr="004B2D8A">
              <w:rPr>
                <w:i/>
              </w:rPr>
              <w:t>, umieszczon</w:t>
            </w:r>
            <w:r w:rsidRPr="004B2D8A">
              <w:rPr>
                <w:rFonts w:ascii="Arial" w:hAnsi="Arial" w:cs="Arial"/>
                <w:i/>
              </w:rPr>
              <w:t>ą</w:t>
            </w:r>
            <w:r w:rsidRPr="004B2D8A">
              <w:rPr>
                <w:i/>
              </w:rPr>
              <w:t xml:space="preserve"> nad drzwiami do gabinetu rentgenowskiego, informuj</w:t>
            </w:r>
            <w:r w:rsidRPr="004B2D8A">
              <w:rPr>
                <w:rFonts w:ascii="Arial" w:hAnsi="Arial" w:cs="Arial"/>
                <w:i/>
              </w:rPr>
              <w:t>ą</w:t>
            </w:r>
            <w:r w:rsidRPr="004B2D8A">
              <w:rPr>
                <w:i/>
              </w:rPr>
              <w:t>c</w:t>
            </w:r>
            <w:r w:rsidRPr="004B2D8A">
              <w:rPr>
                <w:rFonts w:ascii="Arial" w:hAnsi="Arial" w:cs="Arial"/>
                <w:i/>
              </w:rPr>
              <w:t>ą</w:t>
            </w:r>
            <w:r w:rsidRPr="004B2D8A">
              <w:rPr>
                <w:i/>
              </w:rPr>
              <w:t xml:space="preserve"> o w</w:t>
            </w:r>
            <w:r w:rsidRPr="004B2D8A">
              <w:rPr>
                <w:rFonts w:ascii="Arial" w:hAnsi="Arial" w:cs="Arial"/>
                <w:i/>
              </w:rPr>
              <w:t>łą</w:t>
            </w:r>
            <w:r w:rsidRPr="004B2D8A">
              <w:rPr>
                <w:i/>
              </w:rPr>
              <w:t>czeniu wysokiego napi</w:t>
            </w:r>
            <w:r w:rsidRPr="004B2D8A">
              <w:rPr>
                <w:rFonts w:ascii="Arial" w:hAnsi="Arial" w:cs="Arial"/>
                <w:i/>
              </w:rPr>
              <w:t>ę</w:t>
            </w:r>
            <w:r w:rsidRPr="004B2D8A">
              <w:rPr>
                <w:i/>
              </w:rPr>
              <w:t>cia na lamp</w:t>
            </w:r>
            <w:r w:rsidRPr="004B2D8A">
              <w:rPr>
                <w:rFonts w:ascii="Arial" w:hAnsi="Arial" w:cs="Arial"/>
                <w:i/>
              </w:rPr>
              <w:t>ę</w:t>
            </w:r>
            <w:r w:rsidRPr="004B2D8A">
              <w:rPr>
                <w:i/>
              </w:rPr>
              <w:t xml:space="preserve"> rentgenowsk</w:t>
            </w:r>
            <w:r w:rsidRPr="004B2D8A">
              <w:rPr>
                <w:rFonts w:ascii="Arial" w:hAnsi="Arial" w:cs="Arial"/>
                <w:i/>
              </w:rPr>
              <w:t>ą</w:t>
            </w:r>
            <w:r w:rsidRPr="004B2D8A">
              <w:rPr>
                <w:i/>
              </w:rPr>
              <w:t>.</w:t>
            </w:r>
          </w:p>
        </w:tc>
        <w:tc>
          <w:tcPr>
            <w:tcW w:w="1836" w:type="dxa"/>
            <w:vAlign w:val="center"/>
          </w:tcPr>
          <w:p w14:paraId="7223EE45" w14:textId="77777777" w:rsidR="00FE596B" w:rsidRPr="004B2D8A" w:rsidRDefault="00FE596B" w:rsidP="0098717F">
            <w:pPr>
              <w:spacing w:before="40" w:after="40"/>
              <w:jc w:val="left"/>
            </w:pPr>
            <w:r w:rsidRPr="004B2D8A">
              <w:t>Nie dotyczy</w:t>
            </w:r>
          </w:p>
        </w:tc>
      </w:tr>
      <w:tr w:rsidR="00FE596B" w:rsidRPr="004B2D8A" w14:paraId="39FBCE84" w14:textId="77777777" w:rsidTr="00D1280F">
        <w:trPr>
          <w:cantSplit/>
          <w:trHeight w:val="386"/>
        </w:trPr>
        <w:tc>
          <w:tcPr>
            <w:tcW w:w="426" w:type="dxa"/>
            <w:vAlign w:val="center"/>
          </w:tcPr>
          <w:p w14:paraId="1ED813B8" w14:textId="77777777" w:rsidR="00FE596B" w:rsidRPr="004B2D8A" w:rsidRDefault="00FE596B" w:rsidP="00FE596B">
            <w:pPr>
              <w:pStyle w:val="TwLp"/>
              <w:spacing w:after="0" w:line="240" w:lineRule="auto"/>
            </w:pPr>
          </w:p>
        </w:tc>
        <w:tc>
          <w:tcPr>
            <w:tcW w:w="1894" w:type="dxa"/>
            <w:vAlign w:val="center"/>
          </w:tcPr>
          <w:p w14:paraId="62792A3F" w14:textId="77777777" w:rsidR="00FE596B" w:rsidRPr="004B2D8A" w:rsidRDefault="00FE596B" w:rsidP="0098717F">
            <w:pPr>
              <w:spacing w:before="40" w:after="40"/>
              <w:jc w:val="left"/>
              <w:rPr>
                <w:rFonts w:eastAsiaTheme="minorEastAsia"/>
              </w:rPr>
            </w:pPr>
            <w:r w:rsidRPr="004B2D8A">
              <w:rPr>
                <w:rFonts w:eastAsiaTheme="minorEastAsia"/>
                <w:b/>
              </w:rPr>
              <w:t xml:space="preserve">Gabinet rentgenowski </w:t>
            </w:r>
            <w:r w:rsidRPr="004B2D8A">
              <w:rPr>
                <w:rFonts w:eastAsiaTheme="minorEastAsia"/>
              </w:rPr>
              <w:t>-</w:t>
            </w:r>
            <w:r w:rsidRPr="004B2D8A">
              <w:rPr>
                <w:rFonts w:eastAsiaTheme="minorEastAsia"/>
              </w:rPr>
              <w:br/>
              <w:t>Wymóg dot. oświetlenia</w:t>
            </w:r>
          </w:p>
        </w:tc>
        <w:tc>
          <w:tcPr>
            <w:tcW w:w="657" w:type="dxa"/>
            <w:vAlign w:val="center"/>
          </w:tcPr>
          <w:p w14:paraId="5D5699C3"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5E55B6BD" w14:textId="77777777" w:rsidR="00FE596B" w:rsidRPr="004B2D8A" w:rsidRDefault="00FE596B" w:rsidP="0098717F">
            <w:pPr>
              <w:spacing w:before="40" w:after="40"/>
              <w:jc w:val="left"/>
              <w:rPr>
                <w:i/>
              </w:rPr>
            </w:pPr>
            <w:proofErr w:type="gramStart"/>
            <w:r w:rsidRPr="004B2D8A">
              <w:rPr>
                <w:i/>
              </w:rPr>
              <w:t>§  12.</w:t>
            </w:r>
            <w:proofErr w:type="gramEnd"/>
            <w:r w:rsidRPr="004B2D8A">
              <w:rPr>
                <w:i/>
              </w:rPr>
              <w:t xml:space="preserve">  W </w:t>
            </w:r>
            <w:proofErr w:type="gramStart"/>
            <w:r w:rsidRPr="004B2D8A">
              <w:rPr>
                <w:i/>
              </w:rPr>
              <w:t>gabinetach  rentgenowskich,  w</w:t>
            </w:r>
            <w:proofErr w:type="gramEnd"/>
            <w:r w:rsidRPr="004B2D8A">
              <w:rPr>
                <w:i/>
              </w:rPr>
              <w:t xml:space="preserve"> których </w:t>
            </w:r>
            <w:proofErr w:type="gramStart"/>
            <w:r w:rsidRPr="004B2D8A">
              <w:rPr>
                <w:i/>
              </w:rPr>
              <w:t>znajduje  si</w:t>
            </w:r>
            <w:r w:rsidRPr="004B2D8A">
              <w:rPr>
                <w:rFonts w:ascii="Arial" w:hAnsi="Arial" w:cs="Arial"/>
                <w:i/>
              </w:rPr>
              <w:t>ę</w:t>
            </w:r>
            <w:proofErr w:type="gramEnd"/>
            <w:r w:rsidRPr="004B2D8A">
              <w:rPr>
                <w:i/>
              </w:rPr>
              <w:t xml:space="preserve">  </w:t>
            </w:r>
            <w:proofErr w:type="gramStart"/>
            <w:r w:rsidRPr="004B2D8A">
              <w:rPr>
                <w:i/>
              </w:rPr>
              <w:t>stanowisko  rentgenowskie</w:t>
            </w:r>
            <w:proofErr w:type="gramEnd"/>
            <w:r w:rsidRPr="004B2D8A">
              <w:rPr>
                <w:i/>
              </w:rPr>
              <w:t xml:space="preserve">  wyposa</w:t>
            </w:r>
            <w:r w:rsidRPr="004B2D8A">
              <w:rPr>
                <w:rFonts w:ascii="Arial" w:hAnsi="Arial" w:cs="Arial"/>
                <w:i/>
              </w:rPr>
              <w:t>ż</w:t>
            </w:r>
            <w:r w:rsidRPr="004B2D8A">
              <w:rPr>
                <w:i/>
              </w:rPr>
              <w:t xml:space="preserve">one w </w:t>
            </w:r>
            <w:r w:rsidRPr="004B2D8A">
              <w:rPr>
                <w:rFonts w:ascii="Arial" w:hAnsi="Arial" w:cs="Arial"/>
                <w:i/>
              </w:rPr>
              <w:t>ś</w:t>
            </w:r>
            <w:r w:rsidRPr="004B2D8A">
              <w:rPr>
                <w:i/>
              </w:rPr>
              <w:t>wietlny wska</w:t>
            </w:r>
            <w:r w:rsidRPr="004B2D8A">
              <w:rPr>
                <w:rFonts w:ascii="Arial" w:hAnsi="Arial" w:cs="Arial"/>
                <w:i/>
              </w:rPr>
              <w:t>ź</w:t>
            </w:r>
            <w:r w:rsidRPr="004B2D8A">
              <w:rPr>
                <w:i/>
              </w:rPr>
              <w:t>nik wielko</w:t>
            </w:r>
            <w:r w:rsidRPr="004B2D8A">
              <w:rPr>
                <w:rFonts w:ascii="Arial" w:hAnsi="Arial" w:cs="Arial"/>
                <w:i/>
              </w:rPr>
              <w:t>ś</w:t>
            </w:r>
            <w:r w:rsidRPr="004B2D8A">
              <w:rPr>
                <w:i/>
              </w:rPr>
              <w:t>ci napromienianego pola lub w tor wizyjny, zapewnia si</w:t>
            </w:r>
            <w:r w:rsidRPr="004B2D8A">
              <w:rPr>
                <w:rFonts w:ascii="Arial" w:hAnsi="Arial" w:cs="Arial"/>
                <w:i/>
              </w:rPr>
              <w:t>ę</w:t>
            </w:r>
            <w:r w:rsidRPr="004B2D8A">
              <w:rPr>
                <w:i/>
              </w:rPr>
              <w:t xml:space="preserve"> </w:t>
            </w:r>
            <w:r w:rsidRPr="004B2D8A">
              <w:rPr>
                <w:b/>
                <w:i/>
              </w:rPr>
              <w:t>mo</w:t>
            </w:r>
            <w:r w:rsidRPr="004B2D8A">
              <w:rPr>
                <w:rFonts w:ascii="Arial" w:hAnsi="Arial" w:cs="Arial"/>
                <w:b/>
                <w:i/>
              </w:rPr>
              <w:t>ż</w:t>
            </w:r>
            <w:r w:rsidRPr="004B2D8A">
              <w:rPr>
                <w:b/>
                <w:i/>
              </w:rPr>
              <w:t>liwo</w:t>
            </w:r>
            <w:r w:rsidRPr="004B2D8A">
              <w:rPr>
                <w:rFonts w:ascii="Arial" w:hAnsi="Arial" w:cs="Arial"/>
                <w:b/>
                <w:i/>
              </w:rPr>
              <w:t>ść</w:t>
            </w:r>
            <w:r w:rsidRPr="004B2D8A">
              <w:rPr>
                <w:b/>
                <w:i/>
              </w:rPr>
              <w:t xml:space="preserve"> przyciemnienia o</w:t>
            </w:r>
            <w:r w:rsidRPr="004B2D8A">
              <w:rPr>
                <w:rFonts w:ascii="Arial" w:hAnsi="Arial" w:cs="Arial"/>
                <w:b/>
                <w:i/>
              </w:rPr>
              <w:t>ś</w:t>
            </w:r>
            <w:r w:rsidRPr="004B2D8A">
              <w:rPr>
                <w:b/>
                <w:i/>
              </w:rPr>
              <w:t>wietlenia</w:t>
            </w:r>
            <w:r w:rsidRPr="004B2D8A">
              <w:rPr>
                <w:i/>
              </w:rPr>
              <w:t>.</w:t>
            </w:r>
          </w:p>
        </w:tc>
        <w:tc>
          <w:tcPr>
            <w:tcW w:w="1836" w:type="dxa"/>
            <w:vAlign w:val="center"/>
          </w:tcPr>
          <w:p w14:paraId="195055E4" w14:textId="77777777" w:rsidR="00FE596B" w:rsidRPr="004B2D8A" w:rsidRDefault="00FE596B" w:rsidP="0098717F">
            <w:pPr>
              <w:spacing w:before="40" w:after="40"/>
              <w:jc w:val="left"/>
            </w:pPr>
            <w:r w:rsidRPr="004B2D8A">
              <w:t>Należy wyposażyć</w:t>
            </w:r>
          </w:p>
        </w:tc>
      </w:tr>
      <w:tr w:rsidR="00FE596B" w:rsidRPr="004B2D8A" w14:paraId="7418E01B" w14:textId="77777777" w:rsidTr="00D1280F">
        <w:trPr>
          <w:cantSplit/>
          <w:trHeight w:val="386"/>
        </w:trPr>
        <w:tc>
          <w:tcPr>
            <w:tcW w:w="426" w:type="dxa"/>
            <w:vMerge w:val="restart"/>
            <w:vAlign w:val="center"/>
          </w:tcPr>
          <w:p w14:paraId="0C2E6AC2" w14:textId="77777777" w:rsidR="00FE596B" w:rsidRPr="004B2D8A" w:rsidRDefault="00FE596B" w:rsidP="00FE596B">
            <w:pPr>
              <w:pStyle w:val="TwLp"/>
              <w:spacing w:after="0" w:line="240" w:lineRule="auto"/>
            </w:pPr>
          </w:p>
        </w:tc>
        <w:tc>
          <w:tcPr>
            <w:tcW w:w="1894" w:type="dxa"/>
            <w:vMerge w:val="restart"/>
            <w:vAlign w:val="center"/>
          </w:tcPr>
          <w:p w14:paraId="6BC24EEB" w14:textId="77777777" w:rsidR="00FE596B" w:rsidRPr="004B2D8A" w:rsidRDefault="00FE596B" w:rsidP="0098717F">
            <w:pPr>
              <w:spacing w:before="40" w:after="40"/>
              <w:jc w:val="left"/>
              <w:rPr>
                <w:rFonts w:eastAsiaTheme="minorEastAsia"/>
              </w:rPr>
            </w:pPr>
            <w:r w:rsidRPr="004B2D8A">
              <w:rPr>
                <w:rFonts w:eastAsiaTheme="minorEastAsia"/>
                <w:b/>
              </w:rPr>
              <w:t xml:space="preserve">Gabinet rentgenowski </w:t>
            </w:r>
            <w:r w:rsidRPr="004B2D8A">
              <w:rPr>
                <w:rFonts w:eastAsiaTheme="minorEastAsia"/>
              </w:rPr>
              <w:t>-</w:t>
            </w:r>
            <w:r w:rsidRPr="004B2D8A">
              <w:rPr>
                <w:rFonts w:eastAsiaTheme="minorEastAsia"/>
              </w:rPr>
              <w:br/>
              <w:t>Wyposażenie</w:t>
            </w:r>
          </w:p>
        </w:tc>
        <w:tc>
          <w:tcPr>
            <w:tcW w:w="657" w:type="dxa"/>
            <w:vAlign w:val="center"/>
          </w:tcPr>
          <w:p w14:paraId="185A814A"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631EA75B" w14:textId="77777777" w:rsidR="00FE596B" w:rsidRPr="004B2D8A" w:rsidRDefault="00FE596B" w:rsidP="0098717F">
            <w:pPr>
              <w:spacing w:before="40" w:after="40"/>
              <w:jc w:val="left"/>
              <w:rPr>
                <w:i/>
              </w:rPr>
            </w:pPr>
            <w:proofErr w:type="gramStart"/>
            <w:r w:rsidRPr="004B2D8A">
              <w:rPr>
                <w:i/>
              </w:rPr>
              <w:t>§  13.</w:t>
            </w:r>
            <w:proofErr w:type="gramEnd"/>
            <w:r w:rsidRPr="004B2D8A">
              <w:rPr>
                <w:i/>
              </w:rPr>
              <w:t xml:space="preserve">  W </w:t>
            </w:r>
            <w:proofErr w:type="gramStart"/>
            <w:r w:rsidRPr="004B2D8A">
              <w:rPr>
                <w:i/>
              </w:rPr>
              <w:t>gabinetach  rentgenowskich</w:t>
            </w:r>
            <w:proofErr w:type="gramEnd"/>
            <w:r w:rsidRPr="004B2D8A">
              <w:rPr>
                <w:i/>
              </w:rPr>
              <w:t xml:space="preserve">  </w:t>
            </w:r>
            <w:proofErr w:type="gramStart"/>
            <w:r w:rsidRPr="004B2D8A">
              <w:rPr>
                <w:b/>
                <w:i/>
              </w:rPr>
              <w:t>nie  mo</w:t>
            </w:r>
            <w:r w:rsidRPr="004B2D8A">
              <w:rPr>
                <w:rFonts w:ascii="Arial" w:hAnsi="Arial" w:cs="Arial"/>
                <w:b/>
                <w:i/>
              </w:rPr>
              <w:t>ż</w:t>
            </w:r>
            <w:r w:rsidRPr="004B2D8A">
              <w:rPr>
                <w:b/>
                <w:i/>
              </w:rPr>
              <w:t>na</w:t>
            </w:r>
            <w:proofErr w:type="gramEnd"/>
            <w:r w:rsidRPr="004B2D8A">
              <w:rPr>
                <w:b/>
                <w:i/>
              </w:rPr>
              <w:t xml:space="preserve"> </w:t>
            </w:r>
            <w:proofErr w:type="gramStart"/>
            <w:r w:rsidRPr="004B2D8A">
              <w:rPr>
                <w:b/>
                <w:i/>
              </w:rPr>
              <w:t>umieszcza</w:t>
            </w:r>
            <w:r w:rsidRPr="004B2D8A">
              <w:rPr>
                <w:rFonts w:ascii="Arial" w:hAnsi="Arial" w:cs="Arial"/>
                <w:b/>
                <w:i/>
              </w:rPr>
              <w:t>ć</w:t>
            </w:r>
            <w:r w:rsidRPr="004B2D8A">
              <w:rPr>
                <w:i/>
              </w:rPr>
              <w:t xml:space="preserve">  </w:t>
            </w:r>
            <w:r w:rsidRPr="004B2D8A">
              <w:rPr>
                <w:b/>
                <w:i/>
              </w:rPr>
              <w:t>sprz</w:t>
            </w:r>
            <w:r w:rsidRPr="004B2D8A">
              <w:rPr>
                <w:rFonts w:ascii="Arial" w:hAnsi="Arial" w:cs="Arial"/>
                <w:b/>
                <w:i/>
              </w:rPr>
              <w:t>ę</w:t>
            </w:r>
            <w:r w:rsidRPr="004B2D8A">
              <w:rPr>
                <w:b/>
                <w:i/>
              </w:rPr>
              <w:t>tów</w:t>
            </w:r>
            <w:proofErr w:type="gramEnd"/>
            <w:r w:rsidRPr="004B2D8A">
              <w:rPr>
                <w:b/>
                <w:i/>
              </w:rPr>
              <w:t xml:space="preserve">  </w:t>
            </w:r>
            <w:proofErr w:type="gramStart"/>
            <w:r w:rsidRPr="004B2D8A">
              <w:rPr>
                <w:b/>
                <w:i/>
              </w:rPr>
              <w:t>ani  urz</w:t>
            </w:r>
            <w:r w:rsidRPr="004B2D8A">
              <w:rPr>
                <w:rFonts w:ascii="Arial" w:hAnsi="Arial" w:cs="Arial"/>
                <w:b/>
                <w:i/>
              </w:rPr>
              <w:t>ą</w:t>
            </w:r>
            <w:r w:rsidRPr="004B2D8A">
              <w:rPr>
                <w:b/>
                <w:i/>
              </w:rPr>
              <w:t>dze</w:t>
            </w:r>
            <w:r w:rsidRPr="004B2D8A">
              <w:rPr>
                <w:rFonts w:ascii="Arial" w:hAnsi="Arial" w:cs="Arial"/>
                <w:b/>
                <w:i/>
              </w:rPr>
              <w:t>ń</w:t>
            </w:r>
            <w:proofErr w:type="gramEnd"/>
            <w:r w:rsidRPr="004B2D8A">
              <w:rPr>
                <w:i/>
              </w:rPr>
              <w:t xml:space="preserve">  </w:t>
            </w:r>
            <w:r w:rsidRPr="004B2D8A">
              <w:rPr>
                <w:b/>
                <w:i/>
              </w:rPr>
              <w:t>niezwi</w:t>
            </w:r>
            <w:r w:rsidRPr="004B2D8A">
              <w:rPr>
                <w:rFonts w:ascii="Arial" w:hAnsi="Arial" w:cs="Arial"/>
                <w:b/>
                <w:i/>
              </w:rPr>
              <w:t>ą</w:t>
            </w:r>
            <w:r w:rsidRPr="004B2D8A">
              <w:rPr>
                <w:b/>
                <w:i/>
              </w:rPr>
              <w:t>zanych</w:t>
            </w:r>
            <w:r w:rsidRPr="004B2D8A">
              <w:rPr>
                <w:i/>
              </w:rPr>
              <w:t xml:space="preserve"> </w:t>
            </w:r>
            <w:r w:rsidRPr="004B2D8A">
              <w:rPr>
                <w:b/>
                <w:i/>
              </w:rPr>
              <w:t>z dzia</w:t>
            </w:r>
            <w:r w:rsidRPr="004B2D8A">
              <w:rPr>
                <w:rFonts w:ascii="Arial" w:hAnsi="Arial" w:cs="Arial"/>
                <w:b/>
                <w:i/>
              </w:rPr>
              <w:t>ł</w:t>
            </w:r>
            <w:r w:rsidRPr="004B2D8A">
              <w:rPr>
                <w:b/>
                <w:i/>
              </w:rPr>
              <w:t>aniem aparatów rentgenowskich lub z wykonywanymi procedurami radiologicznymi</w:t>
            </w:r>
            <w:r w:rsidRPr="004B2D8A">
              <w:rPr>
                <w:i/>
              </w:rPr>
              <w:t>.</w:t>
            </w:r>
          </w:p>
        </w:tc>
        <w:tc>
          <w:tcPr>
            <w:tcW w:w="1836" w:type="dxa"/>
            <w:vAlign w:val="center"/>
          </w:tcPr>
          <w:p w14:paraId="2A074618" w14:textId="77777777" w:rsidR="00FE596B" w:rsidRPr="004B2D8A" w:rsidRDefault="00FE596B" w:rsidP="0098717F">
            <w:pPr>
              <w:spacing w:before="40" w:after="40"/>
              <w:jc w:val="left"/>
            </w:pPr>
            <w:r w:rsidRPr="004B2D8A">
              <w:t>Przewidziano w koncepcji, należy zaprojektować</w:t>
            </w:r>
          </w:p>
        </w:tc>
      </w:tr>
      <w:tr w:rsidR="00FE596B" w:rsidRPr="004B2D8A" w14:paraId="77CFF57C" w14:textId="77777777" w:rsidTr="00D1280F">
        <w:trPr>
          <w:cantSplit/>
          <w:trHeight w:val="386"/>
        </w:trPr>
        <w:tc>
          <w:tcPr>
            <w:tcW w:w="426" w:type="dxa"/>
            <w:vMerge/>
            <w:vAlign w:val="center"/>
          </w:tcPr>
          <w:p w14:paraId="795A6065" w14:textId="77777777" w:rsidR="00FE596B" w:rsidRPr="004B2D8A" w:rsidRDefault="00FE596B" w:rsidP="00FE596B">
            <w:pPr>
              <w:pStyle w:val="TwLp"/>
              <w:spacing w:after="0" w:line="240" w:lineRule="auto"/>
            </w:pPr>
          </w:p>
        </w:tc>
        <w:tc>
          <w:tcPr>
            <w:tcW w:w="1894" w:type="dxa"/>
            <w:vMerge/>
            <w:vAlign w:val="center"/>
          </w:tcPr>
          <w:p w14:paraId="1B30F4CF" w14:textId="77777777" w:rsidR="00FE596B" w:rsidRPr="004B2D8A" w:rsidRDefault="00FE596B" w:rsidP="0098717F">
            <w:pPr>
              <w:spacing w:before="40" w:after="40"/>
              <w:jc w:val="left"/>
              <w:rPr>
                <w:rFonts w:eastAsiaTheme="minorEastAsia"/>
                <w:b/>
              </w:rPr>
            </w:pPr>
          </w:p>
        </w:tc>
        <w:tc>
          <w:tcPr>
            <w:tcW w:w="657" w:type="dxa"/>
            <w:vAlign w:val="center"/>
          </w:tcPr>
          <w:p w14:paraId="402C7540"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049B001B" w14:textId="77777777" w:rsidR="00FE596B" w:rsidRPr="004B2D8A" w:rsidRDefault="00FE596B" w:rsidP="0098717F">
            <w:pPr>
              <w:spacing w:before="40" w:after="40"/>
              <w:jc w:val="left"/>
              <w:rPr>
                <w:i/>
              </w:rPr>
            </w:pPr>
            <w:r w:rsidRPr="004B2D8A">
              <w:rPr>
                <w:i/>
              </w:rPr>
              <w:t xml:space="preserve">§ 14. 1. Diagnostyczne, zabiegowe i terapeutyczne </w:t>
            </w:r>
            <w:proofErr w:type="gramStart"/>
            <w:r w:rsidRPr="004B2D8A">
              <w:rPr>
                <w:i/>
              </w:rPr>
              <w:t>pracownie  rentgenowskie</w:t>
            </w:r>
            <w:proofErr w:type="gramEnd"/>
            <w:r w:rsidRPr="004B2D8A">
              <w:rPr>
                <w:i/>
              </w:rPr>
              <w:t xml:space="preserve">  </w:t>
            </w:r>
            <w:proofErr w:type="gramStart"/>
            <w:r w:rsidRPr="004B2D8A">
              <w:rPr>
                <w:i/>
              </w:rPr>
              <w:t>s</w:t>
            </w:r>
            <w:r w:rsidRPr="004B2D8A">
              <w:rPr>
                <w:rFonts w:ascii="Arial" w:hAnsi="Arial" w:cs="Arial"/>
                <w:i/>
              </w:rPr>
              <w:t>ą</w:t>
            </w:r>
            <w:r w:rsidRPr="004B2D8A">
              <w:rPr>
                <w:i/>
              </w:rPr>
              <w:t xml:space="preserve">  wyposa</w:t>
            </w:r>
            <w:r w:rsidRPr="004B2D8A">
              <w:rPr>
                <w:rFonts w:ascii="Arial" w:hAnsi="Arial" w:cs="Arial"/>
                <w:i/>
              </w:rPr>
              <w:t>ż</w:t>
            </w:r>
            <w:r w:rsidRPr="004B2D8A">
              <w:rPr>
                <w:i/>
              </w:rPr>
              <w:t>one</w:t>
            </w:r>
            <w:proofErr w:type="gramEnd"/>
            <w:r w:rsidRPr="004B2D8A">
              <w:rPr>
                <w:i/>
              </w:rPr>
              <w:t xml:space="preserve">  w </w:t>
            </w:r>
            <w:r w:rsidRPr="004B2D8A">
              <w:rPr>
                <w:b/>
                <w:i/>
              </w:rPr>
              <w:t>sprz</w:t>
            </w:r>
            <w:r w:rsidRPr="004B2D8A">
              <w:rPr>
                <w:rFonts w:ascii="Arial" w:hAnsi="Arial" w:cs="Arial"/>
                <w:b/>
                <w:i/>
              </w:rPr>
              <w:t>ę</w:t>
            </w:r>
            <w:r w:rsidRPr="004B2D8A">
              <w:rPr>
                <w:b/>
                <w:i/>
              </w:rPr>
              <w:t xml:space="preserve">t </w:t>
            </w:r>
            <w:proofErr w:type="gramStart"/>
            <w:r w:rsidRPr="004B2D8A">
              <w:rPr>
                <w:b/>
                <w:i/>
              </w:rPr>
              <w:t>ochronny</w:t>
            </w:r>
            <w:r w:rsidRPr="004B2D8A">
              <w:rPr>
                <w:i/>
              </w:rPr>
              <w:t xml:space="preserve">  przed</w:t>
            </w:r>
            <w:proofErr w:type="gramEnd"/>
            <w:r w:rsidRPr="004B2D8A">
              <w:rPr>
                <w:i/>
              </w:rPr>
              <w:t xml:space="preserve">  </w:t>
            </w:r>
            <w:proofErr w:type="gramStart"/>
            <w:r w:rsidRPr="004B2D8A">
              <w:rPr>
                <w:i/>
              </w:rPr>
              <w:t>promieniowaniem  rentgenowskim</w:t>
            </w:r>
            <w:proofErr w:type="gramEnd"/>
            <w:r w:rsidRPr="004B2D8A">
              <w:rPr>
                <w:i/>
              </w:rPr>
              <w:t xml:space="preserve"> </w:t>
            </w:r>
            <w:proofErr w:type="gramStart"/>
            <w:r w:rsidRPr="004B2D8A">
              <w:rPr>
                <w:i/>
              </w:rPr>
              <w:t>dobrany  do</w:t>
            </w:r>
            <w:proofErr w:type="gramEnd"/>
            <w:r w:rsidRPr="004B2D8A">
              <w:rPr>
                <w:i/>
              </w:rPr>
              <w:t xml:space="preserve">  </w:t>
            </w:r>
            <w:proofErr w:type="gramStart"/>
            <w:r w:rsidRPr="004B2D8A">
              <w:rPr>
                <w:i/>
              </w:rPr>
              <w:t>typu  zainstalowanych</w:t>
            </w:r>
            <w:proofErr w:type="gramEnd"/>
            <w:r w:rsidRPr="004B2D8A">
              <w:rPr>
                <w:i/>
              </w:rPr>
              <w:t xml:space="preserve">  </w:t>
            </w:r>
            <w:proofErr w:type="gramStart"/>
            <w:r w:rsidRPr="004B2D8A">
              <w:rPr>
                <w:i/>
              </w:rPr>
              <w:t>aparatów  rentgenowskich</w:t>
            </w:r>
            <w:proofErr w:type="gramEnd"/>
            <w:r w:rsidRPr="004B2D8A">
              <w:rPr>
                <w:i/>
              </w:rPr>
              <w:t xml:space="preserve">  i </w:t>
            </w:r>
            <w:proofErr w:type="gramStart"/>
            <w:r w:rsidRPr="004B2D8A">
              <w:rPr>
                <w:i/>
              </w:rPr>
              <w:t>rodzaju  wykonywanych</w:t>
            </w:r>
            <w:proofErr w:type="gramEnd"/>
            <w:r w:rsidRPr="004B2D8A">
              <w:rPr>
                <w:i/>
              </w:rPr>
              <w:t xml:space="preserve">  </w:t>
            </w:r>
            <w:proofErr w:type="gramStart"/>
            <w:r w:rsidRPr="004B2D8A">
              <w:rPr>
                <w:i/>
              </w:rPr>
              <w:t>bada</w:t>
            </w:r>
            <w:r w:rsidRPr="004B2D8A">
              <w:rPr>
                <w:rFonts w:ascii="Arial" w:hAnsi="Arial" w:cs="Arial"/>
                <w:i/>
              </w:rPr>
              <w:t>ń</w:t>
            </w:r>
            <w:r w:rsidRPr="004B2D8A">
              <w:rPr>
                <w:i/>
              </w:rPr>
              <w:t xml:space="preserve">  lub</w:t>
            </w:r>
            <w:proofErr w:type="gramEnd"/>
            <w:r w:rsidRPr="004B2D8A">
              <w:rPr>
                <w:i/>
              </w:rPr>
              <w:t xml:space="preserve">  zabiegów radiologicznych.</w:t>
            </w:r>
          </w:p>
        </w:tc>
        <w:tc>
          <w:tcPr>
            <w:tcW w:w="1836" w:type="dxa"/>
            <w:vAlign w:val="center"/>
          </w:tcPr>
          <w:p w14:paraId="495FB5D8" w14:textId="77777777" w:rsidR="00FE596B" w:rsidRPr="004B2D8A" w:rsidRDefault="00FE596B" w:rsidP="0098717F">
            <w:pPr>
              <w:spacing w:before="40" w:after="40"/>
              <w:jc w:val="left"/>
            </w:pPr>
            <w:r w:rsidRPr="004B2D8A">
              <w:t>Należy wyposażyć</w:t>
            </w:r>
          </w:p>
        </w:tc>
      </w:tr>
      <w:tr w:rsidR="00FE596B" w:rsidRPr="004B2D8A" w14:paraId="56DDBB08" w14:textId="77777777" w:rsidTr="00D1280F">
        <w:trPr>
          <w:cantSplit/>
          <w:trHeight w:val="386"/>
        </w:trPr>
        <w:tc>
          <w:tcPr>
            <w:tcW w:w="426" w:type="dxa"/>
            <w:vMerge/>
            <w:vAlign w:val="center"/>
          </w:tcPr>
          <w:p w14:paraId="000983F9" w14:textId="77777777" w:rsidR="00FE596B" w:rsidRPr="004B2D8A" w:rsidRDefault="00FE596B" w:rsidP="00FE596B">
            <w:pPr>
              <w:pStyle w:val="TwLp"/>
              <w:spacing w:after="0" w:line="240" w:lineRule="auto"/>
            </w:pPr>
          </w:p>
        </w:tc>
        <w:tc>
          <w:tcPr>
            <w:tcW w:w="1894" w:type="dxa"/>
            <w:vMerge/>
            <w:vAlign w:val="center"/>
          </w:tcPr>
          <w:p w14:paraId="0818868E" w14:textId="77777777" w:rsidR="00FE596B" w:rsidRPr="004B2D8A" w:rsidRDefault="00FE596B" w:rsidP="0098717F">
            <w:pPr>
              <w:spacing w:before="40" w:after="40"/>
              <w:jc w:val="left"/>
              <w:rPr>
                <w:rFonts w:eastAsiaTheme="minorEastAsia"/>
                <w:b/>
              </w:rPr>
            </w:pPr>
          </w:p>
        </w:tc>
        <w:tc>
          <w:tcPr>
            <w:tcW w:w="657" w:type="dxa"/>
            <w:vAlign w:val="center"/>
          </w:tcPr>
          <w:p w14:paraId="2FEEB7AD"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740930EB" w14:textId="77777777" w:rsidR="00FE596B" w:rsidRPr="004B2D8A" w:rsidRDefault="00FE596B" w:rsidP="0098717F">
            <w:pPr>
              <w:spacing w:before="40" w:after="40"/>
              <w:jc w:val="left"/>
              <w:rPr>
                <w:i/>
              </w:rPr>
            </w:pPr>
            <w:r w:rsidRPr="004B2D8A">
              <w:rPr>
                <w:i/>
              </w:rPr>
              <w:t>2. W diagnostycznych gabinetach rentgenowskich, w zale</w:t>
            </w:r>
            <w:r w:rsidRPr="004B2D8A">
              <w:rPr>
                <w:rFonts w:ascii="Arial" w:hAnsi="Arial" w:cs="Arial"/>
                <w:i/>
              </w:rPr>
              <w:t>ż</w:t>
            </w:r>
            <w:r w:rsidRPr="004B2D8A">
              <w:rPr>
                <w:i/>
              </w:rPr>
              <w:t>no</w:t>
            </w:r>
            <w:r w:rsidRPr="004B2D8A">
              <w:rPr>
                <w:rFonts w:ascii="Arial" w:hAnsi="Arial" w:cs="Arial"/>
                <w:i/>
              </w:rPr>
              <w:t>ś</w:t>
            </w:r>
            <w:r w:rsidRPr="004B2D8A">
              <w:rPr>
                <w:i/>
              </w:rPr>
              <w:t>ci od potrzeb, znajduj</w:t>
            </w:r>
            <w:r w:rsidRPr="004B2D8A">
              <w:rPr>
                <w:rFonts w:ascii="Arial" w:hAnsi="Arial" w:cs="Arial"/>
                <w:i/>
              </w:rPr>
              <w:t>ą</w:t>
            </w:r>
            <w:r w:rsidRPr="004B2D8A">
              <w:rPr>
                <w:i/>
              </w:rPr>
              <w:t xml:space="preserve"> si</w:t>
            </w:r>
            <w:r w:rsidRPr="004B2D8A">
              <w:rPr>
                <w:rFonts w:ascii="Arial" w:hAnsi="Arial" w:cs="Arial"/>
                <w:i/>
              </w:rPr>
              <w:t>ę</w:t>
            </w:r>
            <w:r w:rsidRPr="004B2D8A">
              <w:rPr>
                <w:i/>
              </w:rPr>
              <w:t>:</w:t>
            </w:r>
          </w:p>
        </w:tc>
        <w:tc>
          <w:tcPr>
            <w:tcW w:w="1836" w:type="dxa"/>
            <w:vAlign w:val="center"/>
          </w:tcPr>
          <w:p w14:paraId="1FA6A391" w14:textId="77777777" w:rsidR="00FE596B" w:rsidRPr="004B2D8A" w:rsidRDefault="00FE596B" w:rsidP="0098717F">
            <w:pPr>
              <w:spacing w:before="40" w:after="40"/>
              <w:jc w:val="left"/>
            </w:pPr>
            <w:r w:rsidRPr="004B2D8A">
              <w:t>-</w:t>
            </w:r>
          </w:p>
        </w:tc>
      </w:tr>
      <w:tr w:rsidR="00FE596B" w:rsidRPr="004B2D8A" w14:paraId="02960629" w14:textId="77777777" w:rsidTr="00D1280F">
        <w:trPr>
          <w:cantSplit/>
          <w:trHeight w:val="386"/>
        </w:trPr>
        <w:tc>
          <w:tcPr>
            <w:tcW w:w="426" w:type="dxa"/>
            <w:vMerge/>
            <w:vAlign w:val="center"/>
          </w:tcPr>
          <w:p w14:paraId="135CF514" w14:textId="77777777" w:rsidR="00FE596B" w:rsidRPr="004B2D8A" w:rsidRDefault="00FE596B" w:rsidP="00FE596B">
            <w:pPr>
              <w:pStyle w:val="TwLp"/>
              <w:spacing w:after="0" w:line="240" w:lineRule="auto"/>
            </w:pPr>
          </w:p>
        </w:tc>
        <w:tc>
          <w:tcPr>
            <w:tcW w:w="1894" w:type="dxa"/>
            <w:vMerge/>
            <w:vAlign w:val="center"/>
          </w:tcPr>
          <w:p w14:paraId="7032CB91" w14:textId="77777777" w:rsidR="00FE596B" w:rsidRPr="004B2D8A" w:rsidRDefault="00FE596B" w:rsidP="0098717F">
            <w:pPr>
              <w:spacing w:before="40" w:after="40"/>
              <w:jc w:val="left"/>
              <w:rPr>
                <w:rFonts w:eastAsiaTheme="minorEastAsia"/>
                <w:b/>
              </w:rPr>
            </w:pPr>
          </w:p>
        </w:tc>
        <w:tc>
          <w:tcPr>
            <w:tcW w:w="657" w:type="dxa"/>
            <w:vAlign w:val="center"/>
          </w:tcPr>
          <w:p w14:paraId="67B86891"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4961" w:type="dxa"/>
          </w:tcPr>
          <w:p w14:paraId="28907C49" w14:textId="77777777" w:rsidR="00FE596B" w:rsidRPr="004B2D8A" w:rsidRDefault="00FE596B" w:rsidP="0098717F">
            <w:pPr>
              <w:spacing w:before="40" w:after="40"/>
              <w:jc w:val="left"/>
              <w:rPr>
                <w:i/>
              </w:rPr>
            </w:pPr>
            <w:r w:rsidRPr="004B2D8A">
              <w:rPr>
                <w:i/>
              </w:rPr>
              <w:t xml:space="preserve">1) </w:t>
            </w:r>
            <w:r w:rsidRPr="004B2D8A">
              <w:rPr>
                <w:b/>
                <w:i/>
              </w:rPr>
              <w:t>parawan</w:t>
            </w:r>
            <w:r w:rsidRPr="004B2D8A">
              <w:rPr>
                <w:i/>
              </w:rPr>
              <w:t xml:space="preserve">, </w:t>
            </w:r>
            <w:r w:rsidRPr="004B2D8A">
              <w:rPr>
                <w:b/>
                <w:i/>
              </w:rPr>
              <w:t>ekran oraz komplet os</w:t>
            </w:r>
            <w:r w:rsidRPr="004B2D8A">
              <w:rPr>
                <w:rFonts w:ascii="Arial" w:hAnsi="Arial" w:cs="Arial"/>
                <w:b/>
                <w:i/>
              </w:rPr>
              <w:t>ł</w:t>
            </w:r>
            <w:r w:rsidRPr="004B2D8A">
              <w:rPr>
                <w:b/>
                <w:i/>
              </w:rPr>
              <w:t>on</w:t>
            </w:r>
            <w:r w:rsidRPr="004B2D8A">
              <w:rPr>
                <w:i/>
              </w:rPr>
              <w:t xml:space="preserve"> b</w:t>
            </w:r>
            <w:r w:rsidRPr="004B2D8A">
              <w:rPr>
                <w:rFonts w:ascii="Arial" w:hAnsi="Arial" w:cs="Arial"/>
                <w:i/>
              </w:rPr>
              <w:t>ę</w:t>
            </w:r>
            <w:r w:rsidRPr="004B2D8A">
              <w:rPr>
                <w:i/>
              </w:rPr>
              <w:t>d</w:t>
            </w:r>
            <w:r w:rsidRPr="004B2D8A">
              <w:rPr>
                <w:rFonts w:ascii="Arial" w:hAnsi="Arial" w:cs="Arial"/>
                <w:i/>
              </w:rPr>
              <w:t>ą</w:t>
            </w:r>
            <w:r w:rsidRPr="004B2D8A">
              <w:rPr>
                <w:i/>
              </w:rPr>
              <w:t>cych wyposa</w:t>
            </w:r>
            <w:r w:rsidRPr="004B2D8A">
              <w:rPr>
                <w:rFonts w:ascii="Arial" w:hAnsi="Arial" w:cs="Arial"/>
                <w:i/>
              </w:rPr>
              <w:t>ż</w:t>
            </w:r>
            <w:r w:rsidRPr="004B2D8A">
              <w:rPr>
                <w:i/>
              </w:rPr>
              <w:t xml:space="preserve">eniem zestawu dostarczonego przez </w:t>
            </w:r>
            <w:proofErr w:type="gramStart"/>
            <w:r w:rsidRPr="004B2D8A">
              <w:rPr>
                <w:i/>
              </w:rPr>
              <w:t>producenta,  umieszczonych</w:t>
            </w:r>
            <w:proofErr w:type="gramEnd"/>
            <w:r w:rsidRPr="004B2D8A">
              <w:rPr>
                <w:i/>
              </w:rPr>
              <w:t xml:space="preserve">  </w:t>
            </w:r>
            <w:proofErr w:type="gramStart"/>
            <w:r w:rsidRPr="004B2D8A">
              <w:rPr>
                <w:i/>
              </w:rPr>
              <w:t>na  sta</w:t>
            </w:r>
            <w:r w:rsidRPr="004B2D8A">
              <w:rPr>
                <w:rFonts w:ascii="Arial" w:hAnsi="Arial" w:cs="Arial"/>
                <w:i/>
              </w:rPr>
              <w:t>ł</w:t>
            </w:r>
            <w:r w:rsidRPr="004B2D8A">
              <w:rPr>
                <w:i/>
              </w:rPr>
              <w:t>e</w:t>
            </w:r>
            <w:proofErr w:type="gramEnd"/>
            <w:r w:rsidRPr="004B2D8A">
              <w:rPr>
                <w:i/>
              </w:rPr>
              <w:t xml:space="preserve">  </w:t>
            </w:r>
            <w:proofErr w:type="gramStart"/>
            <w:r w:rsidRPr="004B2D8A">
              <w:rPr>
                <w:i/>
              </w:rPr>
              <w:t>lub  w</w:t>
            </w:r>
            <w:proofErr w:type="gramEnd"/>
            <w:r w:rsidRPr="004B2D8A">
              <w:rPr>
                <w:i/>
              </w:rPr>
              <w:t xml:space="preserve"> </w:t>
            </w:r>
            <w:proofErr w:type="gramStart"/>
            <w:r w:rsidRPr="004B2D8A">
              <w:rPr>
                <w:i/>
              </w:rPr>
              <w:t>miar</w:t>
            </w:r>
            <w:r w:rsidRPr="004B2D8A">
              <w:rPr>
                <w:rFonts w:ascii="Arial" w:hAnsi="Arial" w:cs="Arial"/>
                <w:i/>
              </w:rPr>
              <w:t>ę</w:t>
            </w:r>
            <w:r w:rsidRPr="004B2D8A">
              <w:rPr>
                <w:i/>
              </w:rPr>
              <w:t xml:space="preserve">  potrzeb</w:t>
            </w:r>
            <w:proofErr w:type="gramEnd"/>
            <w:r w:rsidRPr="004B2D8A">
              <w:rPr>
                <w:i/>
              </w:rPr>
              <w:t xml:space="preserve">  </w:t>
            </w:r>
            <w:proofErr w:type="gramStart"/>
            <w:r w:rsidRPr="004B2D8A">
              <w:rPr>
                <w:i/>
              </w:rPr>
              <w:t>podwieszanych  do</w:t>
            </w:r>
            <w:proofErr w:type="gramEnd"/>
            <w:r w:rsidRPr="004B2D8A">
              <w:rPr>
                <w:i/>
              </w:rPr>
              <w:t xml:space="preserve">  </w:t>
            </w:r>
            <w:proofErr w:type="gramStart"/>
            <w:r w:rsidRPr="004B2D8A">
              <w:rPr>
                <w:i/>
              </w:rPr>
              <w:t>aparatu  rentgenowskiego</w:t>
            </w:r>
            <w:proofErr w:type="gramEnd"/>
            <w:r w:rsidRPr="004B2D8A">
              <w:rPr>
                <w:i/>
              </w:rPr>
              <w:t>;</w:t>
            </w:r>
          </w:p>
        </w:tc>
        <w:tc>
          <w:tcPr>
            <w:tcW w:w="1836" w:type="dxa"/>
            <w:vAlign w:val="center"/>
          </w:tcPr>
          <w:p w14:paraId="49FCCECA" w14:textId="77777777" w:rsidR="00FE596B" w:rsidRPr="004B2D8A" w:rsidRDefault="00FE596B" w:rsidP="0098717F">
            <w:pPr>
              <w:spacing w:before="40" w:after="40"/>
              <w:jc w:val="left"/>
            </w:pPr>
            <w:r w:rsidRPr="004B2D8A">
              <w:t>Należy wyposażyć</w:t>
            </w:r>
          </w:p>
        </w:tc>
      </w:tr>
      <w:tr w:rsidR="00FE596B" w:rsidRPr="004B2D8A" w14:paraId="35510324" w14:textId="77777777" w:rsidTr="00D1280F">
        <w:trPr>
          <w:cantSplit/>
          <w:trHeight w:val="386"/>
        </w:trPr>
        <w:tc>
          <w:tcPr>
            <w:tcW w:w="426" w:type="dxa"/>
            <w:vMerge w:val="restart"/>
            <w:vAlign w:val="center"/>
          </w:tcPr>
          <w:p w14:paraId="50770027" w14:textId="77777777" w:rsidR="00FE596B" w:rsidRPr="004B2D8A" w:rsidRDefault="00FE596B" w:rsidP="00FE596B">
            <w:pPr>
              <w:pStyle w:val="TwLp"/>
              <w:spacing w:after="0" w:line="240" w:lineRule="auto"/>
            </w:pPr>
          </w:p>
        </w:tc>
        <w:tc>
          <w:tcPr>
            <w:tcW w:w="1894" w:type="dxa"/>
            <w:vMerge w:val="restart"/>
            <w:vAlign w:val="center"/>
          </w:tcPr>
          <w:p w14:paraId="004DA6ED" w14:textId="77777777" w:rsidR="00FE596B" w:rsidRPr="004B2D8A" w:rsidRDefault="00FE596B" w:rsidP="0098717F">
            <w:pPr>
              <w:spacing w:before="40" w:after="40"/>
              <w:jc w:val="left"/>
              <w:rPr>
                <w:rFonts w:eastAsiaTheme="minorEastAsia"/>
              </w:rPr>
            </w:pPr>
            <w:r w:rsidRPr="004B2D8A">
              <w:rPr>
                <w:rFonts w:eastAsiaTheme="minorEastAsia"/>
                <w:b/>
              </w:rPr>
              <w:t xml:space="preserve">Pom. opisów </w:t>
            </w:r>
            <w:r w:rsidRPr="004B2D8A">
              <w:rPr>
                <w:rFonts w:eastAsiaTheme="minorEastAsia"/>
              </w:rPr>
              <w:t>-</w:t>
            </w:r>
            <w:r w:rsidRPr="004B2D8A">
              <w:rPr>
                <w:rFonts w:eastAsiaTheme="minorEastAsia"/>
              </w:rPr>
              <w:br/>
              <w:t>Wyposażenie</w:t>
            </w:r>
          </w:p>
        </w:tc>
        <w:tc>
          <w:tcPr>
            <w:tcW w:w="657" w:type="dxa"/>
            <w:vAlign w:val="center"/>
          </w:tcPr>
          <w:p w14:paraId="3E09728B" w14:textId="77777777" w:rsidR="00FE596B" w:rsidRPr="004B2D8A" w:rsidRDefault="00FE596B" w:rsidP="0098717F">
            <w:pPr>
              <w:spacing w:before="40" w:after="40"/>
              <w:jc w:val="center"/>
              <w:rPr>
                <w:rFonts w:eastAsiaTheme="minorEastAsia"/>
              </w:rPr>
            </w:pPr>
            <w:r w:rsidRPr="004B2D8A">
              <w:rPr>
                <w:rFonts w:eastAsiaTheme="minorEastAsia"/>
              </w:rPr>
              <w:t>1</w:t>
            </w:r>
          </w:p>
        </w:tc>
        <w:tc>
          <w:tcPr>
            <w:tcW w:w="4961" w:type="dxa"/>
          </w:tcPr>
          <w:p w14:paraId="0B7C0AEE" w14:textId="77777777" w:rsidR="00FE596B" w:rsidRPr="004B2D8A" w:rsidRDefault="00FE596B" w:rsidP="0098717F">
            <w:pPr>
              <w:spacing w:before="40" w:after="40"/>
              <w:jc w:val="left"/>
              <w:rPr>
                <w:i/>
              </w:rPr>
            </w:pPr>
            <w:r w:rsidRPr="004B2D8A">
              <w:rPr>
                <w:i/>
              </w:rPr>
              <w:t xml:space="preserve">§ 18. 1. </w:t>
            </w:r>
            <w:r w:rsidRPr="004B2D8A">
              <w:rPr>
                <w:b/>
                <w:i/>
              </w:rPr>
              <w:t>Ocena i opis wyników bada</w:t>
            </w:r>
            <w:r w:rsidRPr="004B2D8A">
              <w:rPr>
                <w:rFonts w:ascii="Arial" w:hAnsi="Arial" w:cs="Arial"/>
                <w:b/>
                <w:i/>
              </w:rPr>
              <w:t>ń</w:t>
            </w:r>
            <w:r w:rsidRPr="004B2D8A">
              <w:rPr>
                <w:b/>
                <w:i/>
              </w:rPr>
              <w:t xml:space="preserve"> rentgenowskich</w:t>
            </w:r>
            <w:r w:rsidRPr="004B2D8A">
              <w:rPr>
                <w:i/>
              </w:rPr>
              <w:t xml:space="preserve"> odbywa si</w:t>
            </w:r>
            <w:r w:rsidRPr="004B2D8A">
              <w:rPr>
                <w:rFonts w:ascii="Arial" w:hAnsi="Arial" w:cs="Arial"/>
                <w:i/>
              </w:rPr>
              <w:t>ę</w:t>
            </w:r>
            <w:r w:rsidRPr="004B2D8A">
              <w:rPr>
                <w:i/>
              </w:rPr>
              <w:t xml:space="preserve"> </w:t>
            </w:r>
            <w:r w:rsidRPr="004B2D8A">
              <w:rPr>
                <w:b/>
                <w:i/>
              </w:rPr>
              <w:t>w wydzielonym pomieszczeniu</w:t>
            </w:r>
            <w:r w:rsidRPr="004B2D8A">
              <w:rPr>
                <w:i/>
              </w:rPr>
              <w:t>, przy czym wyposa</w:t>
            </w:r>
            <w:r w:rsidRPr="004B2D8A">
              <w:rPr>
                <w:rFonts w:ascii="Arial" w:hAnsi="Arial" w:cs="Arial"/>
                <w:i/>
              </w:rPr>
              <w:t>ż</w:t>
            </w:r>
            <w:r w:rsidRPr="004B2D8A">
              <w:rPr>
                <w:i/>
              </w:rPr>
              <w:t>enie tego pomieszczenia umo</w:t>
            </w:r>
            <w:r w:rsidRPr="004B2D8A">
              <w:rPr>
                <w:rFonts w:ascii="Arial" w:hAnsi="Arial" w:cs="Arial"/>
                <w:i/>
              </w:rPr>
              <w:t>ż</w:t>
            </w:r>
            <w:r w:rsidRPr="004B2D8A">
              <w:rPr>
                <w:i/>
              </w:rPr>
              <w:t>liwia:</w:t>
            </w:r>
          </w:p>
        </w:tc>
        <w:tc>
          <w:tcPr>
            <w:tcW w:w="1836" w:type="dxa"/>
            <w:vAlign w:val="center"/>
          </w:tcPr>
          <w:p w14:paraId="30BBF273" w14:textId="77777777" w:rsidR="00FE596B" w:rsidRPr="004B2D8A" w:rsidRDefault="00FE596B" w:rsidP="0098717F">
            <w:pPr>
              <w:spacing w:before="40" w:after="40"/>
              <w:jc w:val="left"/>
            </w:pPr>
            <w:r w:rsidRPr="004B2D8A">
              <w:t>Przewidziano w koncepcji, należy zaprojektować</w:t>
            </w:r>
          </w:p>
        </w:tc>
      </w:tr>
      <w:tr w:rsidR="00FE596B" w:rsidRPr="004B2D8A" w14:paraId="7E51A5EE" w14:textId="77777777" w:rsidTr="00D1280F">
        <w:trPr>
          <w:cantSplit/>
          <w:trHeight w:val="386"/>
        </w:trPr>
        <w:tc>
          <w:tcPr>
            <w:tcW w:w="426" w:type="dxa"/>
            <w:vMerge/>
            <w:vAlign w:val="center"/>
          </w:tcPr>
          <w:p w14:paraId="7FF23BFD"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0AF456CB" w14:textId="77777777" w:rsidR="00FE596B" w:rsidRPr="004B2D8A" w:rsidRDefault="00FE596B" w:rsidP="0098717F">
            <w:pPr>
              <w:spacing w:before="40" w:after="40"/>
              <w:jc w:val="left"/>
              <w:rPr>
                <w:rFonts w:eastAsiaTheme="minorEastAsia"/>
                <w:b/>
              </w:rPr>
            </w:pPr>
          </w:p>
        </w:tc>
        <w:tc>
          <w:tcPr>
            <w:tcW w:w="657" w:type="dxa"/>
            <w:vAlign w:val="center"/>
          </w:tcPr>
          <w:p w14:paraId="5AB26337"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08951B09" w14:textId="77777777" w:rsidR="00FE596B" w:rsidRPr="004B2D8A" w:rsidRDefault="00FE596B" w:rsidP="0098717F">
            <w:pPr>
              <w:spacing w:before="40" w:after="40"/>
              <w:jc w:val="left"/>
              <w:rPr>
                <w:i/>
              </w:rPr>
            </w:pPr>
            <w:r w:rsidRPr="004B2D8A">
              <w:rPr>
                <w:i/>
              </w:rPr>
              <w:t>1) zaciemnienie okna;</w:t>
            </w:r>
          </w:p>
        </w:tc>
        <w:tc>
          <w:tcPr>
            <w:tcW w:w="1836" w:type="dxa"/>
            <w:vAlign w:val="center"/>
          </w:tcPr>
          <w:p w14:paraId="5B3AEAE1" w14:textId="77777777" w:rsidR="00FE596B" w:rsidRPr="004B2D8A" w:rsidRDefault="00FE596B" w:rsidP="0098717F">
            <w:pPr>
              <w:spacing w:before="40" w:after="40"/>
              <w:jc w:val="left"/>
            </w:pPr>
            <w:r w:rsidRPr="004B2D8A">
              <w:t>Należy wyposażyć</w:t>
            </w:r>
          </w:p>
        </w:tc>
      </w:tr>
      <w:tr w:rsidR="00FE596B" w:rsidRPr="004B2D8A" w14:paraId="37136EE9" w14:textId="77777777" w:rsidTr="00D1280F">
        <w:trPr>
          <w:cantSplit/>
          <w:trHeight w:val="386"/>
        </w:trPr>
        <w:tc>
          <w:tcPr>
            <w:tcW w:w="426" w:type="dxa"/>
            <w:vMerge/>
            <w:vAlign w:val="center"/>
          </w:tcPr>
          <w:p w14:paraId="1D57A6C1"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46A5075D" w14:textId="77777777" w:rsidR="00FE596B" w:rsidRPr="004B2D8A" w:rsidRDefault="00FE596B" w:rsidP="0098717F">
            <w:pPr>
              <w:spacing w:before="40" w:after="40"/>
              <w:jc w:val="left"/>
              <w:rPr>
                <w:rFonts w:eastAsiaTheme="minorEastAsia"/>
                <w:b/>
              </w:rPr>
            </w:pPr>
          </w:p>
        </w:tc>
        <w:tc>
          <w:tcPr>
            <w:tcW w:w="657" w:type="dxa"/>
            <w:vAlign w:val="center"/>
          </w:tcPr>
          <w:p w14:paraId="44185F0A"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7602DDD1" w14:textId="77777777" w:rsidR="00FE596B" w:rsidRPr="004B2D8A" w:rsidRDefault="00FE596B" w:rsidP="0098717F">
            <w:pPr>
              <w:spacing w:before="40" w:after="40"/>
              <w:jc w:val="left"/>
              <w:rPr>
                <w:i/>
              </w:rPr>
            </w:pPr>
            <w:r w:rsidRPr="004B2D8A">
              <w:rPr>
                <w:i/>
              </w:rPr>
              <w:t>2) takie rozmieszczenie negatoskopów, aby nie znajdowa</w:t>
            </w:r>
            <w:r w:rsidRPr="004B2D8A">
              <w:rPr>
                <w:rFonts w:ascii="Arial" w:hAnsi="Arial" w:cs="Arial"/>
                <w:i/>
              </w:rPr>
              <w:t>ł</w:t>
            </w:r>
            <w:r w:rsidRPr="004B2D8A">
              <w:rPr>
                <w:i/>
              </w:rPr>
              <w:t>y si</w:t>
            </w:r>
            <w:r w:rsidRPr="004B2D8A">
              <w:rPr>
                <w:rFonts w:ascii="Arial" w:hAnsi="Arial" w:cs="Arial"/>
                <w:i/>
              </w:rPr>
              <w:t>ę</w:t>
            </w:r>
            <w:r w:rsidRPr="004B2D8A">
              <w:rPr>
                <w:i/>
              </w:rPr>
              <w:t xml:space="preserve"> one w pobli</w:t>
            </w:r>
            <w:r w:rsidRPr="004B2D8A">
              <w:rPr>
                <w:rFonts w:ascii="Arial" w:hAnsi="Arial" w:cs="Arial"/>
                <w:i/>
              </w:rPr>
              <w:t>ż</w:t>
            </w:r>
            <w:r w:rsidRPr="004B2D8A">
              <w:rPr>
                <w:i/>
              </w:rPr>
              <w:t xml:space="preserve">u </w:t>
            </w:r>
            <w:r w:rsidRPr="004B2D8A">
              <w:rPr>
                <w:rFonts w:ascii="Arial" w:hAnsi="Arial" w:cs="Arial"/>
                <w:i/>
              </w:rPr>
              <w:t>ź</w:t>
            </w:r>
            <w:r w:rsidRPr="004B2D8A">
              <w:rPr>
                <w:i/>
              </w:rPr>
              <w:t>róde</w:t>
            </w:r>
            <w:r w:rsidRPr="004B2D8A">
              <w:rPr>
                <w:rFonts w:ascii="Arial" w:hAnsi="Arial" w:cs="Arial"/>
                <w:i/>
              </w:rPr>
              <w:t>ł</w:t>
            </w:r>
            <w:r w:rsidRPr="004B2D8A">
              <w:rPr>
                <w:i/>
              </w:rPr>
              <w:t xml:space="preserve"> </w:t>
            </w:r>
            <w:r w:rsidRPr="004B2D8A">
              <w:rPr>
                <w:rFonts w:ascii="Arial" w:hAnsi="Arial" w:cs="Arial"/>
                <w:i/>
              </w:rPr>
              <w:t>ś</w:t>
            </w:r>
            <w:r w:rsidRPr="004B2D8A">
              <w:rPr>
                <w:i/>
              </w:rPr>
              <w:t>wiat</w:t>
            </w:r>
            <w:r w:rsidRPr="004B2D8A">
              <w:rPr>
                <w:rFonts w:ascii="Arial" w:hAnsi="Arial" w:cs="Arial"/>
                <w:i/>
              </w:rPr>
              <w:t>ł</w:t>
            </w:r>
            <w:r w:rsidRPr="004B2D8A">
              <w:rPr>
                <w:i/>
              </w:rPr>
              <w:t>a;</w:t>
            </w:r>
          </w:p>
        </w:tc>
        <w:tc>
          <w:tcPr>
            <w:tcW w:w="1836" w:type="dxa"/>
            <w:vAlign w:val="center"/>
          </w:tcPr>
          <w:p w14:paraId="67049D4D" w14:textId="77777777" w:rsidR="00FE596B" w:rsidRPr="004B2D8A" w:rsidRDefault="00FE596B" w:rsidP="0098717F">
            <w:pPr>
              <w:spacing w:before="40" w:after="40"/>
              <w:jc w:val="left"/>
            </w:pPr>
            <w:r w:rsidRPr="004B2D8A">
              <w:t>Należy wyposażyć</w:t>
            </w:r>
          </w:p>
        </w:tc>
      </w:tr>
      <w:tr w:rsidR="00FE596B" w:rsidRPr="004B2D8A" w14:paraId="16C2FD17" w14:textId="77777777" w:rsidTr="00D1280F">
        <w:trPr>
          <w:cantSplit/>
          <w:trHeight w:val="386"/>
        </w:trPr>
        <w:tc>
          <w:tcPr>
            <w:tcW w:w="426" w:type="dxa"/>
            <w:vMerge/>
            <w:vAlign w:val="center"/>
          </w:tcPr>
          <w:p w14:paraId="7F92B59C"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3A4E2120" w14:textId="77777777" w:rsidR="00FE596B" w:rsidRPr="004B2D8A" w:rsidRDefault="00FE596B" w:rsidP="0098717F">
            <w:pPr>
              <w:spacing w:before="40" w:after="40"/>
              <w:jc w:val="left"/>
              <w:rPr>
                <w:rFonts w:eastAsiaTheme="minorEastAsia"/>
                <w:b/>
              </w:rPr>
            </w:pPr>
          </w:p>
        </w:tc>
        <w:tc>
          <w:tcPr>
            <w:tcW w:w="657" w:type="dxa"/>
            <w:vAlign w:val="center"/>
          </w:tcPr>
          <w:p w14:paraId="6259A16A"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239242B7" w14:textId="77777777" w:rsidR="00FE596B" w:rsidRPr="004B2D8A" w:rsidRDefault="00FE596B" w:rsidP="0098717F">
            <w:pPr>
              <w:spacing w:before="40" w:after="40"/>
              <w:jc w:val="left"/>
              <w:rPr>
                <w:i/>
              </w:rPr>
            </w:pPr>
            <w:r w:rsidRPr="004B2D8A">
              <w:rPr>
                <w:i/>
              </w:rPr>
              <w:t xml:space="preserve">3) rozmieszczenie negatoskopów w sposób </w:t>
            </w:r>
            <w:proofErr w:type="gramStart"/>
            <w:r w:rsidRPr="004B2D8A">
              <w:rPr>
                <w:i/>
              </w:rPr>
              <w:t>zapobiegaj</w:t>
            </w:r>
            <w:r w:rsidRPr="004B2D8A">
              <w:rPr>
                <w:rFonts w:ascii="Arial" w:hAnsi="Arial" w:cs="Arial"/>
                <w:i/>
              </w:rPr>
              <w:t>ą</w:t>
            </w:r>
            <w:r w:rsidRPr="004B2D8A">
              <w:rPr>
                <w:i/>
              </w:rPr>
              <w:t>cy  ich</w:t>
            </w:r>
            <w:proofErr w:type="gramEnd"/>
            <w:r w:rsidRPr="004B2D8A">
              <w:rPr>
                <w:i/>
              </w:rPr>
              <w:t xml:space="preserve">  </w:t>
            </w:r>
            <w:proofErr w:type="gramStart"/>
            <w:r w:rsidRPr="004B2D8A">
              <w:rPr>
                <w:i/>
              </w:rPr>
              <w:t>wzajemnemu  oddzia</w:t>
            </w:r>
            <w:r w:rsidRPr="004B2D8A">
              <w:rPr>
                <w:rFonts w:ascii="Arial" w:hAnsi="Arial" w:cs="Arial"/>
                <w:i/>
              </w:rPr>
              <w:t>ł</w:t>
            </w:r>
            <w:r w:rsidRPr="004B2D8A">
              <w:rPr>
                <w:i/>
              </w:rPr>
              <w:t>ywaniu</w:t>
            </w:r>
            <w:proofErr w:type="gramEnd"/>
            <w:r w:rsidRPr="004B2D8A">
              <w:rPr>
                <w:i/>
              </w:rPr>
              <w:t xml:space="preserve">  </w:t>
            </w:r>
            <w:proofErr w:type="gramStart"/>
            <w:r w:rsidRPr="004B2D8A">
              <w:rPr>
                <w:i/>
              </w:rPr>
              <w:t xml:space="preserve">jako  </w:t>
            </w:r>
            <w:r w:rsidRPr="004B2D8A">
              <w:rPr>
                <w:rFonts w:ascii="Arial" w:hAnsi="Arial" w:cs="Arial"/>
                <w:i/>
              </w:rPr>
              <w:t>ź</w:t>
            </w:r>
            <w:r w:rsidRPr="004B2D8A">
              <w:rPr>
                <w:i/>
              </w:rPr>
              <w:t>róde</w:t>
            </w:r>
            <w:r w:rsidRPr="004B2D8A">
              <w:rPr>
                <w:rFonts w:ascii="Arial" w:hAnsi="Arial" w:cs="Arial"/>
                <w:i/>
              </w:rPr>
              <w:t>ł</w:t>
            </w:r>
            <w:proofErr w:type="gramEnd"/>
            <w:r w:rsidRPr="004B2D8A">
              <w:rPr>
                <w:i/>
              </w:rPr>
              <w:t xml:space="preserve"> </w:t>
            </w:r>
            <w:r w:rsidRPr="004B2D8A">
              <w:rPr>
                <w:rFonts w:ascii="Arial" w:hAnsi="Arial" w:cs="Arial"/>
                <w:i/>
              </w:rPr>
              <w:t>ś</w:t>
            </w:r>
            <w:r w:rsidRPr="004B2D8A">
              <w:rPr>
                <w:i/>
              </w:rPr>
              <w:t>wiat</w:t>
            </w:r>
            <w:r w:rsidRPr="004B2D8A">
              <w:rPr>
                <w:rFonts w:ascii="Arial" w:hAnsi="Arial" w:cs="Arial"/>
                <w:i/>
              </w:rPr>
              <w:t>ł</w:t>
            </w:r>
            <w:r w:rsidRPr="004B2D8A">
              <w:rPr>
                <w:i/>
              </w:rPr>
              <w:t>a.</w:t>
            </w:r>
          </w:p>
        </w:tc>
        <w:tc>
          <w:tcPr>
            <w:tcW w:w="1836" w:type="dxa"/>
            <w:vAlign w:val="center"/>
          </w:tcPr>
          <w:p w14:paraId="3D162CD7" w14:textId="77777777" w:rsidR="00FE596B" w:rsidRPr="004B2D8A" w:rsidRDefault="00FE596B" w:rsidP="0098717F">
            <w:pPr>
              <w:spacing w:before="40" w:after="40"/>
              <w:jc w:val="left"/>
            </w:pPr>
            <w:r w:rsidRPr="004B2D8A">
              <w:t>Należy wyposażyć</w:t>
            </w:r>
          </w:p>
        </w:tc>
      </w:tr>
      <w:tr w:rsidR="00FE596B" w:rsidRPr="004B2D8A" w14:paraId="37F78C04" w14:textId="77777777" w:rsidTr="00D1280F">
        <w:trPr>
          <w:cantSplit/>
          <w:trHeight w:val="386"/>
        </w:trPr>
        <w:tc>
          <w:tcPr>
            <w:tcW w:w="426" w:type="dxa"/>
            <w:vMerge/>
            <w:vAlign w:val="center"/>
          </w:tcPr>
          <w:p w14:paraId="51740BAF"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6BF1187B" w14:textId="77777777" w:rsidR="00FE596B" w:rsidRPr="004B2D8A" w:rsidRDefault="00FE596B" w:rsidP="0098717F">
            <w:pPr>
              <w:spacing w:before="40" w:after="40"/>
              <w:jc w:val="left"/>
              <w:rPr>
                <w:rFonts w:eastAsiaTheme="minorEastAsia"/>
                <w:b/>
              </w:rPr>
            </w:pPr>
          </w:p>
        </w:tc>
        <w:tc>
          <w:tcPr>
            <w:tcW w:w="657" w:type="dxa"/>
            <w:vAlign w:val="center"/>
          </w:tcPr>
          <w:p w14:paraId="1B4513B5"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4411C552" w14:textId="77777777" w:rsidR="00FE596B" w:rsidRPr="004B2D8A" w:rsidRDefault="00FE596B" w:rsidP="0098717F">
            <w:pPr>
              <w:spacing w:before="40" w:after="40"/>
              <w:jc w:val="left"/>
              <w:rPr>
                <w:i/>
              </w:rPr>
            </w:pPr>
            <w:r w:rsidRPr="004B2D8A">
              <w:rPr>
                <w:i/>
              </w:rPr>
              <w:t>2. Zewn</w:t>
            </w:r>
            <w:r w:rsidRPr="004B2D8A">
              <w:rPr>
                <w:rFonts w:ascii="Arial" w:hAnsi="Arial" w:cs="Arial"/>
                <w:i/>
              </w:rPr>
              <w:t>ę</w:t>
            </w:r>
            <w:r w:rsidRPr="004B2D8A">
              <w:rPr>
                <w:i/>
              </w:rPr>
              <w:t>trzne o</w:t>
            </w:r>
            <w:r w:rsidRPr="004B2D8A">
              <w:rPr>
                <w:rFonts w:ascii="Arial" w:hAnsi="Arial" w:cs="Arial"/>
                <w:i/>
              </w:rPr>
              <w:t>ś</w:t>
            </w:r>
            <w:r w:rsidRPr="004B2D8A">
              <w:rPr>
                <w:i/>
              </w:rPr>
              <w:t>wietlenie negatoskopu mierzone na jego powierzchni nie przekracza 50 luksów.</w:t>
            </w:r>
          </w:p>
        </w:tc>
        <w:tc>
          <w:tcPr>
            <w:tcW w:w="1836" w:type="dxa"/>
            <w:vAlign w:val="center"/>
          </w:tcPr>
          <w:p w14:paraId="78CBA7F6" w14:textId="77777777" w:rsidR="00FE596B" w:rsidRPr="004B2D8A" w:rsidRDefault="00FE596B" w:rsidP="0098717F">
            <w:pPr>
              <w:spacing w:before="40" w:after="40"/>
              <w:jc w:val="left"/>
            </w:pPr>
            <w:r w:rsidRPr="004B2D8A">
              <w:t>Należy wyposażyć</w:t>
            </w:r>
          </w:p>
        </w:tc>
      </w:tr>
      <w:tr w:rsidR="00FE596B" w:rsidRPr="004B2D8A" w14:paraId="73F0C883" w14:textId="77777777" w:rsidTr="00D1280F">
        <w:trPr>
          <w:cantSplit/>
          <w:trHeight w:val="386"/>
        </w:trPr>
        <w:tc>
          <w:tcPr>
            <w:tcW w:w="426" w:type="dxa"/>
            <w:vMerge/>
            <w:vAlign w:val="center"/>
          </w:tcPr>
          <w:p w14:paraId="2EC354D7" w14:textId="77777777" w:rsidR="00FE596B" w:rsidRPr="004B2D8A" w:rsidRDefault="00FE596B" w:rsidP="0098717F">
            <w:pPr>
              <w:numPr>
                <w:ilvl w:val="1"/>
                <w:numId w:val="0"/>
              </w:numPr>
              <w:spacing w:after="0"/>
              <w:jc w:val="left"/>
              <w:rPr>
                <w:rFonts w:eastAsia="Calibri"/>
              </w:rPr>
            </w:pPr>
          </w:p>
        </w:tc>
        <w:tc>
          <w:tcPr>
            <w:tcW w:w="1894" w:type="dxa"/>
            <w:vMerge/>
            <w:vAlign w:val="center"/>
          </w:tcPr>
          <w:p w14:paraId="169A785A" w14:textId="77777777" w:rsidR="00FE596B" w:rsidRPr="004B2D8A" w:rsidRDefault="00FE596B" w:rsidP="0098717F">
            <w:pPr>
              <w:spacing w:before="40" w:after="40"/>
              <w:jc w:val="left"/>
              <w:rPr>
                <w:rFonts w:eastAsiaTheme="minorEastAsia"/>
                <w:b/>
              </w:rPr>
            </w:pPr>
          </w:p>
        </w:tc>
        <w:tc>
          <w:tcPr>
            <w:tcW w:w="657" w:type="dxa"/>
            <w:vAlign w:val="center"/>
          </w:tcPr>
          <w:p w14:paraId="3F07C9AC" w14:textId="77777777" w:rsidR="00FE596B" w:rsidRPr="004B2D8A" w:rsidRDefault="00FE596B" w:rsidP="0098717F">
            <w:pPr>
              <w:spacing w:before="40" w:after="40"/>
              <w:jc w:val="center"/>
              <w:rPr>
                <w:rFonts w:eastAsiaTheme="minorEastAsia"/>
              </w:rPr>
            </w:pPr>
            <w:r w:rsidRPr="004B2D8A">
              <w:rPr>
                <w:rFonts w:eastAsiaTheme="minorEastAsia"/>
              </w:rPr>
              <w:t>-</w:t>
            </w:r>
          </w:p>
        </w:tc>
        <w:tc>
          <w:tcPr>
            <w:tcW w:w="4961" w:type="dxa"/>
          </w:tcPr>
          <w:p w14:paraId="28D08F12" w14:textId="77777777" w:rsidR="00FE596B" w:rsidRPr="004B2D8A" w:rsidRDefault="00FE596B" w:rsidP="0098717F">
            <w:pPr>
              <w:spacing w:before="40" w:after="40"/>
              <w:jc w:val="left"/>
              <w:rPr>
                <w:i/>
              </w:rPr>
            </w:pPr>
            <w:r w:rsidRPr="004B2D8A">
              <w:rPr>
                <w:i/>
              </w:rPr>
              <w:t>3. Przepisów ust. 1 i 2 nie stosuje si</w:t>
            </w:r>
            <w:r w:rsidRPr="004B2D8A">
              <w:rPr>
                <w:rFonts w:ascii="Arial" w:hAnsi="Arial" w:cs="Arial"/>
                <w:i/>
              </w:rPr>
              <w:t>ę</w:t>
            </w:r>
            <w:r w:rsidRPr="004B2D8A">
              <w:rPr>
                <w:i/>
              </w:rPr>
              <w:t xml:space="preserve"> w przypadku oceny i opisu </w:t>
            </w:r>
            <w:proofErr w:type="spellStart"/>
            <w:r w:rsidRPr="004B2D8A">
              <w:rPr>
                <w:i/>
              </w:rPr>
              <w:t>wewn</w:t>
            </w:r>
            <w:r w:rsidRPr="004B2D8A">
              <w:rPr>
                <w:rFonts w:ascii="Arial" w:hAnsi="Arial" w:cs="Arial"/>
                <w:i/>
              </w:rPr>
              <w:t>ą</w:t>
            </w:r>
            <w:r w:rsidRPr="004B2D8A">
              <w:rPr>
                <w:i/>
              </w:rPr>
              <w:t>trzustnych</w:t>
            </w:r>
            <w:proofErr w:type="spellEnd"/>
            <w:r w:rsidRPr="004B2D8A">
              <w:rPr>
                <w:i/>
              </w:rPr>
              <w:t xml:space="preserve"> zdj</w:t>
            </w:r>
            <w:r w:rsidRPr="004B2D8A">
              <w:rPr>
                <w:rFonts w:ascii="Arial" w:hAnsi="Arial" w:cs="Arial"/>
                <w:i/>
              </w:rPr>
              <w:t>ęć</w:t>
            </w:r>
            <w:r w:rsidRPr="004B2D8A">
              <w:rPr>
                <w:i/>
              </w:rPr>
              <w:t xml:space="preserve"> stomatologicznych.</w:t>
            </w:r>
          </w:p>
        </w:tc>
        <w:tc>
          <w:tcPr>
            <w:tcW w:w="1836" w:type="dxa"/>
            <w:vAlign w:val="center"/>
          </w:tcPr>
          <w:p w14:paraId="640D793B" w14:textId="77777777" w:rsidR="00FE596B" w:rsidRPr="004B2D8A" w:rsidRDefault="00FE596B" w:rsidP="0098717F">
            <w:pPr>
              <w:spacing w:before="40" w:after="40"/>
              <w:jc w:val="left"/>
            </w:pPr>
            <w:r w:rsidRPr="004B2D8A">
              <w:t>Nie dotyczy</w:t>
            </w:r>
          </w:p>
        </w:tc>
      </w:tr>
    </w:tbl>
    <w:p w14:paraId="747F7267" w14:textId="77777777" w:rsidR="00FE596B" w:rsidRPr="004B2D8A" w:rsidRDefault="00FE596B" w:rsidP="00FE596B">
      <w:pPr>
        <w:pStyle w:val="Nagwek20"/>
      </w:pPr>
      <w:bookmarkStart w:id="68" w:name="_Toc232078501"/>
      <w:r w:rsidRPr="004B2D8A">
        <w:lastRenderedPageBreak/>
        <w:t>Założenia dotyczące personelu</w:t>
      </w:r>
      <w:bookmarkEnd w:id="58"/>
      <w:bookmarkEnd w:id="59"/>
      <w:bookmarkEnd w:id="60"/>
      <w:bookmarkEnd w:id="68"/>
    </w:p>
    <w:p w14:paraId="5854D845" w14:textId="77777777" w:rsidR="00FE596B" w:rsidRPr="004B2D8A" w:rsidRDefault="00FE596B" w:rsidP="00FE596B">
      <w:pPr>
        <w:pStyle w:val="podstbezA"/>
        <w:ind w:firstLine="709"/>
        <w:rPr>
          <w:color w:val="00B050"/>
        </w:rPr>
      </w:pPr>
      <w:r w:rsidRPr="004B2D8A">
        <w:t>Dla realizacji zaplanowanego zakresu usług medycznych przewidziano miejsca pracy dla lekarzy, pielęgniarek, ratowników medycznych, sanitariuszek oraz innych niewymienionych osób pracujących w budynku.</w:t>
      </w:r>
    </w:p>
    <w:p w14:paraId="0CCE3B8E" w14:textId="0C40278E" w:rsidR="00FE596B" w:rsidRPr="004B2D8A" w:rsidRDefault="00FE596B" w:rsidP="00FE596B">
      <w:pPr>
        <w:pStyle w:val="podstbezA"/>
        <w:ind w:firstLine="709"/>
      </w:pPr>
      <w:r w:rsidRPr="004B2D8A">
        <w:t>Przy każdym pomieszczeniu szatni został zaprojektowany węzeł sanitarny składający się z ustępów, umywalek oraz natrysków, umożliwiających zapewnienie podstawowej higieny. Pracownicy po przebraniu odzieży wierzchniej kierują się do poszczególnych miejsc pracy z wykorzystaniem wind</w:t>
      </w:r>
      <w:r w:rsidR="00FC05E6">
        <w:t>y</w:t>
      </w:r>
      <w:r w:rsidR="0042262C">
        <w:t xml:space="preserve"> </w:t>
      </w:r>
      <w:r w:rsidRPr="004B2D8A">
        <w:t>lub za pomocą klat</w:t>
      </w:r>
      <w:r w:rsidR="0042262C">
        <w:t>ki</w:t>
      </w:r>
      <w:r w:rsidRPr="004B2D8A">
        <w:t xml:space="preserve">. </w:t>
      </w:r>
    </w:p>
    <w:p w14:paraId="5ECF79F2" w14:textId="77777777" w:rsidR="00FE596B" w:rsidRPr="004B2D8A" w:rsidRDefault="00FE596B" w:rsidP="00FE596B">
      <w:pPr>
        <w:pStyle w:val="podstA"/>
        <w:ind w:firstLine="0"/>
      </w:pPr>
    </w:p>
    <w:p w14:paraId="58861E11" w14:textId="77777777" w:rsidR="00FE596B" w:rsidRPr="004B2D8A" w:rsidRDefault="00FE596B" w:rsidP="00FE596B">
      <w:pPr>
        <w:pStyle w:val="Nagwek10"/>
      </w:pPr>
      <w:bookmarkStart w:id="69" w:name="_Toc232078502"/>
      <w:r w:rsidRPr="004B2D8A">
        <w:t>WYTYCZNE TECHNOLOGII MEDYCZNEJ DLA ROZWIĄZAŃ BRANŻOWYCH</w:t>
      </w:r>
      <w:bookmarkEnd w:id="69"/>
    </w:p>
    <w:p w14:paraId="2C3C5442" w14:textId="77777777" w:rsidR="00FE596B" w:rsidRPr="004B2D8A" w:rsidRDefault="00FE596B" w:rsidP="00FE596B">
      <w:pPr>
        <w:pStyle w:val="podstA"/>
        <w:rPr>
          <w:lang w:eastAsia="de-DE"/>
        </w:rPr>
      </w:pPr>
      <w:r w:rsidRPr="004B2D8A">
        <w:rPr>
          <w:lang w:eastAsia="de-DE"/>
        </w:rPr>
        <w:t xml:space="preserve">W niniejszym punkcie zawarto opracowanie dotyczące koncepcyjnych rozwiązań z zakresu technologii medycznej w odniesieniu do poszczególnych branż. W poniższym punkcie przedstawiono rozwiązania i wytyczne branżowe m. in. poprzez wskazanie paramentów o minimalnych wartościach lub zakresie wartości stawiając tym samym wymagania jakie należy spełnić przy doborze rozwiązań w poszczególnych opracowaniach projektów branżowych lub ewentualnych przyszłych rozwiązań zamiennych na etapie realizacji. </w:t>
      </w:r>
    </w:p>
    <w:p w14:paraId="217938E7" w14:textId="77777777" w:rsidR="00FE596B" w:rsidRPr="004B2D8A" w:rsidRDefault="00FE596B" w:rsidP="00FE596B">
      <w:pPr>
        <w:pStyle w:val="podstA"/>
        <w:rPr>
          <w:lang w:eastAsia="de-DE"/>
        </w:rPr>
      </w:pPr>
      <w:r w:rsidRPr="004B2D8A">
        <w:rPr>
          <w:lang w:eastAsia="de-DE"/>
        </w:rPr>
        <w:t xml:space="preserve"> Poniższe wymagania i wytyczne mają zapewnić poprawną funkcjonalność projektowanych obszarów z punktu widzenia technologicznego. Przyjęte </w:t>
      </w:r>
      <w:proofErr w:type="gramStart"/>
      <w:r w:rsidRPr="004B2D8A">
        <w:rPr>
          <w:lang w:eastAsia="de-DE"/>
        </w:rPr>
        <w:t>finalnie</w:t>
      </w:r>
      <w:proofErr w:type="gramEnd"/>
      <w:r w:rsidRPr="004B2D8A">
        <w:rPr>
          <w:lang w:eastAsia="de-DE"/>
        </w:rPr>
        <w:t xml:space="preserve"> rozwiązania, wymagane wartości wskazanych parametrów lub ich zakres w poszczególnych projektach branżowych mogą być bardziej restrykcyjne lub mogą też różnić się od poniższych pod warunkiem, iż projektant danej branży poprzez dobór innego rozwiązania spełni założenia i wymagania funkcjonalności technologicznych. Wszystkie rysunki w niniejszym punkcie przedstawiono schematyczne i należy je rozpatrywać łącznie z załączona do projektu dokumentacją rysunkową i opisową wyszególniona w spisie.</w:t>
      </w:r>
    </w:p>
    <w:p w14:paraId="4288AFFD" w14:textId="77777777" w:rsidR="00FE596B" w:rsidRPr="004B2D8A" w:rsidRDefault="00FE596B" w:rsidP="00FE596B">
      <w:pPr>
        <w:pStyle w:val="podstA"/>
        <w:rPr>
          <w:lang w:eastAsia="de-DE"/>
        </w:rPr>
      </w:pPr>
      <w:r w:rsidRPr="004B2D8A">
        <w:rPr>
          <w:lang w:eastAsia="de-DE"/>
        </w:rPr>
        <w:t xml:space="preserve">Przyjęte </w:t>
      </w:r>
      <w:proofErr w:type="gramStart"/>
      <w:r w:rsidRPr="004B2D8A">
        <w:rPr>
          <w:lang w:eastAsia="de-DE"/>
        </w:rPr>
        <w:t>finalnie</w:t>
      </w:r>
      <w:proofErr w:type="gramEnd"/>
      <w:r w:rsidRPr="004B2D8A">
        <w:rPr>
          <w:lang w:eastAsia="de-DE"/>
        </w:rPr>
        <w:t xml:space="preserve"> rozwiązania, w poszczególnych projektach </w:t>
      </w:r>
      <w:proofErr w:type="gramStart"/>
      <w:r w:rsidRPr="004B2D8A">
        <w:rPr>
          <w:lang w:eastAsia="de-DE"/>
        </w:rPr>
        <w:t>branżowych  muszą</w:t>
      </w:r>
      <w:proofErr w:type="gramEnd"/>
      <w:r w:rsidRPr="004B2D8A">
        <w:rPr>
          <w:lang w:eastAsia="de-DE"/>
        </w:rPr>
        <w:t xml:space="preserve"> uwzględniać wytyczne z zawarte w pozostałych częściach (opracowaniach pozostałych branż) niniejszej Koncepcji oraz PFU, a w szczególności wytyczne i rozwiązania koncepcyjne poszczególnych branż. Całą Koncepcje (wszystkie części) należy rozpatrywać </w:t>
      </w:r>
      <w:r w:rsidRPr="004B2D8A">
        <w:rPr>
          <w:b/>
          <w:bCs/>
          <w:lang w:eastAsia="de-DE"/>
        </w:rPr>
        <w:t>łącznie, co znaczy, iż opracowania stanowią wzajemne uzupełnienia</w:t>
      </w:r>
      <w:r w:rsidRPr="004B2D8A">
        <w:rPr>
          <w:lang w:eastAsia="de-DE"/>
        </w:rPr>
        <w:t>, natomiast w sytuacjach, gdy wytyczne, wymagania lub rozwiązania koncepcyjne różnią się względem siebie należy przyjąć rozwiązania korzystniejsze dla Inwestora oraz uzgodnić je z Inwestorem.</w:t>
      </w:r>
    </w:p>
    <w:p w14:paraId="10D44DFC" w14:textId="77777777" w:rsidR="00FE596B" w:rsidRPr="004B2D8A" w:rsidRDefault="00FE596B" w:rsidP="00FE596B">
      <w:pPr>
        <w:pStyle w:val="Nagwek20"/>
      </w:pPr>
      <w:bookmarkStart w:id="70" w:name="_Toc140735850"/>
      <w:bookmarkStart w:id="71" w:name="_Toc151047756"/>
      <w:bookmarkStart w:id="72" w:name="_Toc165536293"/>
      <w:bookmarkStart w:id="73" w:name="_Toc232078503"/>
      <w:bookmarkStart w:id="74" w:name="_Toc499793811"/>
      <w:bookmarkStart w:id="75" w:name="_Toc20300711"/>
      <w:bookmarkStart w:id="76" w:name="_Toc157517279"/>
      <w:r w:rsidRPr="004B2D8A">
        <w:t>Rozwiązania architektoniczne</w:t>
      </w:r>
      <w:bookmarkEnd w:id="70"/>
      <w:bookmarkEnd w:id="71"/>
      <w:bookmarkEnd w:id="72"/>
      <w:bookmarkEnd w:id="73"/>
    </w:p>
    <w:p w14:paraId="3BC0848E" w14:textId="77777777" w:rsidR="00FE596B" w:rsidRPr="004B2D8A" w:rsidRDefault="00FE596B" w:rsidP="00FE596B">
      <w:pPr>
        <w:pStyle w:val="podstA"/>
        <w:rPr>
          <w:lang w:eastAsia="de-DE"/>
        </w:rPr>
      </w:pPr>
      <w:r w:rsidRPr="004B2D8A">
        <w:rPr>
          <w:lang w:eastAsia="de-DE"/>
        </w:rPr>
        <w:t xml:space="preserve">Podłogi wykonuje się z materiałów umożliwiających ich mycie i dezynfekcję. Połączenie ścian z podłogami jest wykonane w sposób umożliwiający jego mycie i dezynfekcję. </w:t>
      </w:r>
    </w:p>
    <w:p w14:paraId="63AA046A" w14:textId="77777777" w:rsidR="00FE596B" w:rsidRPr="004B2D8A" w:rsidRDefault="00FE596B" w:rsidP="00FE596B">
      <w:pPr>
        <w:pStyle w:val="podstA"/>
        <w:rPr>
          <w:lang w:eastAsia="de-DE"/>
        </w:rPr>
      </w:pPr>
      <w:r w:rsidRPr="004B2D8A">
        <w:rPr>
          <w:lang w:eastAsia="de-DE"/>
        </w:rPr>
        <w:t>W przypadku konieczności zastosowania sufitów podwieszonych w pomieszczeniach o podwyższonych wymaganiach higienicznych, w pomieszczeniach w klasach S3, S2 i S1, a w szczególności na bloku operacyjnym i w pokojach łóżkowych na oddziałach intensywnej terapii i intensywnego nadzoru, sufity te są wykonane w sposób zapewniający szczelność powierzchni oraz umożliwiający ich mycie i dezynfekcję.</w:t>
      </w:r>
    </w:p>
    <w:p w14:paraId="0C7845A1" w14:textId="77777777" w:rsidR="00FE596B" w:rsidRPr="004B2D8A" w:rsidRDefault="00FE596B" w:rsidP="00FE596B">
      <w:pPr>
        <w:pStyle w:val="podstA"/>
        <w:rPr>
          <w:lang w:eastAsia="de-DE"/>
        </w:rPr>
      </w:pPr>
      <w:r w:rsidRPr="004B2D8A">
        <w:rPr>
          <w:lang w:eastAsia="de-DE"/>
        </w:rPr>
        <w:t>Dodatkowo na etapie Koncepcji założono następujące wytyczne dotyczące rozwiązań architektonicznych:</w:t>
      </w:r>
    </w:p>
    <w:p w14:paraId="13F96307" w14:textId="77777777" w:rsidR="00FE596B" w:rsidRPr="004B2D8A" w:rsidRDefault="00FE596B" w:rsidP="00FE596B">
      <w:pPr>
        <w:pStyle w:val="poz4a"/>
        <w:ind w:left="284" w:hanging="284"/>
        <w:jc w:val="both"/>
      </w:pPr>
      <w:r w:rsidRPr="004B2D8A">
        <w:t xml:space="preserve">zastosowanie skutecznej ochrony przed owadami; </w:t>
      </w:r>
    </w:p>
    <w:p w14:paraId="6158C238" w14:textId="77777777" w:rsidR="00FE596B" w:rsidRPr="004B2D8A" w:rsidRDefault="00FE596B" w:rsidP="00FE596B">
      <w:pPr>
        <w:pStyle w:val="poz4a"/>
        <w:ind w:left="284" w:hanging="284"/>
        <w:jc w:val="both"/>
      </w:pPr>
      <w:r w:rsidRPr="004B2D8A">
        <w:t xml:space="preserve">zabezpieczenie </w:t>
      </w:r>
      <w:proofErr w:type="gramStart"/>
      <w:r w:rsidRPr="004B2D8A">
        <w:t>powierzchni  narażonych</w:t>
      </w:r>
      <w:proofErr w:type="gramEnd"/>
      <w:r w:rsidRPr="004B2D8A">
        <w:t xml:space="preserve"> na uszkodzenie np. zabezpieczenie ścian materiałem odpornym na uszkodzenia mechaniczne powstałe podczas transportu np. łóżek, wózków itp.;</w:t>
      </w:r>
    </w:p>
    <w:p w14:paraId="251FC928" w14:textId="77777777" w:rsidR="00FE596B" w:rsidRPr="004B2D8A" w:rsidRDefault="00FE596B" w:rsidP="00FE596B">
      <w:pPr>
        <w:pStyle w:val="poz4a"/>
        <w:ind w:left="284" w:hanging="284"/>
        <w:jc w:val="both"/>
      </w:pPr>
      <w:r w:rsidRPr="004B2D8A">
        <w:t xml:space="preserve">zakup mebli w obszarze przebywania pacjenta umożliwiający ich mycie i dezynfekcję, pod </w:t>
      </w:r>
      <w:proofErr w:type="gramStart"/>
      <w:r w:rsidRPr="004B2D8A">
        <w:t>uwagę  wzięto</w:t>
      </w:r>
      <w:proofErr w:type="gramEnd"/>
      <w:r w:rsidRPr="004B2D8A">
        <w:t xml:space="preserve">  </w:t>
      </w:r>
      <w:proofErr w:type="gramStart"/>
      <w:r w:rsidRPr="004B2D8A">
        <w:t>ich  konstrukcję</w:t>
      </w:r>
      <w:proofErr w:type="gramEnd"/>
      <w:r w:rsidRPr="004B2D8A">
        <w:t xml:space="preserve">  </w:t>
      </w:r>
      <w:proofErr w:type="gramStart"/>
      <w:r w:rsidRPr="004B2D8A">
        <w:t>która  umożliwi</w:t>
      </w:r>
      <w:proofErr w:type="gramEnd"/>
      <w:r w:rsidRPr="004B2D8A">
        <w:t xml:space="preserve">  </w:t>
      </w:r>
      <w:proofErr w:type="gramStart"/>
      <w:r w:rsidRPr="004B2D8A">
        <w:t>szybkie  i</w:t>
      </w:r>
      <w:proofErr w:type="gramEnd"/>
      <w:r w:rsidRPr="004B2D8A">
        <w:t xml:space="preserve">  </w:t>
      </w:r>
      <w:proofErr w:type="gramStart"/>
      <w:r w:rsidRPr="004B2D8A">
        <w:t>łatwe  czyszczenie</w:t>
      </w:r>
      <w:proofErr w:type="gramEnd"/>
      <w:r w:rsidRPr="004B2D8A">
        <w:t xml:space="preserve">  </w:t>
      </w:r>
      <w:proofErr w:type="gramStart"/>
      <w:r w:rsidRPr="004B2D8A">
        <w:t>–  w</w:t>
      </w:r>
      <w:proofErr w:type="gramEnd"/>
      <w:r w:rsidRPr="004B2D8A">
        <w:t xml:space="preserve">  </w:t>
      </w:r>
      <w:proofErr w:type="gramStart"/>
      <w:r w:rsidRPr="004B2D8A">
        <w:t>znacznym  stopniu</w:t>
      </w:r>
      <w:proofErr w:type="gramEnd"/>
      <w:r w:rsidRPr="004B2D8A">
        <w:t xml:space="preserve"> ograniczy ryzyko zakażeń szpitalnych;</w:t>
      </w:r>
    </w:p>
    <w:p w14:paraId="4F74C77E" w14:textId="77777777" w:rsidR="00FE596B" w:rsidRPr="004B2D8A" w:rsidRDefault="00FE596B" w:rsidP="00FE596B">
      <w:pPr>
        <w:pStyle w:val="poz4a"/>
        <w:ind w:left="284" w:hanging="284"/>
        <w:jc w:val="both"/>
      </w:pPr>
      <w:r w:rsidRPr="004B2D8A">
        <w:t xml:space="preserve">w  obrębie  SOR  pokoi  dwułóżkowych  oraz  izolatek,  które  pozwolą  ograniczyć  transmisję zakażeń  na  innych  pacjentów,  osób  towarzyszących,  ponadto  w  jego  obszarze  zaprojektowano pomieszczenie do dekontaminacji, do </w:t>
      </w:r>
      <w:r w:rsidRPr="004B2D8A">
        <w:lastRenderedPageBreak/>
        <w:t>którego dostęp jest możliwy poprzez śluzę  bezpośrednio z zewnątrz budynku jak również z obszaru segregacji medycznej – zaproponowane rozwiązanie pozwoli przeprowadzić dezynfekcję ciała pacjenta, a następnie przeniesienie go do izolatki, co w znacznym stopniu ogranicza rozprzestrzenianie się drobnoustrojów chorobotwórczych w środowisku szpitalnym;</w:t>
      </w:r>
    </w:p>
    <w:p w14:paraId="4E15FCF2" w14:textId="77777777" w:rsidR="00FE596B" w:rsidRPr="004B2D8A" w:rsidRDefault="00FE596B" w:rsidP="00FE596B">
      <w:pPr>
        <w:pStyle w:val="poz4a"/>
        <w:ind w:left="284" w:hanging="284"/>
        <w:jc w:val="both"/>
      </w:pPr>
      <w:proofErr w:type="gramStart"/>
      <w:r w:rsidRPr="004B2D8A">
        <w:t>w  celu</w:t>
      </w:r>
      <w:proofErr w:type="gramEnd"/>
      <w:r w:rsidRPr="004B2D8A">
        <w:t xml:space="preserve">  </w:t>
      </w:r>
      <w:proofErr w:type="gramStart"/>
      <w:r w:rsidRPr="004B2D8A">
        <w:t>uniknięcia  powstania</w:t>
      </w:r>
      <w:proofErr w:type="gramEnd"/>
      <w:r w:rsidRPr="004B2D8A">
        <w:t xml:space="preserve">  </w:t>
      </w:r>
      <w:proofErr w:type="spellStart"/>
      <w:proofErr w:type="gramStart"/>
      <w:r w:rsidRPr="004B2D8A">
        <w:t>bioaerozolu</w:t>
      </w:r>
      <w:proofErr w:type="spellEnd"/>
      <w:r w:rsidRPr="004B2D8A">
        <w:t>,  wyposażenie</w:t>
      </w:r>
      <w:proofErr w:type="gramEnd"/>
      <w:r w:rsidRPr="004B2D8A">
        <w:t xml:space="preserve">  </w:t>
      </w:r>
      <w:proofErr w:type="gramStart"/>
      <w:r w:rsidRPr="004B2D8A">
        <w:t>sal  chorych</w:t>
      </w:r>
      <w:proofErr w:type="gramEnd"/>
      <w:r w:rsidRPr="004B2D8A">
        <w:t xml:space="preserve">  </w:t>
      </w:r>
      <w:proofErr w:type="gramStart"/>
      <w:r w:rsidRPr="004B2D8A">
        <w:t>w  umywalki,  które</w:t>
      </w:r>
      <w:proofErr w:type="gramEnd"/>
      <w:r w:rsidRPr="004B2D8A">
        <w:t xml:space="preserve"> </w:t>
      </w:r>
      <w:proofErr w:type="gramStart"/>
      <w:r w:rsidRPr="004B2D8A">
        <w:t>uniemożliwią  tworzenie</w:t>
      </w:r>
      <w:proofErr w:type="gramEnd"/>
      <w:r w:rsidRPr="004B2D8A">
        <w:t xml:space="preserve">  </w:t>
      </w:r>
      <w:proofErr w:type="spellStart"/>
      <w:proofErr w:type="gramStart"/>
      <w:r w:rsidRPr="004B2D8A">
        <w:t>bioaerozoli</w:t>
      </w:r>
      <w:proofErr w:type="spellEnd"/>
      <w:r w:rsidRPr="004B2D8A">
        <w:t xml:space="preserve">  związanych</w:t>
      </w:r>
      <w:proofErr w:type="gramEnd"/>
      <w:r w:rsidRPr="004B2D8A">
        <w:t xml:space="preserve">  </w:t>
      </w:r>
      <w:proofErr w:type="gramStart"/>
      <w:r w:rsidRPr="004B2D8A">
        <w:t>z  wypływaniem</w:t>
      </w:r>
      <w:proofErr w:type="gramEnd"/>
      <w:r w:rsidRPr="004B2D8A">
        <w:t xml:space="preserve">  </w:t>
      </w:r>
      <w:proofErr w:type="gramStart"/>
      <w:r w:rsidRPr="004B2D8A">
        <w:t>z  kranu</w:t>
      </w:r>
      <w:proofErr w:type="gramEnd"/>
      <w:r w:rsidRPr="004B2D8A">
        <w:t xml:space="preserve">  </w:t>
      </w:r>
      <w:proofErr w:type="gramStart"/>
      <w:r w:rsidRPr="004B2D8A">
        <w:t>wody,  która</w:t>
      </w:r>
      <w:proofErr w:type="gramEnd"/>
      <w:r w:rsidRPr="004B2D8A">
        <w:t xml:space="preserve">  uderza bezpośrednio w otwór spustowy, </w:t>
      </w:r>
      <w:proofErr w:type="gramStart"/>
      <w:r w:rsidRPr="004B2D8A">
        <w:t>ponadto  umywalki</w:t>
      </w:r>
      <w:proofErr w:type="gramEnd"/>
      <w:r w:rsidRPr="004B2D8A">
        <w:t xml:space="preserve"> zostaną umieszczone poza bezpośrednią strefą pacjenta;  </w:t>
      </w:r>
    </w:p>
    <w:p w14:paraId="3C95B764" w14:textId="77777777" w:rsidR="00FE596B" w:rsidRPr="004B2D8A" w:rsidRDefault="00FE596B" w:rsidP="00FE596B">
      <w:pPr>
        <w:pStyle w:val="poz4a"/>
        <w:ind w:left="284" w:hanging="284"/>
        <w:jc w:val="both"/>
      </w:pPr>
      <w:proofErr w:type="gramStart"/>
      <w:r w:rsidRPr="004B2D8A">
        <w:t>w  projektowanych</w:t>
      </w:r>
      <w:proofErr w:type="gramEnd"/>
      <w:r w:rsidRPr="004B2D8A">
        <w:t xml:space="preserve"> pomieszczeniach w zależności od </w:t>
      </w:r>
      <w:proofErr w:type="gramStart"/>
      <w:r w:rsidRPr="004B2D8A">
        <w:t>obszarów  (</w:t>
      </w:r>
      <w:proofErr w:type="gramEnd"/>
      <w:r w:rsidRPr="004B2D8A">
        <w:t xml:space="preserve">stref) zastosowanie </w:t>
      </w:r>
      <w:proofErr w:type="gramStart"/>
      <w:r w:rsidRPr="004B2D8A">
        <w:t>jasnej  i</w:t>
      </w:r>
      <w:proofErr w:type="gramEnd"/>
      <w:r w:rsidRPr="004B2D8A">
        <w:t xml:space="preserve"> jednolitej kolorystyki materiałów, umożliwi </w:t>
      </w:r>
      <w:proofErr w:type="gramStart"/>
      <w:r w:rsidRPr="004B2D8A">
        <w:t>to  szybką</w:t>
      </w:r>
      <w:proofErr w:type="gramEnd"/>
      <w:r w:rsidRPr="004B2D8A">
        <w:t xml:space="preserve"> optyczną ocenę czystości w wyznaczonych obszarach o zwiększonym standardzie </w:t>
      </w:r>
      <w:proofErr w:type="spellStart"/>
      <w:r w:rsidRPr="004B2D8A">
        <w:t>sanitarno</w:t>
      </w:r>
      <w:proofErr w:type="spellEnd"/>
      <w:r w:rsidRPr="004B2D8A">
        <w:t xml:space="preserve"> – higienicznym.</w:t>
      </w:r>
    </w:p>
    <w:p w14:paraId="56A94B3F" w14:textId="7D88524B" w:rsidR="00FE596B" w:rsidRPr="004B2D8A" w:rsidRDefault="00FE596B" w:rsidP="00FE596B">
      <w:pPr>
        <w:pStyle w:val="podstbezA"/>
        <w:ind w:firstLine="709"/>
      </w:pPr>
      <w:proofErr w:type="gramStart"/>
      <w:r w:rsidRPr="004B2D8A">
        <w:t xml:space="preserve">Projektowany  </w:t>
      </w:r>
      <w:r w:rsidR="001128C0">
        <w:t>nowy</w:t>
      </w:r>
      <w:proofErr w:type="gramEnd"/>
      <w:r w:rsidR="001128C0">
        <w:t xml:space="preserve"> budynek </w:t>
      </w:r>
      <w:proofErr w:type="gramStart"/>
      <w:r w:rsidR="001128C0">
        <w:t>SOR</w:t>
      </w:r>
      <w:r w:rsidRPr="004B2D8A">
        <w:t xml:space="preserve">  będzie</w:t>
      </w:r>
      <w:proofErr w:type="gramEnd"/>
      <w:r w:rsidRPr="004B2D8A">
        <w:t xml:space="preserve">  całkowicie </w:t>
      </w:r>
      <w:proofErr w:type="gramStart"/>
      <w:r w:rsidRPr="004B2D8A">
        <w:t>przystosowany  do</w:t>
      </w:r>
      <w:proofErr w:type="gramEnd"/>
      <w:r w:rsidRPr="004B2D8A">
        <w:t xml:space="preserve">  </w:t>
      </w:r>
      <w:proofErr w:type="gramStart"/>
      <w:r w:rsidRPr="004B2D8A">
        <w:t>potrzeb  i</w:t>
      </w:r>
      <w:proofErr w:type="gramEnd"/>
      <w:r w:rsidRPr="004B2D8A">
        <w:t xml:space="preserve">  </w:t>
      </w:r>
      <w:proofErr w:type="gramStart"/>
      <w:r w:rsidRPr="004B2D8A">
        <w:t>korzystania  osób</w:t>
      </w:r>
      <w:proofErr w:type="gramEnd"/>
      <w:r w:rsidRPr="004B2D8A">
        <w:t xml:space="preserve">  </w:t>
      </w:r>
      <w:proofErr w:type="gramStart"/>
      <w:r w:rsidRPr="004B2D8A">
        <w:t>niepełnosprawnych  i</w:t>
      </w:r>
      <w:proofErr w:type="gramEnd"/>
      <w:r w:rsidRPr="004B2D8A">
        <w:t xml:space="preserve">  </w:t>
      </w:r>
      <w:proofErr w:type="gramStart"/>
      <w:r w:rsidRPr="004B2D8A">
        <w:t>z  dysfunkcjami</w:t>
      </w:r>
      <w:proofErr w:type="gramEnd"/>
      <w:r w:rsidRPr="004B2D8A">
        <w:t xml:space="preserve">.  Wyposażenie obiektu, jego oznakowanie oraz zastosowane urządzenia będą umożliwiać samodzielne korzystanie z całego obiektu przez osoby poruszające się na wózkach inwalidzkich, korzystających z chodzików </w:t>
      </w:r>
      <w:r w:rsidR="00DF6FF6" w:rsidRPr="004B2D8A">
        <w:t xml:space="preserve">czy </w:t>
      </w:r>
      <w:proofErr w:type="gramStart"/>
      <w:r w:rsidR="00DF6FF6" w:rsidRPr="004B2D8A">
        <w:t>przez</w:t>
      </w:r>
      <w:r w:rsidRPr="004B2D8A">
        <w:t xml:space="preserve">  </w:t>
      </w:r>
      <w:r w:rsidR="00DF6FF6" w:rsidRPr="004B2D8A">
        <w:t>osoby</w:t>
      </w:r>
      <w:proofErr w:type="gramEnd"/>
      <w:r w:rsidR="00DF6FF6" w:rsidRPr="004B2D8A">
        <w:t xml:space="preserve"> </w:t>
      </w:r>
      <w:proofErr w:type="gramStart"/>
      <w:r w:rsidR="00DF6FF6" w:rsidRPr="004B2D8A">
        <w:t>niewidome</w:t>
      </w:r>
      <w:r w:rsidRPr="004B2D8A">
        <w:t xml:space="preserve">  ze</w:t>
      </w:r>
      <w:proofErr w:type="gramEnd"/>
      <w:r w:rsidRPr="004B2D8A">
        <w:t xml:space="preserve">  </w:t>
      </w:r>
      <w:proofErr w:type="gramStart"/>
      <w:r w:rsidRPr="004B2D8A">
        <w:t>wsparciem  przez</w:t>
      </w:r>
      <w:proofErr w:type="gramEnd"/>
      <w:r w:rsidRPr="004B2D8A">
        <w:t xml:space="preserve">  </w:t>
      </w:r>
      <w:proofErr w:type="gramStart"/>
      <w:r w:rsidRPr="004B2D8A">
        <w:t>psa  przewodnika</w:t>
      </w:r>
      <w:proofErr w:type="gramEnd"/>
      <w:r w:rsidRPr="004B2D8A">
        <w:t xml:space="preserve">.  </w:t>
      </w:r>
      <w:proofErr w:type="gramStart"/>
      <w:r w:rsidRPr="004B2D8A">
        <w:t>W  budynku</w:t>
      </w:r>
      <w:proofErr w:type="gramEnd"/>
      <w:r w:rsidRPr="004B2D8A">
        <w:t xml:space="preserve">  </w:t>
      </w:r>
      <w:proofErr w:type="gramStart"/>
      <w:r w:rsidRPr="004B2D8A">
        <w:t>zostanie  tak</w:t>
      </w:r>
      <w:proofErr w:type="gramEnd"/>
      <w:r w:rsidRPr="004B2D8A">
        <w:t xml:space="preserve"> ukształtowana przestrzeń, wyposażenie oraz zostaną zastosowane instalacje wspomagające osoby niedosłyszące i niewidome. </w:t>
      </w:r>
    </w:p>
    <w:p w14:paraId="37B89A83" w14:textId="6F1C520E" w:rsidR="00FE596B" w:rsidRPr="004B2D8A" w:rsidRDefault="00DF6FF6" w:rsidP="00FE596B">
      <w:pPr>
        <w:pStyle w:val="podstbezA"/>
      </w:pPr>
      <w:r w:rsidRPr="004B2D8A">
        <w:t xml:space="preserve">Podczas przygotowania </w:t>
      </w:r>
      <w:proofErr w:type="gramStart"/>
      <w:r w:rsidRPr="004B2D8A">
        <w:t>i</w:t>
      </w:r>
      <w:r w:rsidR="00FE596B" w:rsidRPr="004B2D8A">
        <w:t xml:space="preserve">  realizacji</w:t>
      </w:r>
      <w:proofErr w:type="gramEnd"/>
      <w:r w:rsidR="00FE596B" w:rsidRPr="004B2D8A">
        <w:t xml:space="preserve">  </w:t>
      </w:r>
      <w:proofErr w:type="gramStart"/>
      <w:r w:rsidR="00FE596B" w:rsidRPr="004B2D8A">
        <w:t>inwestycji  oprócz</w:t>
      </w:r>
      <w:proofErr w:type="gramEnd"/>
      <w:r w:rsidR="00FE596B" w:rsidRPr="004B2D8A">
        <w:t xml:space="preserve">  </w:t>
      </w:r>
      <w:proofErr w:type="gramStart"/>
      <w:r w:rsidR="00FE596B" w:rsidRPr="004B2D8A">
        <w:t>korzystania  z</w:t>
      </w:r>
      <w:proofErr w:type="gramEnd"/>
      <w:r w:rsidR="00FE596B" w:rsidRPr="004B2D8A">
        <w:t xml:space="preserve">  </w:t>
      </w:r>
      <w:proofErr w:type="gramStart"/>
      <w:r w:rsidR="00FE596B" w:rsidRPr="004B2D8A">
        <w:t>podstawowych  przepisów</w:t>
      </w:r>
      <w:proofErr w:type="gramEnd"/>
      <w:r w:rsidR="00FE596B" w:rsidRPr="004B2D8A">
        <w:t xml:space="preserve"> budowlanych, należy przeprowadzić </w:t>
      </w:r>
      <w:proofErr w:type="gramStart"/>
      <w:r w:rsidR="00FE596B" w:rsidRPr="004B2D8A">
        <w:t>konsultacje  i</w:t>
      </w:r>
      <w:proofErr w:type="gramEnd"/>
      <w:r w:rsidR="00FE596B" w:rsidRPr="004B2D8A">
        <w:t xml:space="preserve">  </w:t>
      </w:r>
      <w:proofErr w:type="gramStart"/>
      <w:r w:rsidR="00FE596B" w:rsidRPr="004B2D8A">
        <w:t>audyty  w</w:t>
      </w:r>
      <w:proofErr w:type="gramEnd"/>
      <w:r w:rsidR="00FE596B" w:rsidRPr="004B2D8A">
        <w:t xml:space="preserve">  </w:t>
      </w:r>
      <w:r w:rsidRPr="004B2D8A">
        <w:t>zakresie sprawdzenia</w:t>
      </w:r>
      <w:r w:rsidR="00FE596B" w:rsidRPr="004B2D8A">
        <w:t xml:space="preserve"> zastosowanych rozwiązań w obiektach dla osób z dysfunkcjami i różnymi ograniczeniami.  </w:t>
      </w:r>
    </w:p>
    <w:p w14:paraId="400C5946" w14:textId="77777777" w:rsidR="00FE596B" w:rsidRPr="004B2D8A" w:rsidRDefault="00FE596B" w:rsidP="00FE596B">
      <w:pPr>
        <w:pStyle w:val="podstbezA"/>
      </w:pPr>
      <w:r w:rsidRPr="004B2D8A">
        <w:t xml:space="preserve">Dodatkowe wytyczne szczegółowe w zakresie polepszenia komfortu użytkowania obiektów dla osób z dysfunkcjami, to między innymi:  </w:t>
      </w:r>
    </w:p>
    <w:p w14:paraId="377569A7" w14:textId="7233F140" w:rsidR="00FE596B" w:rsidRPr="004B2D8A" w:rsidRDefault="00FE596B" w:rsidP="00FE596B">
      <w:pPr>
        <w:pStyle w:val="podstbezA"/>
      </w:pPr>
      <w:r w:rsidRPr="004B2D8A">
        <w:t xml:space="preserve">- przystosowanie łazienek i ich wyposażenia do potrzeb osób niepełnosprawnych  </w:t>
      </w:r>
    </w:p>
    <w:p w14:paraId="2E630835" w14:textId="77777777" w:rsidR="00FE596B" w:rsidRPr="004B2D8A" w:rsidRDefault="00FE596B" w:rsidP="00FE596B">
      <w:pPr>
        <w:pStyle w:val="podstbezA"/>
      </w:pPr>
      <w:r w:rsidRPr="004B2D8A">
        <w:t xml:space="preserve">- zapewnienie miejsca dla psa przewodnika wyposażonego w poidełko z wodą </w:t>
      </w:r>
    </w:p>
    <w:p w14:paraId="283E993F" w14:textId="77777777" w:rsidR="00FE596B" w:rsidRPr="004B2D8A" w:rsidRDefault="00FE596B" w:rsidP="00FE596B">
      <w:pPr>
        <w:pStyle w:val="podstbezA"/>
      </w:pPr>
      <w:r w:rsidRPr="004B2D8A">
        <w:t xml:space="preserve">- oznakowanie wytypowanych miejsc alfabetem Braille’a </w:t>
      </w:r>
    </w:p>
    <w:p w14:paraId="0489BE03" w14:textId="77777777" w:rsidR="00FE596B" w:rsidRPr="004B2D8A" w:rsidRDefault="00FE596B" w:rsidP="00FE596B">
      <w:pPr>
        <w:pStyle w:val="podstbezA"/>
      </w:pPr>
      <w:r w:rsidRPr="004B2D8A">
        <w:t xml:space="preserve">- określenie właściwej antypoślizgowości powierzchni  </w:t>
      </w:r>
    </w:p>
    <w:p w14:paraId="334B2E71" w14:textId="77777777" w:rsidR="00FE596B" w:rsidRPr="004B2D8A" w:rsidRDefault="00FE596B" w:rsidP="00FE596B">
      <w:pPr>
        <w:pStyle w:val="podstbezA"/>
      </w:pPr>
      <w:r w:rsidRPr="004B2D8A">
        <w:t xml:space="preserve">- określenie minimalnych i komfortowych przestrzeni manewrowych dotyczących swobodnego obrotu wokół osi wózków różnego typu </w:t>
      </w:r>
    </w:p>
    <w:p w14:paraId="6641651D" w14:textId="77777777" w:rsidR="00FE596B" w:rsidRPr="004B2D8A" w:rsidRDefault="00FE596B" w:rsidP="00FE596B">
      <w:pPr>
        <w:pStyle w:val="podstbezA"/>
      </w:pPr>
      <w:r w:rsidRPr="004B2D8A">
        <w:t xml:space="preserve">-  </w:t>
      </w:r>
      <w:proofErr w:type="gramStart"/>
      <w:r w:rsidRPr="004B2D8A">
        <w:t>zasygnalizowanie  wejść</w:t>
      </w:r>
      <w:proofErr w:type="gramEnd"/>
      <w:r w:rsidRPr="004B2D8A">
        <w:t xml:space="preserve">  </w:t>
      </w:r>
      <w:proofErr w:type="gramStart"/>
      <w:r w:rsidRPr="004B2D8A">
        <w:t>do  budynku</w:t>
      </w:r>
      <w:proofErr w:type="gramEnd"/>
      <w:r w:rsidRPr="004B2D8A">
        <w:t xml:space="preserve">  </w:t>
      </w:r>
      <w:proofErr w:type="gramStart"/>
      <w:r w:rsidRPr="004B2D8A">
        <w:t>oraz  do</w:t>
      </w:r>
      <w:proofErr w:type="gramEnd"/>
      <w:r w:rsidRPr="004B2D8A">
        <w:t xml:space="preserve">  </w:t>
      </w:r>
      <w:proofErr w:type="gramStart"/>
      <w:r w:rsidRPr="004B2D8A">
        <w:t>ciągów  komunikacyjnych</w:t>
      </w:r>
      <w:proofErr w:type="gramEnd"/>
      <w:r w:rsidRPr="004B2D8A">
        <w:t xml:space="preserve">  </w:t>
      </w:r>
      <w:proofErr w:type="gramStart"/>
      <w:r w:rsidRPr="004B2D8A">
        <w:t>pasem  ostrzegawczym</w:t>
      </w:r>
      <w:proofErr w:type="gramEnd"/>
      <w:r w:rsidRPr="004B2D8A">
        <w:t xml:space="preserve"> (odpowiednia kostka, frezy w nawierzchni lub zastosowanie odpowiednich wykładzin PVC) </w:t>
      </w:r>
    </w:p>
    <w:p w14:paraId="75D0EEFC" w14:textId="77777777" w:rsidR="00FE596B" w:rsidRPr="004B2D8A" w:rsidRDefault="00FE596B" w:rsidP="00FE596B">
      <w:pPr>
        <w:pStyle w:val="podstbezA"/>
      </w:pPr>
      <w:r w:rsidRPr="004B2D8A">
        <w:t xml:space="preserve">- zasygnalizowanie wejść do poszczególnych oddziałów, części budynku (materiał posadzkowy np. wykładzina PVC o innej strukturze i kolorystyce) </w:t>
      </w:r>
    </w:p>
    <w:p w14:paraId="6B6D3780" w14:textId="77777777" w:rsidR="00FE596B" w:rsidRPr="004B2D8A" w:rsidRDefault="00FE596B" w:rsidP="00FE596B">
      <w:pPr>
        <w:pStyle w:val="podstbezA"/>
      </w:pPr>
      <w:r w:rsidRPr="004B2D8A">
        <w:t xml:space="preserve">-  </w:t>
      </w:r>
      <w:proofErr w:type="gramStart"/>
      <w:r w:rsidRPr="004B2D8A">
        <w:t>oznakowanie  pierwszego</w:t>
      </w:r>
      <w:proofErr w:type="gramEnd"/>
      <w:r w:rsidRPr="004B2D8A">
        <w:t xml:space="preserve">  </w:t>
      </w:r>
      <w:proofErr w:type="gramStart"/>
      <w:r w:rsidRPr="004B2D8A">
        <w:t>i  ostatniego</w:t>
      </w:r>
      <w:proofErr w:type="gramEnd"/>
      <w:r w:rsidRPr="004B2D8A">
        <w:t xml:space="preserve">  </w:t>
      </w:r>
      <w:proofErr w:type="gramStart"/>
      <w:r w:rsidRPr="004B2D8A">
        <w:t>stopnia  schodowego</w:t>
      </w:r>
      <w:proofErr w:type="gramEnd"/>
      <w:r w:rsidRPr="004B2D8A">
        <w:t xml:space="preserve">  </w:t>
      </w:r>
      <w:proofErr w:type="gramStart"/>
      <w:r w:rsidRPr="004B2D8A">
        <w:t>we  wszystkich</w:t>
      </w:r>
      <w:proofErr w:type="gramEnd"/>
      <w:r w:rsidRPr="004B2D8A">
        <w:t xml:space="preserve">  </w:t>
      </w:r>
      <w:proofErr w:type="gramStart"/>
      <w:r w:rsidRPr="004B2D8A">
        <w:t>klatkach  schodowych</w:t>
      </w:r>
      <w:proofErr w:type="gramEnd"/>
      <w:r w:rsidRPr="004B2D8A">
        <w:t xml:space="preserve"> kontrastowym kolorem oraz materiałem o innej gradacji, </w:t>
      </w:r>
    </w:p>
    <w:p w14:paraId="57F71060" w14:textId="37565763" w:rsidR="00FE596B" w:rsidRPr="004B2D8A" w:rsidRDefault="00FE596B" w:rsidP="00FE596B">
      <w:pPr>
        <w:pStyle w:val="podstbezA"/>
      </w:pPr>
      <w:r w:rsidRPr="004B2D8A">
        <w:t xml:space="preserve">-  </w:t>
      </w:r>
      <w:proofErr w:type="gramStart"/>
      <w:r w:rsidRPr="004B2D8A">
        <w:t>zastosowania  przy</w:t>
      </w:r>
      <w:proofErr w:type="gramEnd"/>
      <w:r w:rsidRPr="004B2D8A">
        <w:t xml:space="preserve">  </w:t>
      </w:r>
      <w:proofErr w:type="gramStart"/>
      <w:r w:rsidRPr="004B2D8A">
        <w:t>miejscach  rejestracji</w:t>
      </w:r>
      <w:proofErr w:type="gramEnd"/>
      <w:r w:rsidRPr="004B2D8A">
        <w:t xml:space="preserve">  chorych</w:t>
      </w:r>
      <w:r w:rsidR="00DF6FF6">
        <w:t xml:space="preserve"> </w:t>
      </w:r>
      <w:proofErr w:type="gramStart"/>
      <w:r w:rsidR="00DF6FF6">
        <w:t>w</w:t>
      </w:r>
      <w:r w:rsidRPr="004B2D8A">
        <w:t xml:space="preserve">  SOR</w:t>
      </w:r>
      <w:proofErr w:type="gramEnd"/>
      <w:r w:rsidRPr="004B2D8A">
        <w:t xml:space="preserve">  </w:t>
      </w:r>
      <w:proofErr w:type="gramStart"/>
      <w:r w:rsidRPr="004B2D8A">
        <w:t>i  innych</w:t>
      </w:r>
      <w:proofErr w:type="gramEnd"/>
      <w:r w:rsidRPr="004B2D8A">
        <w:t xml:space="preserve">  </w:t>
      </w:r>
      <w:proofErr w:type="gramStart"/>
      <w:r w:rsidRPr="004B2D8A">
        <w:t>wytypowanych  miejscach</w:t>
      </w:r>
      <w:proofErr w:type="gramEnd"/>
      <w:r w:rsidRPr="004B2D8A">
        <w:t xml:space="preserve">  pętli indukcyjnych wzmacniających sygnał dla osób niedosłyszących,  </w:t>
      </w:r>
    </w:p>
    <w:p w14:paraId="3C3C1BDA" w14:textId="1C55D57F" w:rsidR="00FE596B" w:rsidRPr="004B2D8A" w:rsidRDefault="00FE596B" w:rsidP="00FE596B">
      <w:pPr>
        <w:pStyle w:val="podstbezA"/>
      </w:pPr>
      <w:r w:rsidRPr="004B2D8A">
        <w:t>- zastosowania w wind</w:t>
      </w:r>
      <w:r w:rsidR="00DF6FF6">
        <w:t>zie</w:t>
      </w:r>
      <w:r w:rsidRPr="004B2D8A">
        <w:t xml:space="preserve"> informacji głosowych oraz oznaczeń w języku </w:t>
      </w:r>
      <w:proofErr w:type="spellStart"/>
      <w:r w:rsidRPr="004B2D8A">
        <w:t>Braillea</w:t>
      </w:r>
      <w:proofErr w:type="spellEnd"/>
      <w:r w:rsidRPr="004B2D8A">
        <w:t xml:space="preserve"> </w:t>
      </w:r>
    </w:p>
    <w:p w14:paraId="69054007" w14:textId="77777777" w:rsidR="00FE596B" w:rsidRPr="004B2D8A" w:rsidRDefault="00FE596B" w:rsidP="00FE596B">
      <w:pPr>
        <w:pStyle w:val="podstbezA"/>
      </w:pPr>
      <w:r w:rsidRPr="004B2D8A">
        <w:t xml:space="preserve">-  </w:t>
      </w:r>
      <w:proofErr w:type="gramStart"/>
      <w:r w:rsidRPr="004B2D8A">
        <w:t>oznaczenie  dużych</w:t>
      </w:r>
      <w:proofErr w:type="gramEnd"/>
      <w:r w:rsidRPr="004B2D8A">
        <w:t xml:space="preserve">  </w:t>
      </w:r>
      <w:proofErr w:type="gramStart"/>
      <w:r w:rsidRPr="004B2D8A">
        <w:t>przeszkleń  w</w:t>
      </w:r>
      <w:proofErr w:type="gramEnd"/>
      <w:r w:rsidRPr="004B2D8A">
        <w:t xml:space="preserve">  </w:t>
      </w:r>
      <w:proofErr w:type="gramStart"/>
      <w:r w:rsidRPr="004B2D8A">
        <w:t>drzwiach  odpowiednimi</w:t>
      </w:r>
      <w:proofErr w:type="gramEnd"/>
      <w:r w:rsidRPr="004B2D8A">
        <w:t xml:space="preserve">  </w:t>
      </w:r>
      <w:proofErr w:type="gramStart"/>
      <w:r w:rsidRPr="004B2D8A">
        <w:t>foliami  w</w:t>
      </w:r>
      <w:proofErr w:type="gramEnd"/>
      <w:r w:rsidRPr="004B2D8A">
        <w:t xml:space="preserve">  </w:t>
      </w:r>
      <w:proofErr w:type="gramStart"/>
      <w:r w:rsidRPr="004B2D8A">
        <w:t>celu  lepszego</w:t>
      </w:r>
      <w:proofErr w:type="gramEnd"/>
      <w:r w:rsidRPr="004B2D8A">
        <w:t xml:space="preserve">  oznakowania przeszkód dla osób niedowidzących, </w:t>
      </w:r>
    </w:p>
    <w:p w14:paraId="0976317A" w14:textId="77777777" w:rsidR="00FE596B" w:rsidRPr="004B2D8A" w:rsidRDefault="00FE596B" w:rsidP="00FE596B">
      <w:pPr>
        <w:pStyle w:val="podstbezA"/>
      </w:pPr>
      <w:r w:rsidRPr="004B2D8A">
        <w:t xml:space="preserve">- odpowiednie ukształtowanie stref wejścia wraz z portiernią, dostosowanych dla osób na wózkach i innych niepełnosprawnościach. </w:t>
      </w:r>
    </w:p>
    <w:p w14:paraId="1654BC23" w14:textId="77777777" w:rsidR="00FE596B" w:rsidRPr="004B2D8A" w:rsidRDefault="00FE596B" w:rsidP="00FE596B">
      <w:pPr>
        <w:pStyle w:val="podstbezA"/>
      </w:pPr>
      <w:r w:rsidRPr="004B2D8A">
        <w:t xml:space="preserve">Wszystkie szatnie dla personelu należy zaprojektować i wykonać w taki </w:t>
      </w:r>
      <w:proofErr w:type="gramStart"/>
      <w:r w:rsidRPr="004B2D8A">
        <w:t>sposób</w:t>
      </w:r>
      <w:proofErr w:type="gramEnd"/>
      <w:r w:rsidRPr="004B2D8A">
        <w:t xml:space="preserve"> aby umożliwić wyposażenie ich w automaty do wydawania czystej i odbierania zużytej odzieży szpitalnej, w ilości uzgodnionej z Zamawiającym na etapie projektowym.</w:t>
      </w:r>
    </w:p>
    <w:p w14:paraId="4BC241A3" w14:textId="77777777" w:rsidR="00FE596B" w:rsidRPr="004B2D8A" w:rsidRDefault="00FE596B" w:rsidP="00FE596B">
      <w:pPr>
        <w:pStyle w:val="podstbezA"/>
      </w:pPr>
      <w:r w:rsidRPr="004B2D8A">
        <w:lastRenderedPageBreak/>
        <w:tab/>
        <w:t>Więcej szczegółów dotyczących wybranych rozwiązań architektonicznych znajduje się w opracowaniu branży architektury.</w:t>
      </w:r>
    </w:p>
    <w:p w14:paraId="765CE985" w14:textId="77777777" w:rsidR="00FE596B" w:rsidRPr="004B2D8A" w:rsidRDefault="00FE596B" w:rsidP="00FE596B">
      <w:pPr>
        <w:pStyle w:val="Nagwek20"/>
      </w:pPr>
      <w:bookmarkStart w:id="77" w:name="_Toc151047757"/>
      <w:bookmarkStart w:id="78" w:name="_Toc165536294"/>
      <w:bookmarkStart w:id="79" w:name="_Toc232078504"/>
      <w:r w:rsidRPr="004B2D8A">
        <w:t>Rozwiązania z zakresu branży konstrukcyjnej</w:t>
      </w:r>
      <w:bookmarkEnd w:id="77"/>
      <w:bookmarkEnd w:id="78"/>
      <w:bookmarkEnd w:id="79"/>
    </w:p>
    <w:p w14:paraId="65779551" w14:textId="77777777" w:rsidR="00FE596B" w:rsidRPr="004B2D8A" w:rsidRDefault="00FE596B" w:rsidP="00FE596B">
      <w:pPr>
        <w:ind w:firstLine="578"/>
      </w:pPr>
      <w:r w:rsidRPr="004B2D8A">
        <w:t>W ramach podjętych działań mających na celu realizację przedmiotowej przebudowy opracowano założenia projektowe i dane wyjściowe do sporządzenia projektu Technicznego oraz Wykonawczego w zakresie branży konstrukcyjnej opisane poniżej.</w:t>
      </w:r>
    </w:p>
    <w:p w14:paraId="37A823F6" w14:textId="77777777" w:rsidR="00FE596B" w:rsidRPr="004B2D8A" w:rsidRDefault="00FE596B" w:rsidP="00FE596B">
      <w:pPr>
        <w:pStyle w:val="podstA"/>
      </w:pPr>
      <w:r w:rsidRPr="004B2D8A">
        <w:t xml:space="preserve">Zgodnie z ustawą „Prawo budowlane” oraz „Rozporządzeniem Ministra Infrastruktury [..] w sprawie warunków technicznych, jakim powinny odpowiadać budynki i ich usytuowanie”, obiekt budowlany winien spełniać wymagania stanów granicznych nośności i użytkowalności. Warunki te uznaje się za spełnione, jeżeli spełnione są wymagania </w:t>
      </w:r>
      <w:proofErr w:type="gramStart"/>
      <w:r w:rsidRPr="004B2D8A">
        <w:t>odnośnie</w:t>
      </w:r>
      <w:proofErr w:type="gramEnd"/>
      <w:r w:rsidRPr="004B2D8A">
        <w:t xml:space="preserve"> Polskich Norm, wymienionych w załączniku 1 do Rozporządzenia o warunkach technicznych.</w:t>
      </w:r>
    </w:p>
    <w:p w14:paraId="48785E8C" w14:textId="77777777" w:rsidR="00FE596B" w:rsidRPr="004B2D8A" w:rsidRDefault="00FE596B" w:rsidP="00FE596B">
      <w:pPr>
        <w:pStyle w:val="podstA"/>
      </w:pPr>
      <w:r w:rsidRPr="004B2D8A">
        <w:t>Nowelizacja Rozporządzenia o warunkach technicznych z 14 listopada 2017 (Dz. U. z 2017 poz. 2285) w znacznym stopniu zmodernizowała ten wykaz, pozostawiając w zakresie projektowania konstrukcji wyłącznie normy PN</w:t>
      </w:r>
      <w:r w:rsidRPr="004B2D8A">
        <w:rPr>
          <w:rFonts w:ascii="Cambria Math" w:hAnsi="Cambria Math" w:cs="Cambria Math"/>
        </w:rPr>
        <w:t>‐</w:t>
      </w:r>
      <w:r w:rsidRPr="004B2D8A">
        <w:t xml:space="preserve">EN 1990 </w:t>
      </w:r>
      <w:r w:rsidRPr="004B2D8A">
        <w:rPr>
          <w:rFonts w:cs="Arial Narrow"/>
        </w:rPr>
        <w:t>–</w:t>
      </w:r>
      <w:r w:rsidRPr="004B2D8A">
        <w:t xml:space="preserve"> 1999 tzw. </w:t>
      </w:r>
      <w:proofErr w:type="spellStart"/>
      <w:r w:rsidRPr="004B2D8A">
        <w:t>Eurokody</w:t>
      </w:r>
      <w:proofErr w:type="spellEnd"/>
      <w:r w:rsidRPr="004B2D8A">
        <w:t xml:space="preserve"> konstrukcyjne. Jednocze</w:t>
      </w:r>
      <w:r w:rsidRPr="004B2D8A">
        <w:rPr>
          <w:rFonts w:cs="Arial Narrow"/>
        </w:rPr>
        <w:t>ś</w:t>
      </w:r>
      <w:r w:rsidRPr="004B2D8A">
        <w:t>nie ustalono,</w:t>
      </w:r>
      <w:r w:rsidRPr="004B2D8A">
        <w:rPr>
          <w:rFonts w:cs="Arial Narrow"/>
        </w:rPr>
        <w:t> ż</w:t>
      </w:r>
      <w:r w:rsidRPr="004B2D8A">
        <w:t>e od dnia 1 stycznia 2021 roku w zasadzie niemożliwe będzie uzyskanie decyzji administracyjnych na podstawie projektów wykonanych w oparciu o normy wcześniejsze.</w:t>
      </w:r>
    </w:p>
    <w:p w14:paraId="4CCFF3F4" w14:textId="77777777" w:rsidR="00FE596B" w:rsidRPr="004B2D8A" w:rsidRDefault="00FE596B" w:rsidP="00FE596B">
      <w:pPr>
        <w:pStyle w:val="podstA"/>
      </w:pPr>
      <w:r w:rsidRPr="004B2D8A">
        <w:t>W związku z powyższym w ramach niniejszego projektu j niezbędne jest określenie oddziaływań na konstrukcję budynku i przeliczenie elementów konstrukcyjnych zgodnie z obowiązującymi normami PN</w:t>
      </w:r>
      <w:r w:rsidRPr="004B2D8A">
        <w:rPr>
          <w:rFonts w:ascii="Cambria Math" w:hAnsi="Cambria Math" w:cs="Cambria Math"/>
        </w:rPr>
        <w:t>‐</w:t>
      </w:r>
      <w:r w:rsidRPr="004B2D8A">
        <w:t>EN 1990 – 1999 (</w:t>
      </w:r>
      <w:proofErr w:type="spellStart"/>
      <w:r w:rsidRPr="004B2D8A">
        <w:t>Eurokodami</w:t>
      </w:r>
      <w:proofErr w:type="spellEnd"/>
      <w:r w:rsidRPr="004B2D8A">
        <w:t>).</w:t>
      </w:r>
    </w:p>
    <w:p w14:paraId="60CEC256" w14:textId="77777777" w:rsidR="00FE596B" w:rsidRPr="004B2D8A" w:rsidRDefault="00FE596B" w:rsidP="00FE596B">
      <w:pPr>
        <w:pStyle w:val="podstA"/>
      </w:pPr>
    </w:p>
    <w:p w14:paraId="77025041" w14:textId="77777777" w:rsidR="00FE596B" w:rsidRPr="004B2D8A" w:rsidRDefault="00FE596B" w:rsidP="00FE596B">
      <w:pPr>
        <w:pStyle w:val="podstA"/>
        <w:rPr>
          <w:rFonts w:eastAsiaTheme="minorEastAsia" w:cstheme="minorHAnsi"/>
          <w:bCs/>
          <w:szCs w:val="24"/>
          <w:lang w:eastAsia="pl-PL"/>
        </w:rPr>
      </w:pPr>
      <w:r w:rsidRPr="004B2D8A">
        <w:t>Projekt branży konstrukcji zgodny z zasadami i regułami stosowania uważa się za spełniający wymagania pod warunkiem, że zostały spełnione założenia podane w PN-EN 1990 do PN- EN 1999. Najważniejsze ogólne założenia zgodnie z PN-EN 1990</w:t>
      </w:r>
      <w:r w:rsidRPr="004B2D8A">
        <w:rPr>
          <w:rFonts w:eastAsia="Calibri"/>
        </w:rPr>
        <w:t xml:space="preserve"> </w:t>
      </w:r>
      <w:r w:rsidRPr="004B2D8A">
        <w:t>„</w:t>
      </w:r>
      <w:r w:rsidRPr="004B2D8A">
        <w:rPr>
          <w:rFonts w:cs="Arial"/>
          <w:color w:val="auto"/>
        </w:rPr>
        <w:t xml:space="preserve">Podstawy projektowania konstrukcji.” </w:t>
      </w:r>
      <w:r w:rsidRPr="004B2D8A">
        <w:t xml:space="preserve">które </w:t>
      </w:r>
      <w:r w:rsidRPr="004B2D8A">
        <w:rPr>
          <w:rFonts w:eastAsiaTheme="minorEastAsia" w:cstheme="minorHAnsi"/>
          <w:bCs/>
          <w:szCs w:val="24"/>
          <w:lang w:eastAsia="pl-PL"/>
        </w:rPr>
        <w:t>winien przestrzegać Inwestor oraz Generalny Wykonawca są następujące:</w:t>
      </w:r>
    </w:p>
    <w:p w14:paraId="2ECDC6D9" w14:textId="77777777" w:rsidR="00FE596B" w:rsidRPr="004B2D8A" w:rsidRDefault="00FE596B" w:rsidP="00FE596B">
      <w:pPr>
        <w:pStyle w:val="poz4"/>
        <w:spacing w:before="240" w:after="120"/>
        <w:ind w:left="284" w:hanging="284"/>
      </w:pPr>
      <w:r w:rsidRPr="004B2D8A">
        <w:t>Ustrój konstrukcyjny został dobrany, a projekt konstrukcji opracowany, przez osoby o odpowiednich kwalifikacjach i doświadczeniu.</w:t>
      </w:r>
    </w:p>
    <w:p w14:paraId="275248A0" w14:textId="77777777" w:rsidR="00FE596B" w:rsidRPr="004B2D8A" w:rsidRDefault="00FE596B" w:rsidP="00FE596B">
      <w:pPr>
        <w:pStyle w:val="poz4"/>
        <w:spacing w:after="120"/>
        <w:ind w:left="284" w:hanging="284"/>
      </w:pPr>
      <w:r w:rsidRPr="004B2D8A">
        <w:t>Roboty budowlane są wykonane przez osoby o odpowiednich umiejętnościach i doświadczeniu.</w:t>
      </w:r>
    </w:p>
    <w:p w14:paraId="1AB8FB24" w14:textId="77777777" w:rsidR="00FE596B" w:rsidRPr="004B2D8A" w:rsidRDefault="00FE596B" w:rsidP="00FE596B">
      <w:pPr>
        <w:pStyle w:val="poz4"/>
        <w:spacing w:after="120"/>
        <w:ind w:left="284" w:hanging="284"/>
      </w:pPr>
      <w:r w:rsidRPr="004B2D8A">
        <w:t>Zapewniony jest odpowiedni nadzór i kontrola jakości w trakcie wykonywania, tj. w wytwórniach, zakładach, na budowie.</w:t>
      </w:r>
    </w:p>
    <w:p w14:paraId="458765D3" w14:textId="77777777" w:rsidR="00FE596B" w:rsidRPr="004B2D8A" w:rsidRDefault="00FE596B" w:rsidP="00FE596B">
      <w:pPr>
        <w:pStyle w:val="poz4"/>
        <w:spacing w:after="120"/>
        <w:ind w:left="284" w:hanging="284"/>
      </w:pPr>
      <w:r w:rsidRPr="004B2D8A">
        <w:t>Stosowane są materiały budowlane i wyroby, zgodne z PN-EN 1990 do PN- EN 1999, z odpowiednimi normami dotyczącymi wykonania lub dokumentami odniesienia, lub zgodne ze specyfikacjami technicznymi.</w:t>
      </w:r>
    </w:p>
    <w:p w14:paraId="765A3002" w14:textId="77777777" w:rsidR="00FE596B" w:rsidRPr="004B2D8A" w:rsidRDefault="00FE596B" w:rsidP="00FE596B">
      <w:pPr>
        <w:pStyle w:val="poz4"/>
        <w:spacing w:after="120"/>
        <w:ind w:left="284" w:hanging="284"/>
      </w:pPr>
      <w:r w:rsidRPr="004B2D8A">
        <w:t>Konstrukcja będzie utrzymana w odpowiednim stanie technicznym</w:t>
      </w:r>
    </w:p>
    <w:p w14:paraId="74545B6D" w14:textId="425C8AF2" w:rsidR="00FE596B" w:rsidRPr="004B2D8A" w:rsidRDefault="00FE596B" w:rsidP="00FE596B">
      <w:pPr>
        <w:pStyle w:val="poz4"/>
        <w:spacing w:after="120"/>
        <w:ind w:left="284" w:hanging="284"/>
      </w:pPr>
      <w:r w:rsidRPr="004B2D8A">
        <w:t>Użytkowanie konstrukcji będzie zgodne z założeniami projektu</w:t>
      </w:r>
    </w:p>
    <w:p w14:paraId="63445D9B" w14:textId="77777777" w:rsidR="00FE596B" w:rsidRPr="004B2D8A" w:rsidRDefault="00FE596B" w:rsidP="00FE596B">
      <w:pPr>
        <w:pStyle w:val="Nagwek30"/>
      </w:pPr>
      <w:bookmarkStart w:id="80" w:name="_Toc232078505"/>
      <w:r w:rsidRPr="004B2D8A">
        <w:t>Obciążenia zmienne użytkowe</w:t>
      </w:r>
      <w:bookmarkEnd w:id="80"/>
    </w:p>
    <w:p w14:paraId="5519C037" w14:textId="77777777" w:rsidR="0042262C" w:rsidRPr="00437BBC" w:rsidRDefault="0042262C" w:rsidP="0042262C">
      <w:pPr>
        <w:pStyle w:val="podstA"/>
      </w:pPr>
      <w:r w:rsidRPr="00437BBC">
        <w:t xml:space="preserve">Obciążenia zmienne użytkowe przyjęto zgodnie z PN-EN 1991-1-1 „Oddziaływania na konstrukcje. Część 1-1: Oddziaływania ogólne. Ciężar objętościowy, ciężar własny, obciążenia użytkowe w budynkach.”, a w </w:t>
      </w:r>
      <w:proofErr w:type="gramStart"/>
      <w:r w:rsidRPr="00437BBC">
        <w:t>przypadku</w:t>
      </w:r>
      <w:proofErr w:type="gramEnd"/>
      <w:r w:rsidRPr="00437BBC">
        <w:t xml:space="preserve"> kiedy obciążenia wynikające z technologii urządzeń dla pewnych pomieszczeń są ponad normatywne, określono indywidualnie wg wytycznych z dokumentacji techniczno-ruchowej danego urządzenia referencyjnego.</w:t>
      </w:r>
    </w:p>
    <w:p w14:paraId="57EFD130" w14:textId="77777777" w:rsidR="0042262C" w:rsidRPr="00437BBC" w:rsidRDefault="0042262C" w:rsidP="0042262C">
      <w:pPr>
        <w:pStyle w:val="podstA"/>
      </w:pPr>
      <w:r w:rsidRPr="00437BBC">
        <w:t>Niezależnie od wyżej wskazanych „obciążeń użytkowych na powierzchni podłogi” dodatkowo w projekcie należy uwzględnić obciążenia zmienne od instalacji podwieszanych do stropów oraz dodatkowo wg DTR (np. RTG, medyczne lampy bezcieniowe, kolumny przyłóżkowe, oraz inne sufitowe urządzenia określone w wyposażeniu medycznym, a także urządzenia pozostałych branż, takich jak agregaty i inne)</w:t>
      </w:r>
    </w:p>
    <w:p w14:paraId="20813533" w14:textId="40298790" w:rsidR="00FE596B" w:rsidRPr="004B2D8A" w:rsidRDefault="00FE596B" w:rsidP="00FE596B">
      <w:pPr>
        <w:pStyle w:val="PodpTabeli"/>
        <w:rPr>
          <w:sz w:val="20"/>
        </w:rPr>
      </w:pPr>
    </w:p>
    <w:p w14:paraId="6845CD06" w14:textId="77777777" w:rsidR="00FE596B" w:rsidRPr="004B2D8A" w:rsidRDefault="00FE596B" w:rsidP="00FE596B">
      <w:pPr>
        <w:pStyle w:val="Nagwek20"/>
      </w:pPr>
      <w:bookmarkStart w:id="81" w:name="_Toc232078506"/>
      <w:r w:rsidRPr="004B2D8A">
        <w:t>Rozwiązania z zakresu branży sanitarnej</w:t>
      </w:r>
      <w:bookmarkEnd w:id="81"/>
    </w:p>
    <w:p w14:paraId="58D74EAC" w14:textId="77777777" w:rsidR="00FE596B" w:rsidRPr="004B2D8A" w:rsidRDefault="00FE596B" w:rsidP="00FE596B">
      <w:pPr>
        <w:pStyle w:val="Nagwek30"/>
      </w:pPr>
      <w:bookmarkStart w:id="82" w:name="_Toc162618752"/>
      <w:bookmarkStart w:id="83" w:name="_Toc232078507"/>
      <w:r w:rsidRPr="004B2D8A">
        <w:t>Instalacja wodna i kanalizacyjna</w:t>
      </w:r>
      <w:bookmarkEnd w:id="82"/>
      <w:bookmarkEnd w:id="83"/>
      <w:r w:rsidRPr="004B2D8A">
        <w:t xml:space="preserve"> </w:t>
      </w:r>
    </w:p>
    <w:p w14:paraId="56F2011D" w14:textId="77777777" w:rsidR="00FE596B" w:rsidRPr="004B2D8A" w:rsidRDefault="00FE596B" w:rsidP="00FE596B">
      <w:pPr>
        <w:pStyle w:val="podstA"/>
        <w:rPr>
          <w:rFonts w:eastAsiaTheme="minorEastAsia" w:cstheme="minorHAnsi"/>
          <w:szCs w:val="24"/>
        </w:rPr>
      </w:pPr>
      <w:r w:rsidRPr="004B2D8A">
        <w:t>W budynku zapewniono dostęp do bieżącej zimnej i ciepłej wody użytkowej. Wszystkie punkty poboru wody wyposażono w rozwiązania ograniczające jej zużycie. W miejscach obsługi Pacjentów (pomieszczenia zabiegowe) należy zaprojektować baterie umywalkowe bezdotykowe uruchamiane fotokomórką. Pozostałe baterie projektuje się jako jednouchwytowe, manualne. Na Oddziale Anestezjologii i Intensywnej Terapii w pokojach pobytu pacjenta należy zaprojektować ścienne panele dializacyjne.</w:t>
      </w:r>
    </w:p>
    <w:p w14:paraId="1D218D34" w14:textId="77777777" w:rsidR="00FE596B" w:rsidRPr="004B2D8A" w:rsidRDefault="00FE596B" w:rsidP="00FE596B">
      <w:pPr>
        <w:pStyle w:val="podstA"/>
      </w:pPr>
      <w:r w:rsidRPr="004B2D8A">
        <w:t>Szczegółowe rozwiązania dotyczące tego systemu należy zaprojektować na etapie Projektu Wykonawczego branży sanitarnej.</w:t>
      </w:r>
    </w:p>
    <w:p w14:paraId="2B32CB4D" w14:textId="77777777" w:rsidR="00FE596B" w:rsidRPr="004B2D8A" w:rsidRDefault="00FE596B" w:rsidP="00FE596B">
      <w:pPr>
        <w:pStyle w:val="Nagwek30"/>
      </w:pPr>
      <w:bookmarkStart w:id="84" w:name="_Toc162618753"/>
      <w:bookmarkStart w:id="85" w:name="_Toc232078508"/>
      <w:r w:rsidRPr="004B2D8A">
        <w:t>Instalacja centralnego ogrzewania</w:t>
      </w:r>
      <w:bookmarkEnd w:id="84"/>
      <w:bookmarkEnd w:id="85"/>
    </w:p>
    <w:p w14:paraId="56AE006B" w14:textId="77777777" w:rsidR="00FE596B" w:rsidRPr="004B2D8A" w:rsidRDefault="00FE596B" w:rsidP="00FE596B">
      <w:pPr>
        <w:pStyle w:val="podstA"/>
      </w:pPr>
      <w:r w:rsidRPr="004B2D8A">
        <w:t>Dla wyrównania strat ciepła w zimnych porach roku w budynku zaprojektowano instalację centralnego ogrzewania.</w:t>
      </w:r>
    </w:p>
    <w:p w14:paraId="6C52F298" w14:textId="77777777" w:rsidR="00FE596B" w:rsidRPr="004B2D8A" w:rsidRDefault="00FE596B" w:rsidP="00FE596B">
      <w:pPr>
        <w:pStyle w:val="podstA"/>
      </w:pPr>
      <w:r w:rsidRPr="004B2D8A">
        <w:t xml:space="preserve">W projektowanym budynku planowana jest realizacja centralnego ogrzewania za pomocą grzejników tradycyjnych lub nagrzewnic central wentylacyjnych i klimatyzacyjnych czy kurtyn powietrznych. </w:t>
      </w:r>
    </w:p>
    <w:p w14:paraId="4531965F" w14:textId="77777777" w:rsidR="00FE596B" w:rsidRPr="004B2D8A" w:rsidRDefault="00FE596B" w:rsidP="00FE596B">
      <w:pPr>
        <w:pStyle w:val="podstA"/>
      </w:pPr>
      <w:r w:rsidRPr="004B2D8A">
        <w:t>Szczegółowe rozwiązania dotyczące instalacji należy zaprojektować na etapie Projektu Wykonawczego branży sanitarnej.</w:t>
      </w:r>
    </w:p>
    <w:p w14:paraId="1A629C98" w14:textId="77777777" w:rsidR="00FE596B" w:rsidRPr="004B2D8A" w:rsidRDefault="00FE596B" w:rsidP="00FE596B">
      <w:pPr>
        <w:pStyle w:val="Nagwek30"/>
      </w:pPr>
      <w:bookmarkStart w:id="86" w:name="_Toc162618754"/>
      <w:bookmarkStart w:id="87" w:name="_Toc232078509"/>
      <w:r w:rsidRPr="004B2D8A">
        <w:t>Instalacja wentylacji/klimatyzacji</w:t>
      </w:r>
      <w:bookmarkEnd w:id="86"/>
      <w:bookmarkEnd w:id="87"/>
    </w:p>
    <w:p w14:paraId="541E4424" w14:textId="77777777" w:rsidR="00FE596B" w:rsidRPr="004B2D8A" w:rsidRDefault="00FE596B" w:rsidP="00FE596B">
      <w:pPr>
        <w:pStyle w:val="podstA"/>
      </w:pPr>
      <w:r w:rsidRPr="004B2D8A">
        <w:t xml:space="preserve">W obiekcie przewiduje się instalację wentylacji mechanicznej z chłodzeniem powietrza w okresie letnim oraz w wybranych obszarach instalację klimatyzacji. Zakłada się wentylację mechaniczną </w:t>
      </w:r>
      <w:proofErr w:type="spellStart"/>
      <w:r w:rsidRPr="004B2D8A">
        <w:t>nawiewno</w:t>
      </w:r>
      <w:proofErr w:type="spellEnd"/>
      <w:r w:rsidRPr="004B2D8A">
        <w:t xml:space="preserve"> - wyciągową ze schładzaniem / grzaniem w centralach z odzyskiem ciepła w centralach. Na wylocie powietrza z central filtry HEPA zapobiegające rozprzestrzenianiu drobnoustrojów. Klimatyzacja pomieszczeń za pomocą belek chłodniczych w wykonaniu higienicznym, ilość belek w zależności od zapotrzebowania na chłód. Belkę chłodniczą należy tak </w:t>
      </w:r>
      <w:proofErr w:type="gramStart"/>
      <w:r w:rsidRPr="004B2D8A">
        <w:t>zlokalizować</w:t>
      </w:r>
      <w:proofErr w:type="gramEnd"/>
      <w:r w:rsidRPr="004B2D8A">
        <w:t xml:space="preserve"> żeby zimne powietrze nie spadało bezpośrednio na pacjenta.</w:t>
      </w:r>
    </w:p>
    <w:p w14:paraId="2828F983" w14:textId="77777777" w:rsidR="00FE596B" w:rsidRPr="004B2D8A" w:rsidRDefault="00FE596B" w:rsidP="00FE596B">
      <w:pPr>
        <w:pStyle w:val="podstA"/>
      </w:pPr>
      <w:r w:rsidRPr="004B2D8A">
        <w:t xml:space="preserve">Rozwiązania klimatyzacja należy zainstalować w taki sposób, by zimne powietrze nie wiało bezpośrednio na Pacjenta m.in. w pokojach łóżkowych, wzmożonego nadzoru i innych. </w:t>
      </w:r>
    </w:p>
    <w:p w14:paraId="46F8E7AA" w14:textId="77777777" w:rsidR="00FE596B" w:rsidRPr="004B2D8A" w:rsidRDefault="00FE596B" w:rsidP="00FE596B">
      <w:pPr>
        <w:pStyle w:val="podstA"/>
      </w:pPr>
      <w:r w:rsidRPr="004B2D8A">
        <w:t>Dodatkowo uwzględnić klimatyzowanie pomieszczeń technicznych zgodnie z dokumentacją poszczególnych urządzeń takich jak agregaty, serwery i inne znajdujące się w tych przestrzeniach.</w:t>
      </w:r>
    </w:p>
    <w:p w14:paraId="55DC2CC3" w14:textId="77777777" w:rsidR="00FE596B" w:rsidRPr="004B2D8A" w:rsidRDefault="00FE596B" w:rsidP="00FE596B">
      <w:pPr>
        <w:pStyle w:val="podstA"/>
      </w:pPr>
      <w:r w:rsidRPr="004B2D8A">
        <w:t>Systemy wentylacyjno-klimatyzacyjne powinny być dostosowane do poszczególnych pomieszczeń i uwzględniać zmiany w ilości powietrza wywiewanego związanych z okresową pracą zainstalowanych urządzeń. Praca systemu wentylacyjnego powinna zapewniać wymaganą krotność wymian powietrza.</w:t>
      </w:r>
    </w:p>
    <w:p w14:paraId="7AAE2408" w14:textId="77777777" w:rsidR="00FE596B" w:rsidRPr="004B2D8A" w:rsidRDefault="00FE596B" w:rsidP="00FE596B">
      <w:pPr>
        <w:pStyle w:val="podstB"/>
      </w:pPr>
      <w:r w:rsidRPr="004B2D8A">
        <w:t>Klasy czystości pomieszczeń szpitalnych</w:t>
      </w:r>
    </w:p>
    <w:p w14:paraId="05A93607" w14:textId="77777777" w:rsidR="00FE596B" w:rsidRPr="004B2D8A" w:rsidRDefault="00FE596B" w:rsidP="00FE596B">
      <w:pPr>
        <w:pStyle w:val="podstA"/>
        <w:rPr>
          <w:b/>
          <w:bCs/>
        </w:rPr>
      </w:pPr>
      <w:r w:rsidRPr="004B2D8A">
        <w:t xml:space="preserve">Klasyfikacja pomieszczeń szpitalnych oraz zalecane rozwiązania systemu wentylacji/klimatyzacji (opracowane w oparciu o CEN/TR 16244:2011 (E), </w:t>
      </w:r>
      <w:proofErr w:type="spellStart"/>
      <w:r w:rsidRPr="004B2D8A">
        <w:t>Ventilation</w:t>
      </w:r>
      <w:proofErr w:type="spellEnd"/>
      <w:r w:rsidRPr="004B2D8A">
        <w:t xml:space="preserve"> for </w:t>
      </w:r>
      <w:proofErr w:type="spellStart"/>
      <w:r w:rsidRPr="004B2D8A">
        <w:t>hospitals</w:t>
      </w:r>
      <w:proofErr w:type="spellEnd"/>
      <w:r w:rsidRPr="004B2D8A">
        <w:t>)</w:t>
      </w:r>
    </w:p>
    <w:p w14:paraId="478A6C68" w14:textId="77777777" w:rsidR="00FE596B" w:rsidRPr="004B2D8A" w:rsidRDefault="00FE596B" w:rsidP="00FE596B">
      <w:pPr>
        <w:pStyle w:val="podstA"/>
      </w:pPr>
      <w:r w:rsidRPr="004B2D8A">
        <w:t>Ze względu na przeznaczanie oraz wymagania związane z czystością pyłową i mikrobiologiczną powietrza, pomieszczenia podmiotów wykonujących działalność leczniczą przyporządkowuje się do odpowiednich klas czystości.</w:t>
      </w:r>
    </w:p>
    <w:p w14:paraId="246D9EA9" w14:textId="77777777" w:rsidR="00FE596B" w:rsidRPr="004B2D8A" w:rsidRDefault="00FE596B" w:rsidP="00FE596B">
      <w:pPr>
        <w:pStyle w:val="podstA"/>
      </w:pPr>
      <w:r w:rsidRPr="004B2D8A">
        <w:t xml:space="preserve">Poniżej przedstawiono technologiczne definicje klas czystości wraz z opisem wymagań dotyczących instalacji klimatyzacji/wentylacji lub/albo/oraz stosowanych w nim procedur medycznych ze wskazaniem pomieszczeń i obszarów które obejmują. </w:t>
      </w:r>
    </w:p>
    <w:p w14:paraId="1C6C7ACF" w14:textId="77777777" w:rsidR="00FE596B" w:rsidRPr="004B2D8A" w:rsidRDefault="00FE596B" w:rsidP="00FE596B">
      <w:pPr>
        <w:pStyle w:val="podstB"/>
      </w:pPr>
      <w:r w:rsidRPr="004B2D8A">
        <w:lastRenderedPageBreak/>
        <w:t xml:space="preserve">Klasa S1 – Strefy operacyjno-zabiegowe w szpitalu na potrzeby procedur medycznych o najwyższych i wysokich wymaganiach higienicznych. </w:t>
      </w:r>
    </w:p>
    <w:p w14:paraId="08B020A2" w14:textId="77777777" w:rsidR="00FE596B" w:rsidRPr="004B2D8A" w:rsidRDefault="00FE596B" w:rsidP="00FE596B">
      <w:pPr>
        <w:pStyle w:val="podst"/>
      </w:pPr>
      <w:r w:rsidRPr="004B2D8A">
        <w:t>Podział na podklasy S1a, S1b, S1c w zależności od przeznaczenia oraz typów wykonywanych operacji lub zabiegów.</w:t>
      </w:r>
    </w:p>
    <w:p w14:paraId="67E09AA0" w14:textId="77777777" w:rsidR="00FE596B" w:rsidRPr="004B2D8A" w:rsidRDefault="00FE596B" w:rsidP="00FE596B">
      <w:pPr>
        <w:pStyle w:val="poz4"/>
        <w:ind w:left="284" w:hanging="284"/>
      </w:pPr>
      <w:r w:rsidRPr="004B2D8A">
        <w:rPr>
          <w:b/>
          <w:bCs w:val="0"/>
        </w:rPr>
        <w:t>S1</w:t>
      </w:r>
      <w:proofErr w:type="gramStart"/>
      <w:r w:rsidRPr="004B2D8A">
        <w:rPr>
          <w:b/>
          <w:bCs w:val="0"/>
        </w:rPr>
        <w:t>a</w:t>
      </w:r>
      <w:r w:rsidRPr="004B2D8A">
        <w:t xml:space="preserve">  -</w:t>
      </w:r>
      <w:proofErr w:type="gramEnd"/>
      <w:r w:rsidRPr="004B2D8A">
        <w:t xml:space="preserve"> Sale operacyjne i sale zabiegowe o najwyższych wymaganiach </w:t>
      </w:r>
      <w:proofErr w:type="gramStart"/>
      <w:r w:rsidRPr="004B2D8A">
        <w:t>higienicznych ,</w:t>
      </w:r>
      <w:proofErr w:type="gramEnd"/>
      <w:r w:rsidRPr="004B2D8A">
        <w:t xml:space="preserve"> w których nawiew z obszarem ściśle chronionym obejmującym pole operacyjne oraz stolik narzędziowy jest o powierzchni </w:t>
      </w:r>
      <w:r w:rsidRPr="004B2D8A">
        <w:rPr>
          <w:b/>
          <w:bCs w:val="0"/>
        </w:rPr>
        <w:t>≥ 9m</w:t>
      </w:r>
      <w:proofErr w:type="gramStart"/>
      <w:r w:rsidRPr="004B2D8A">
        <w:rPr>
          <w:b/>
          <w:bCs w:val="0"/>
        </w:rPr>
        <w:t>² .</w:t>
      </w:r>
      <w:proofErr w:type="gramEnd"/>
      <w:r w:rsidRPr="004B2D8A">
        <w:t xml:space="preserve"> </w:t>
      </w:r>
      <w:r w:rsidRPr="004B2D8A">
        <w:br/>
        <w:t>Strumień świeżego powietrza &gt; 2400 m3/h, C &lt; 10 CFU/m³ wg ISO 14698-1, klasa H1a wg normy CEN/TS 16244, w obszarze chronionym ISO 5 wg PN-EN 14644-1 tj. max 3 520 (szt./m3 powietrza) cząstek pyłu o wielkości ≥ 0,5µm)</w:t>
      </w:r>
    </w:p>
    <w:p w14:paraId="2E98D9AC" w14:textId="77777777" w:rsidR="00FE596B" w:rsidRPr="004B2D8A" w:rsidRDefault="00FE596B" w:rsidP="00FE596B">
      <w:pPr>
        <w:pStyle w:val="poz4"/>
        <w:ind w:left="284" w:hanging="284"/>
      </w:pPr>
      <w:r w:rsidRPr="004B2D8A">
        <w:rPr>
          <w:b/>
          <w:bCs w:val="0"/>
        </w:rPr>
        <w:t>S1</w:t>
      </w:r>
      <w:proofErr w:type="gramStart"/>
      <w:r w:rsidRPr="004B2D8A">
        <w:rPr>
          <w:b/>
          <w:bCs w:val="0"/>
        </w:rPr>
        <w:t xml:space="preserve">b </w:t>
      </w:r>
      <w:r w:rsidRPr="004B2D8A">
        <w:t xml:space="preserve"> -</w:t>
      </w:r>
      <w:proofErr w:type="gramEnd"/>
      <w:r w:rsidRPr="004B2D8A">
        <w:t xml:space="preserve">  Sale operacyjne i sale zabiegowe o najwyższych wymaganiach </w:t>
      </w:r>
      <w:proofErr w:type="gramStart"/>
      <w:r w:rsidRPr="004B2D8A">
        <w:t>higienicznych ,</w:t>
      </w:r>
      <w:proofErr w:type="gramEnd"/>
      <w:r w:rsidRPr="004B2D8A">
        <w:t xml:space="preserve"> w których nawiew z obszarem ściśle chronionym obejmującym pole operacyjne oraz stolik narzędziowy jest o powierzchni </w:t>
      </w:r>
      <w:r w:rsidRPr="004B2D8A">
        <w:rPr>
          <w:b/>
          <w:bCs w:val="0"/>
        </w:rPr>
        <w:t>&lt; 9m</w:t>
      </w:r>
      <w:proofErr w:type="gramStart"/>
      <w:r w:rsidRPr="004B2D8A">
        <w:rPr>
          <w:b/>
          <w:bCs w:val="0"/>
        </w:rPr>
        <w:t>²</w:t>
      </w:r>
      <w:r w:rsidRPr="004B2D8A">
        <w:t xml:space="preserve"> .</w:t>
      </w:r>
      <w:proofErr w:type="gramEnd"/>
      <w:r w:rsidRPr="004B2D8A">
        <w:br/>
        <w:t>Strumień świeżego powietrza &gt; 2400 m3/h, C &lt; 10 CFU/m³ wg ISO 14698-1, klasa H1a wg normy CEN/TS 16244, w obszarze chronionym ISO 5 wg PN-EN 14644-1 tj. max 3 520 (szt./m3 powietrza) cząstek pyłu o wielkości ≥ 0,5µm)</w:t>
      </w:r>
    </w:p>
    <w:p w14:paraId="38E36464" w14:textId="1BB60032" w:rsidR="00FE596B" w:rsidRPr="004B2D8A" w:rsidRDefault="00FE596B" w:rsidP="00FE596B">
      <w:pPr>
        <w:pStyle w:val="poz4"/>
        <w:ind w:left="284" w:hanging="284"/>
      </w:pPr>
      <w:r w:rsidRPr="004B2D8A">
        <w:rPr>
          <w:b/>
          <w:bCs w:val="0"/>
        </w:rPr>
        <w:t xml:space="preserve">S1c </w:t>
      </w:r>
      <w:r w:rsidRPr="004B2D8A">
        <w:t xml:space="preserve">- Sale chirurgiczne i sale zabiegowe o wysokich wymaganiach higienicznych z </w:t>
      </w:r>
      <w:r w:rsidRPr="004B2D8A">
        <w:rPr>
          <w:b/>
          <w:bCs w:val="0"/>
        </w:rPr>
        <w:t>nieustalonym lub ograniczonym</w:t>
      </w:r>
      <w:r w:rsidRPr="004B2D8A">
        <w:t xml:space="preserve"> obszarem ściśle chronionym.</w:t>
      </w:r>
      <w:r w:rsidRPr="004B2D8A">
        <w:br/>
        <w:t>Strumień świeżego powietrza ≥ 1200 m3/h, C &lt; 70 CFU/m³ wg ISO 14698-1, klasa H1c wg normy CEN/TS 16244, w obszarze chronionym ISO 7 wg PN-EN 14644-1 tj. max 352 000 (szt./m3 powietrza) cząstek pyłu o wielkości ≥ 0,5µm</w:t>
      </w:r>
    </w:p>
    <w:p w14:paraId="068F200E" w14:textId="77777777" w:rsidR="00FE596B" w:rsidRPr="004B2D8A" w:rsidRDefault="00FE596B" w:rsidP="00FE596B">
      <w:pPr>
        <w:pStyle w:val="podstB"/>
      </w:pPr>
      <w:r w:rsidRPr="004B2D8A">
        <w:t xml:space="preserve">Klasa S2 - Czyste strefy w szpitalu dla pacjentów i na potrzeby procedur medycznych o podwyższonych wymaganiach higienicznych. </w:t>
      </w:r>
    </w:p>
    <w:p w14:paraId="3BCD76C1" w14:textId="77777777" w:rsidR="00FE596B" w:rsidRPr="004B2D8A" w:rsidRDefault="00FE596B" w:rsidP="00FE596B">
      <w:pPr>
        <w:pStyle w:val="podstA"/>
      </w:pPr>
      <w:r w:rsidRPr="004B2D8A">
        <w:t>Klasa S2 obejmuje pokoje i obszary dla pacjentów z wysokim ryzykiem zakażenia lub/i o obniżonej odporności wymagających izolacji i sterylnej opieki, pomieszczenia przed- i pooperacyjne oraz pomieszczenia przeznaczone do wykonywania procedur medycznych, w trakcie których dochodzi do naruszenia ciągłości tkanki ludzkiej (u pacjenta).</w:t>
      </w:r>
      <w:r w:rsidRPr="004B2D8A">
        <w:br/>
        <w:t xml:space="preserve"> Klasa czystości S2 może być wymagana w przypadku pacjentów przed i po transplantacji szpiku kostnego. </w:t>
      </w:r>
    </w:p>
    <w:p w14:paraId="54519065" w14:textId="77777777" w:rsidR="00FE596B" w:rsidRPr="004B2D8A" w:rsidRDefault="00FE596B" w:rsidP="00FE596B">
      <w:pPr>
        <w:pStyle w:val="podstA"/>
      </w:pPr>
      <w:r w:rsidRPr="004B2D8A">
        <w:t>Do obszarów w klasie S2 zaleca się dostęp poprzez śluzę umywalkowo-fartuchową lub zespół śluz w nadciśnieniu wyższym, niż w samej śluzie. Ponadto, śluza także posiada nadciśnienie w porównaniu do wszystkich sąsiednich pomieszczeń (stopniowane nadciśnienie: najwyższe – pokój, średnie – śluza, atmosferyczne – sąsiednie pomieszczenia). Przewiduje się zastosowanie nawiewu z powietrzem wyporowym (nadciśnienie) poza salami operacyjnymi w określonym celu, np. w przypadku konieczności obniżenia poziomu zakażeń (np. pacjenci wymagający intensywnej terapii).</w:t>
      </w:r>
    </w:p>
    <w:p w14:paraId="581D5B11" w14:textId="77777777" w:rsidR="00FE596B" w:rsidRPr="004B2D8A" w:rsidRDefault="00FE596B" w:rsidP="00FE596B">
      <w:pPr>
        <w:pStyle w:val="poz4"/>
        <w:ind w:left="284" w:hanging="284"/>
      </w:pPr>
      <w:r w:rsidRPr="004B2D8A">
        <w:t xml:space="preserve">S2 – Pomieszczenia i obszary czyste przeznaczone do przebywania pacjentów o obniżonej odporności na infekcje, obszary i pomieszczenia stanowiące funkcjonalne otoczenie klasy S1, a także strefy zabiegowe, w których dochodzi do naruszenia ciągłości tkanki ludzkiej u pacjenta niesklasyfikowanych do klasy S1 </w:t>
      </w:r>
      <w:r w:rsidRPr="004B2D8A">
        <w:br/>
        <w:t>Do klasy S2 zalicza się m. in.: strefy czyste i sterylne centralnej sterylizatorni, czyste obszary* Bloku Operacyjnego niesklasyfikowane do klasy S1, Sale Pooperacyjne (</w:t>
      </w:r>
      <w:proofErr w:type="spellStart"/>
      <w:r w:rsidRPr="004B2D8A">
        <w:t>poznieczuleniowe</w:t>
      </w:r>
      <w:proofErr w:type="spellEnd"/>
      <w:r w:rsidRPr="004B2D8A">
        <w:t>), czyste obszary* Oddziału Anestezjologii i Intensywnej Terapii, pokoje badań endoskopowych, sale zabiegowe, sale resuscytacyjno-zabiegowe, sale i pokoje ze stanowiskami intensywnej terapii, stanowiskami wstępnej intensywnej terapii, intensywnego nadzoru kardiologicznego, intensywnej opieki oparzeń, intensywnej opieki toksykologicznej oraz gabinety diagnostyczno-zabiegowe, gabinety zabiegowe, punkty pobrań, sale opatrunkowe i gipsownie.</w:t>
      </w:r>
    </w:p>
    <w:p w14:paraId="793B75FC" w14:textId="77777777" w:rsidR="00FE596B" w:rsidRPr="004B2D8A" w:rsidRDefault="00FE596B" w:rsidP="00FE596B">
      <w:pPr>
        <w:pStyle w:val="podstbezA"/>
      </w:pPr>
      <w:r w:rsidRPr="004B2D8A">
        <w:t>Do klasy S2 zalicza się również wszystkie śluzy prowadzące do pomieszczeń sklasyfikowanych do klasy S2 i wyższej.</w:t>
      </w:r>
    </w:p>
    <w:p w14:paraId="792A4A71" w14:textId="77777777" w:rsidR="00FE596B" w:rsidRPr="004B2D8A" w:rsidRDefault="00FE596B" w:rsidP="00FE596B">
      <w:pPr>
        <w:pStyle w:val="podstA"/>
      </w:pPr>
      <w:r w:rsidRPr="004B2D8A">
        <w:t>W klasie S2 wymagane jest nadciśnienie, a w instalacji nawiewnej filtr powietrza klasy:</w:t>
      </w:r>
    </w:p>
    <w:p w14:paraId="6676C1AA" w14:textId="77777777" w:rsidR="00FE596B" w:rsidRPr="004B2D8A" w:rsidRDefault="00FE596B" w:rsidP="00FE596B">
      <w:pPr>
        <w:pStyle w:val="poz4"/>
        <w:ind w:left="284" w:hanging="284"/>
      </w:pPr>
      <w:r w:rsidRPr="004B2D8A">
        <w:t>min H11 – gabinety diagnostyczno-zabiegowe, gabinety zabiegowe, punkty pobrań, sale opatrunkowe, gipsownie.</w:t>
      </w:r>
    </w:p>
    <w:p w14:paraId="74F09742" w14:textId="77777777" w:rsidR="00FE596B" w:rsidRPr="004B2D8A" w:rsidRDefault="00FE596B" w:rsidP="00FE596B">
      <w:pPr>
        <w:pStyle w:val="poz4"/>
        <w:ind w:left="284" w:hanging="284"/>
      </w:pPr>
      <w:r w:rsidRPr="004B2D8A">
        <w:t>min H13 – strefy czyste i sterylne centralnej sterylizatorni, czyste obszary Bloku Operacyjnego niesklasyfikowane do klasy S1 oraz pozostałe pomieszczenia i obszary w klasie S2</w:t>
      </w:r>
    </w:p>
    <w:p w14:paraId="4CE7AC85" w14:textId="77777777" w:rsidR="00FE596B" w:rsidRPr="004B2D8A" w:rsidRDefault="00FE596B" w:rsidP="00FE596B">
      <w:pPr>
        <w:pStyle w:val="poz4"/>
        <w:numPr>
          <w:ilvl w:val="0"/>
          <w:numId w:val="0"/>
        </w:numPr>
      </w:pPr>
      <w:r w:rsidRPr="004B2D8A">
        <w:t>*czyste obszary – wszystkie korytarze i pomieszczenia na bloku/oddziale od śluzy wejściowej na blok/oddział do śluzy na połączeniu ze strefą brudną</w:t>
      </w:r>
    </w:p>
    <w:p w14:paraId="6ED25995" w14:textId="77777777" w:rsidR="00FE596B" w:rsidRPr="004B2D8A" w:rsidRDefault="00FE596B" w:rsidP="00FE596B">
      <w:pPr>
        <w:pStyle w:val="podstB"/>
        <w:spacing w:line="240" w:lineRule="auto"/>
      </w:pPr>
      <w:r w:rsidRPr="004B2D8A">
        <w:lastRenderedPageBreak/>
        <w:t>Klasa S3 – Strefy w szpitalu przeznaczone do odosobnienia pacjentów, chorych albo podejrzanych o chorobę zakaźną oraz przeznaczone na potrzeby procedur związanych z materiałem zakaźnym w celu uniemożliwienia przeniesienia biologicznego czynnika chorobotwórczego na inne osoby. Strefy w szpitalu z specjalnymi procedurami medycznymi.</w:t>
      </w:r>
    </w:p>
    <w:p w14:paraId="16C39F38" w14:textId="77777777" w:rsidR="00FE596B" w:rsidRPr="004B2D8A" w:rsidRDefault="00FE596B" w:rsidP="00FE596B">
      <w:pPr>
        <w:pStyle w:val="podstA"/>
      </w:pPr>
      <w:r w:rsidRPr="004B2D8A">
        <w:t>Klasa S3 dotyczy pomieszczeń przeznaczonych na pobyt pacjentów chorych lub podejrzanych o choroby zakaźne oraz pomieszczeń, w których mogą zostać uwolnione substancje zagrażające zdrowiu. Izolacja źródła zakażenia jest tu niezbędna. W tych pomieszczeniach, główny nacisk kładziony jest na ochronę pracowników i osób trzecich. Dlatego zanieczyszczone powietrze z tych pomieszczeń nie powinno przedostawać się do otoczenia.</w:t>
      </w:r>
    </w:p>
    <w:p w14:paraId="69BFE502" w14:textId="77777777" w:rsidR="00FE596B" w:rsidRPr="004B2D8A" w:rsidRDefault="00FE596B" w:rsidP="00FE596B">
      <w:pPr>
        <w:pStyle w:val="podst"/>
      </w:pPr>
      <w:r w:rsidRPr="004B2D8A">
        <w:t>Podział na podklasy S3a, S3b, S3c w zależności od przeznaczenia.</w:t>
      </w:r>
    </w:p>
    <w:p w14:paraId="01C16A60" w14:textId="77777777" w:rsidR="00FE596B" w:rsidRPr="004B2D8A" w:rsidRDefault="00FE596B" w:rsidP="00FE596B">
      <w:pPr>
        <w:pStyle w:val="poz4"/>
        <w:ind w:left="284" w:hanging="284"/>
      </w:pPr>
      <w:r w:rsidRPr="004B2D8A">
        <w:rPr>
          <w:b/>
        </w:rPr>
        <w:t>S3a</w:t>
      </w:r>
      <w:r w:rsidRPr="004B2D8A">
        <w:t xml:space="preserve"> - izolacja pacjentów zakaźnych, ochrona personelu przed materiałem zakaźnym. </w:t>
      </w:r>
      <w:r w:rsidRPr="004B2D8A">
        <w:br/>
        <w:t xml:space="preserve">Np. izolatki, oddziały zakaźne, brudowniki, magazyny odpadów medycznych.  </w:t>
      </w:r>
      <w:r w:rsidRPr="004B2D8A">
        <w:br/>
        <w:t>W instalacji wywiewnej filtr klasy min H13</w:t>
      </w:r>
    </w:p>
    <w:p w14:paraId="741AA6E2" w14:textId="77777777" w:rsidR="00FE596B" w:rsidRPr="004B2D8A" w:rsidRDefault="00FE596B" w:rsidP="00FE596B">
      <w:pPr>
        <w:pStyle w:val="poz4"/>
        <w:ind w:left="284" w:hanging="284"/>
      </w:pPr>
      <w:r w:rsidRPr="004B2D8A">
        <w:rPr>
          <w:b/>
        </w:rPr>
        <w:t xml:space="preserve">S3b </w:t>
      </w:r>
      <w:r w:rsidRPr="004B2D8A">
        <w:t xml:space="preserve">– izolacja pacjentów zakaźnych o obniżonej odporności na infekcje, ochrona personelu przed materiałem zakaźnym w strefach czystych (połączenie klas S3a i S2). </w:t>
      </w:r>
      <w:r w:rsidRPr="004B2D8A">
        <w:br/>
        <w:t>Np. Izolatka ze stanowiskiem intensywnej terapii, intensywnego nadzoru kardiologicznego, intensywnej opieki oparzeń, intensywnej opieki toksykologicznej. W instalacji nawiewnej filtr powietrza klasy H13 oraz filtr powietrza wywiewanego.</w:t>
      </w:r>
      <w:r w:rsidRPr="004B2D8A">
        <w:br/>
        <w:t xml:space="preserve"> W instalacji nawiewnej filtr powietrza klasy min H13 oraz filtr powietrza wywiewanego </w:t>
      </w:r>
    </w:p>
    <w:p w14:paraId="3D812D48" w14:textId="77777777" w:rsidR="00FE596B" w:rsidRPr="004B2D8A" w:rsidRDefault="00FE596B" w:rsidP="00FE596B">
      <w:pPr>
        <w:pStyle w:val="poz4"/>
        <w:ind w:left="284" w:hanging="284"/>
      </w:pPr>
      <w:r w:rsidRPr="004B2D8A">
        <w:rPr>
          <w:b/>
        </w:rPr>
        <w:t xml:space="preserve">S3c </w:t>
      </w:r>
      <w:r w:rsidRPr="004B2D8A">
        <w:t xml:space="preserve">– Specjalne procedury medyczne Np. radionuklidy. Klasa obejmuje pomieszczenia w których mogą zostać uwolnione substancje niebezpieczne, zagrażające zdrowiu. W tych pomieszczeniach należy stosować specjalne procedury medyczne lub użytkowe oraz inne przepisy i wymagania.   </w:t>
      </w:r>
      <w:r w:rsidRPr="004B2D8A">
        <w:br/>
        <w:t xml:space="preserve">Np. Medycyna Nuklearna (radionuklidy), magazyny substancji niebezpiecznych. </w:t>
      </w:r>
      <w:r w:rsidRPr="004B2D8A">
        <w:br/>
        <w:t>Wymagania dla wentylacji określa się indywidualnie dla każdego z pomieszczeń zgodnie z przeznaczeniem.</w:t>
      </w:r>
      <w:r w:rsidRPr="004B2D8A">
        <w:br/>
        <w:t>Należy sprawdzić inne przepisy oraz wymagania i opracować dla każdego z pomieszczeń indywidualne wytyczne.</w:t>
      </w:r>
    </w:p>
    <w:p w14:paraId="1FB2F342" w14:textId="77777777" w:rsidR="00FE596B" w:rsidRPr="004B2D8A" w:rsidRDefault="00FE596B" w:rsidP="00FE596B">
      <w:pPr>
        <w:pStyle w:val="podstB"/>
      </w:pPr>
      <w:r w:rsidRPr="004B2D8A">
        <w:t>Klasa S</w:t>
      </w:r>
      <w:proofErr w:type="gramStart"/>
      <w:r w:rsidRPr="004B2D8A">
        <w:t>4  –</w:t>
      </w:r>
      <w:proofErr w:type="gramEnd"/>
      <w:r w:rsidRPr="004B2D8A">
        <w:t xml:space="preserve"> Pozostałe pomieszczenia wykorzystywane w celach medycznych niesklasyfikowane do S1, S2 oraz S3.</w:t>
      </w:r>
    </w:p>
    <w:p w14:paraId="2F2AE51F" w14:textId="77777777" w:rsidR="00FE596B" w:rsidRPr="004B2D8A" w:rsidRDefault="00FE596B" w:rsidP="00FE596B">
      <w:pPr>
        <w:pStyle w:val="Nagwek20"/>
      </w:pPr>
      <w:bookmarkStart w:id="88" w:name="_Toc162618755"/>
      <w:bookmarkStart w:id="89" w:name="_Toc232078510"/>
      <w:r w:rsidRPr="004B2D8A">
        <w:t>Rozwiązania z zakresu branży elektrycznej</w:t>
      </w:r>
      <w:bookmarkEnd w:id="88"/>
      <w:bookmarkEnd w:id="89"/>
    </w:p>
    <w:p w14:paraId="1BA4AE4E" w14:textId="77777777" w:rsidR="00FE596B" w:rsidRPr="004B2D8A" w:rsidRDefault="00FE596B" w:rsidP="00FE596B">
      <w:pPr>
        <w:pStyle w:val="Nagwek30"/>
      </w:pPr>
      <w:bookmarkStart w:id="90" w:name="_Toc162618756"/>
      <w:bookmarkStart w:id="91" w:name="_Toc232078511"/>
      <w:r w:rsidRPr="004B2D8A">
        <w:t>Oświetlenie</w:t>
      </w:r>
      <w:bookmarkEnd w:id="90"/>
      <w:bookmarkEnd w:id="91"/>
    </w:p>
    <w:p w14:paraId="17BFAA39" w14:textId="77777777" w:rsidR="00FE596B" w:rsidRPr="004B2D8A" w:rsidRDefault="00FE596B" w:rsidP="00FE596B">
      <w:pPr>
        <w:pStyle w:val="podstA"/>
      </w:pPr>
      <w:r w:rsidRPr="004B2D8A">
        <w:t xml:space="preserve">Ważnym elementem projektu szpitala jest odpowiednie zaplanowanie aspektów związanych z oświetleniem pomieszczeń. Przewiduje się wykorzystanie energooszczędnych opraw LED emitujących światło w kolorze ciepło-białym i temperaturze barwowej 3000 - 4000 K. </w:t>
      </w:r>
    </w:p>
    <w:p w14:paraId="2EF215EA" w14:textId="77777777" w:rsidR="00FE596B" w:rsidRPr="004B2D8A" w:rsidRDefault="00FE596B" w:rsidP="00FE596B">
      <w:pPr>
        <w:pStyle w:val="podstA"/>
      </w:pPr>
      <w:r w:rsidRPr="004B2D8A">
        <w:t xml:space="preserve">Minimalne wytyczne oświetlenia dla przykładowych podstawowych pomieszczeń szpitala zostały przedstawione w tabeli poniżej. </w:t>
      </w:r>
    </w:p>
    <w:p w14:paraId="183F773F" w14:textId="77777777" w:rsidR="00FE596B" w:rsidRPr="004B2D8A" w:rsidRDefault="00FE596B" w:rsidP="00FE596B">
      <w:pPr>
        <w:pStyle w:val="PodpTabeli"/>
      </w:pPr>
      <w:r w:rsidRPr="004B2D8A">
        <w:t xml:space="preserve">Tabela </w:t>
      </w:r>
      <w:r w:rsidRPr="004B2D8A">
        <w:fldChar w:fldCharType="begin"/>
      </w:r>
      <w:r w:rsidRPr="004B2D8A">
        <w:instrText>STYLEREF 1 \s</w:instrText>
      </w:r>
      <w:r w:rsidRPr="004B2D8A">
        <w:fldChar w:fldCharType="separate"/>
      </w:r>
      <w:r>
        <w:rPr>
          <w:noProof/>
        </w:rPr>
        <w:t>5</w:t>
      </w:r>
      <w:r w:rsidRPr="004B2D8A">
        <w:fldChar w:fldCharType="end"/>
      </w:r>
      <w:r w:rsidRPr="004B2D8A">
        <w:t>.</w:t>
      </w:r>
      <w:r w:rsidRPr="004B2D8A">
        <w:fldChar w:fldCharType="begin"/>
      </w:r>
      <w:r w:rsidRPr="004B2D8A">
        <w:instrText>SEQ Tabela \* ARABIC \s 1</w:instrText>
      </w:r>
      <w:r w:rsidRPr="004B2D8A">
        <w:fldChar w:fldCharType="separate"/>
      </w:r>
      <w:r>
        <w:rPr>
          <w:noProof/>
        </w:rPr>
        <w:t>4</w:t>
      </w:r>
      <w:r w:rsidRPr="004B2D8A">
        <w:fldChar w:fldCharType="end"/>
      </w:r>
      <w:r w:rsidRPr="004B2D8A">
        <w:t xml:space="preserve"> Wytyczne oświetlenia dla podstawowych pomieszczeń.</w:t>
      </w:r>
    </w:p>
    <w:tbl>
      <w:tblPr>
        <w:tblStyle w:val="MTabelawymagania"/>
        <w:tblW w:w="5000" w:type="pct"/>
        <w:jc w:val="center"/>
        <w:tblLook w:val="06A0" w:firstRow="1" w:lastRow="0" w:firstColumn="1" w:lastColumn="0" w:noHBand="1" w:noVBand="1"/>
      </w:tblPr>
      <w:tblGrid>
        <w:gridCol w:w="3412"/>
        <w:gridCol w:w="1164"/>
        <w:gridCol w:w="1536"/>
        <w:gridCol w:w="1319"/>
        <w:gridCol w:w="1089"/>
        <w:gridCol w:w="1249"/>
      </w:tblGrid>
      <w:tr w:rsidR="00FE596B" w:rsidRPr="004B2D8A" w14:paraId="7EF7DB5A" w14:textId="77777777" w:rsidTr="0098717F">
        <w:trPr>
          <w:cnfStyle w:val="100000000000" w:firstRow="1" w:lastRow="0" w:firstColumn="0" w:lastColumn="0" w:oddVBand="0" w:evenVBand="0" w:oddHBand="0" w:evenHBand="0" w:firstRowFirstColumn="0" w:firstRowLastColumn="0" w:lastRowFirstColumn="0" w:lastRowLastColumn="0"/>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55CE5911" w14:textId="77777777" w:rsidR="00FE596B" w:rsidRPr="004B2D8A" w:rsidRDefault="00FE596B" w:rsidP="0098717F">
            <w:pPr>
              <w:pStyle w:val="TabelaNag"/>
            </w:pPr>
            <w:r w:rsidRPr="004B2D8A">
              <w:t>Typ pomieszczenia</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683BCF51" w14:textId="77777777" w:rsidR="00FE596B" w:rsidRPr="004B2D8A" w:rsidRDefault="00FE596B" w:rsidP="0098717F">
            <w:pPr>
              <w:pStyle w:val="TabelaNag"/>
            </w:pPr>
            <w:r w:rsidRPr="004B2D8A">
              <w:t xml:space="preserve">Natężenie oświetlenia (w </w:t>
            </w:r>
            <w:proofErr w:type="spellStart"/>
            <w:r w:rsidRPr="004B2D8A">
              <w:t>Luxach</w:t>
            </w:r>
            <w:proofErr w:type="spellEnd"/>
            <w:r w:rsidRPr="004B2D8A">
              <w:t>)</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598D5714" w14:textId="77777777" w:rsidR="00FE596B" w:rsidRPr="004B2D8A" w:rsidRDefault="00FE596B" w:rsidP="0098717F">
            <w:pPr>
              <w:pStyle w:val="TabelaNag"/>
            </w:pPr>
            <w:r w:rsidRPr="004B2D8A">
              <w:t>Sterowanie oświetleniem</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1E526F63" w14:textId="77777777" w:rsidR="00FE596B" w:rsidRPr="004B2D8A" w:rsidRDefault="00FE596B" w:rsidP="0098717F">
            <w:pPr>
              <w:pStyle w:val="TabelaNag"/>
            </w:pPr>
            <w:r w:rsidRPr="004B2D8A">
              <w:t>Współczynnik olśnienia UGRL &lt; niż</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5B87E9A0" w14:textId="77777777" w:rsidR="00FE596B" w:rsidRPr="004B2D8A" w:rsidRDefault="00FE596B" w:rsidP="0098717F">
            <w:pPr>
              <w:pStyle w:val="TabelaNag"/>
            </w:pPr>
            <w:r w:rsidRPr="004B2D8A">
              <w:t>Wskaźnik oddawania barw CRI&gt; niż</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D9D9" w:themeFill="background1" w:themeFillShade="D9"/>
            <w:hideMark/>
          </w:tcPr>
          <w:p w14:paraId="081A95F7" w14:textId="77777777" w:rsidR="00FE596B" w:rsidRPr="004B2D8A" w:rsidRDefault="00FE596B" w:rsidP="0098717F">
            <w:pPr>
              <w:pStyle w:val="TabelaNag"/>
            </w:pPr>
            <w:r w:rsidRPr="004B2D8A">
              <w:t>Temperatura barwowa [K]</w:t>
            </w:r>
          </w:p>
        </w:tc>
      </w:tr>
      <w:tr w:rsidR="00FE596B" w:rsidRPr="004B2D8A" w14:paraId="24DE9A29"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012943" w14:textId="77777777" w:rsidR="00FE596B" w:rsidRPr="004B2D8A" w:rsidRDefault="00FE596B" w:rsidP="0098717F">
            <w:pPr>
              <w:pStyle w:val="Akuba"/>
            </w:pPr>
            <w:r w:rsidRPr="004B2D8A">
              <w:t>Gabinet lekarski, USG</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698EA85" w14:textId="77777777" w:rsidR="00FE596B" w:rsidRPr="004B2D8A" w:rsidRDefault="00FE596B" w:rsidP="0098717F">
            <w:pPr>
              <w:pStyle w:val="Akuba"/>
              <w:jc w:val="center"/>
            </w:pPr>
            <w:r w:rsidRPr="004B2D8A">
              <w:t>500</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9E1D5" w14:textId="77777777" w:rsidR="00FE596B" w:rsidRPr="004B2D8A" w:rsidRDefault="00FE596B" w:rsidP="0098717F">
            <w:pPr>
              <w:pStyle w:val="Akuba"/>
              <w:jc w:val="center"/>
            </w:pPr>
            <w:r w:rsidRPr="004B2D8A">
              <w:rPr>
                <w:rStyle w:val="normaltextrun"/>
                <w:rFonts w:cs="Segoe UI"/>
              </w:rPr>
              <w:t>Łącznik</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0098969" w14:textId="77777777" w:rsidR="00FE596B" w:rsidRPr="004B2D8A" w:rsidRDefault="00FE596B" w:rsidP="0098717F">
            <w:pPr>
              <w:pStyle w:val="Akuba"/>
              <w:jc w:val="center"/>
            </w:pPr>
            <w:r w:rsidRPr="004B2D8A">
              <w:t>19</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8E9639A" w14:textId="77777777" w:rsidR="00FE596B" w:rsidRPr="004B2D8A" w:rsidRDefault="00FE596B" w:rsidP="0098717F">
            <w:pPr>
              <w:pStyle w:val="Akuba"/>
              <w:jc w:val="center"/>
            </w:pPr>
            <w:r w:rsidRPr="004B2D8A">
              <w:t>90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C9ED858" w14:textId="77777777" w:rsidR="00FE596B" w:rsidRPr="004B2D8A" w:rsidRDefault="00FE596B" w:rsidP="0098717F">
            <w:pPr>
              <w:pStyle w:val="Akuba"/>
              <w:jc w:val="center"/>
            </w:pPr>
            <w:r w:rsidRPr="004B2D8A">
              <w:rPr>
                <w:rStyle w:val="normaltextrun"/>
                <w:rFonts w:cs="Segoe UI"/>
              </w:rPr>
              <w:t>4000</w:t>
            </w:r>
          </w:p>
        </w:tc>
      </w:tr>
      <w:tr w:rsidR="00FE596B" w:rsidRPr="004B2D8A" w14:paraId="66F28C98"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CCE9D8" w14:textId="77777777" w:rsidR="00FE596B" w:rsidRPr="004B2D8A" w:rsidRDefault="00FE596B" w:rsidP="0098717F">
            <w:pPr>
              <w:pStyle w:val="Akuba"/>
            </w:pPr>
            <w:r w:rsidRPr="004B2D8A">
              <w:t>Gabinet diagnostyczno- zabiegowy</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33B9DD" w14:textId="77777777" w:rsidR="00FE596B" w:rsidRPr="004B2D8A" w:rsidRDefault="00FE596B" w:rsidP="0098717F">
            <w:pPr>
              <w:pStyle w:val="Akuba"/>
              <w:jc w:val="center"/>
            </w:pPr>
            <w:r w:rsidRPr="004B2D8A">
              <w:t>1000</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6E4E8B" w14:textId="77777777" w:rsidR="00FE596B" w:rsidRPr="004B2D8A" w:rsidRDefault="00FE596B" w:rsidP="0098717F">
            <w:pPr>
              <w:pStyle w:val="Akuba"/>
              <w:jc w:val="center"/>
            </w:pPr>
            <w:r w:rsidRPr="004B2D8A">
              <w:rPr>
                <w:rStyle w:val="normaltextrun"/>
                <w:rFonts w:cs="Segoe UI"/>
              </w:rPr>
              <w:t>DALI</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C7FCB2" w14:textId="77777777" w:rsidR="00FE596B" w:rsidRPr="004B2D8A" w:rsidRDefault="00FE596B" w:rsidP="0098717F">
            <w:pPr>
              <w:pStyle w:val="Akuba"/>
              <w:jc w:val="center"/>
            </w:pPr>
            <w:r w:rsidRPr="004B2D8A">
              <w:t>19</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35F61C" w14:textId="77777777" w:rsidR="00FE596B" w:rsidRPr="004B2D8A" w:rsidRDefault="00FE596B" w:rsidP="0098717F">
            <w:pPr>
              <w:pStyle w:val="Akuba"/>
              <w:jc w:val="center"/>
            </w:pPr>
            <w:r w:rsidRPr="004B2D8A">
              <w:t>90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2F418D" w14:textId="77777777" w:rsidR="00FE596B" w:rsidRPr="004B2D8A" w:rsidRDefault="00FE596B" w:rsidP="0098717F">
            <w:pPr>
              <w:pStyle w:val="Akuba"/>
              <w:jc w:val="center"/>
            </w:pPr>
            <w:r w:rsidRPr="004B2D8A">
              <w:rPr>
                <w:rStyle w:val="normaltextrun"/>
                <w:rFonts w:cs="Segoe UI"/>
              </w:rPr>
              <w:t>4000</w:t>
            </w:r>
          </w:p>
        </w:tc>
      </w:tr>
      <w:tr w:rsidR="00FE596B" w:rsidRPr="004B2D8A" w14:paraId="472FD5A0"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08A346" w14:textId="77777777" w:rsidR="00FE596B" w:rsidRPr="004B2D8A" w:rsidRDefault="00FE596B" w:rsidP="0098717F">
            <w:pPr>
              <w:pStyle w:val="Akuba"/>
            </w:pPr>
            <w:r w:rsidRPr="004B2D8A">
              <w:t>Gabinet laryngologiczny</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6C782B" w14:textId="77777777" w:rsidR="00FE596B" w:rsidRPr="004B2D8A" w:rsidRDefault="00FE596B" w:rsidP="0098717F">
            <w:pPr>
              <w:pStyle w:val="Akuba"/>
              <w:jc w:val="center"/>
            </w:pPr>
            <w:r w:rsidRPr="004B2D8A">
              <w:t>1000</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4AC4E3" w14:textId="77777777" w:rsidR="00FE596B" w:rsidRPr="004B2D8A" w:rsidRDefault="00FE596B" w:rsidP="0098717F">
            <w:pPr>
              <w:pStyle w:val="Akuba"/>
              <w:jc w:val="center"/>
              <w:rPr>
                <w:rStyle w:val="normaltextrun"/>
                <w:rFonts w:cs="Segoe UI"/>
              </w:rPr>
            </w:pPr>
            <w:r w:rsidRPr="004B2D8A">
              <w:rPr>
                <w:rStyle w:val="normaltextrun"/>
                <w:rFonts w:cs="Segoe UI"/>
              </w:rPr>
              <w:t>DALI</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B70434E" w14:textId="77777777" w:rsidR="00FE596B" w:rsidRPr="004B2D8A" w:rsidRDefault="00FE596B" w:rsidP="0098717F">
            <w:pPr>
              <w:pStyle w:val="Akuba"/>
              <w:jc w:val="center"/>
            </w:pPr>
            <w:r w:rsidRPr="004B2D8A">
              <w:t>19</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D2F780" w14:textId="77777777" w:rsidR="00FE596B" w:rsidRPr="004B2D8A" w:rsidRDefault="00FE596B" w:rsidP="0098717F">
            <w:pPr>
              <w:pStyle w:val="Akuba"/>
              <w:jc w:val="center"/>
            </w:pPr>
            <w:r w:rsidRPr="004B2D8A">
              <w:t>90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DE67B" w14:textId="77777777" w:rsidR="00FE596B" w:rsidRPr="004B2D8A" w:rsidRDefault="00FE596B" w:rsidP="0098717F">
            <w:pPr>
              <w:pStyle w:val="Akuba"/>
              <w:jc w:val="center"/>
              <w:rPr>
                <w:rStyle w:val="normaltextrun"/>
                <w:rFonts w:cs="Segoe UI"/>
              </w:rPr>
            </w:pPr>
            <w:r w:rsidRPr="004B2D8A">
              <w:rPr>
                <w:rStyle w:val="normaltextrun"/>
                <w:rFonts w:cs="Segoe UI"/>
              </w:rPr>
              <w:t>4000</w:t>
            </w:r>
          </w:p>
        </w:tc>
      </w:tr>
      <w:tr w:rsidR="00FE596B" w:rsidRPr="004B2D8A" w14:paraId="28540553"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2325E8" w14:textId="77777777" w:rsidR="00FE596B" w:rsidRPr="004B2D8A" w:rsidRDefault="00FE596B" w:rsidP="0098717F">
            <w:pPr>
              <w:pStyle w:val="Akuba"/>
            </w:pPr>
            <w:r w:rsidRPr="004B2D8A">
              <w:t>Dyżurka lekarska</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71F366" w14:textId="77777777" w:rsidR="00FE596B" w:rsidRPr="004B2D8A" w:rsidRDefault="00FE596B" w:rsidP="0098717F">
            <w:pPr>
              <w:pStyle w:val="Akuba"/>
              <w:jc w:val="center"/>
            </w:pPr>
            <w:r w:rsidRPr="004B2D8A">
              <w:t>500</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A9359CA" w14:textId="77777777" w:rsidR="00FE596B" w:rsidRPr="004B2D8A" w:rsidRDefault="00FE596B" w:rsidP="0098717F">
            <w:pPr>
              <w:pStyle w:val="Akuba"/>
              <w:jc w:val="center"/>
            </w:pPr>
            <w:r w:rsidRPr="004B2D8A">
              <w:rPr>
                <w:rStyle w:val="normaltextrun"/>
                <w:rFonts w:cs="Segoe UI"/>
              </w:rPr>
              <w:t>DALI</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E843AB" w14:textId="77777777" w:rsidR="00FE596B" w:rsidRPr="004B2D8A" w:rsidRDefault="00FE596B" w:rsidP="0098717F">
            <w:pPr>
              <w:pStyle w:val="Akuba"/>
              <w:jc w:val="center"/>
            </w:pPr>
            <w:r w:rsidRPr="004B2D8A">
              <w:t>19</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78D42E" w14:textId="77777777" w:rsidR="00FE596B" w:rsidRPr="004B2D8A" w:rsidRDefault="00FE596B" w:rsidP="0098717F">
            <w:pPr>
              <w:pStyle w:val="Akuba"/>
              <w:jc w:val="center"/>
            </w:pPr>
            <w:r w:rsidRPr="004B2D8A">
              <w:t>80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70D97A" w14:textId="77777777" w:rsidR="00FE596B" w:rsidRPr="004B2D8A" w:rsidRDefault="00FE596B" w:rsidP="0098717F">
            <w:pPr>
              <w:pStyle w:val="Akuba"/>
              <w:jc w:val="center"/>
            </w:pPr>
            <w:r w:rsidRPr="004B2D8A">
              <w:rPr>
                <w:rStyle w:val="normaltextrun"/>
                <w:rFonts w:cs="Segoe UI"/>
              </w:rPr>
              <w:t>4000</w:t>
            </w:r>
          </w:p>
        </w:tc>
      </w:tr>
      <w:tr w:rsidR="00FE596B" w:rsidRPr="004B2D8A" w14:paraId="043A7501"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5CF920" w14:textId="115C8F6E" w:rsidR="00FE596B" w:rsidRPr="004B2D8A" w:rsidRDefault="00FE596B" w:rsidP="0098717F">
            <w:pPr>
              <w:pStyle w:val="Akuba"/>
            </w:pPr>
            <w:r w:rsidRPr="004B2D8A">
              <w:lastRenderedPageBreak/>
              <w:t>Sale</w:t>
            </w:r>
            <w:r w:rsidR="0046005F">
              <w:t xml:space="preserve"> </w:t>
            </w:r>
            <w:r w:rsidRPr="004B2D8A">
              <w:t>wzmożonego nadzoru</w:t>
            </w:r>
            <w:r w:rsidR="0046005F">
              <w:t xml:space="preserve"> /</w:t>
            </w:r>
            <w:r w:rsidRPr="004B2D8A">
              <w:t xml:space="preserve"> obserwacyjne</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CE0E67" w14:textId="77777777" w:rsidR="00FE596B" w:rsidRPr="004B2D8A" w:rsidRDefault="00FE596B" w:rsidP="0098717F">
            <w:pPr>
              <w:pStyle w:val="Akuba"/>
              <w:jc w:val="center"/>
            </w:pPr>
            <w:r w:rsidRPr="004B2D8A">
              <w:t>500</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0B4DB9" w14:textId="77777777" w:rsidR="00FE596B" w:rsidRPr="004B2D8A" w:rsidRDefault="00FE596B" w:rsidP="0098717F">
            <w:pPr>
              <w:pStyle w:val="Akuba"/>
              <w:spacing w:line="240" w:lineRule="auto"/>
              <w:jc w:val="center"/>
            </w:pPr>
            <w:r w:rsidRPr="004B2D8A">
              <w:rPr>
                <w:rStyle w:val="normaltextrun"/>
                <w:rFonts w:cs="Segoe UI"/>
              </w:rPr>
              <w:t>System DALI,</w:t>
            </w:r>
          </w:p>
          <w:p w14:paraId="0BB196EA" w14:textId="77777777" w:rsidR="00FE596B" w:rsidRPr="004B2D8A" w:rsidRDefault="00FE596B" w:rsidP="0098717F">
            <w:pPr>
              <w:pStyle w:val="Akuba"/>
              <w:spacing w:line="240" w:lineRule="auto"/>
              <w:jc w:val="center"/>
            </w:pPr>
            <w:r w:rsidRPr="004B2D8A">
              <w:t>Oświetlenie przypodłogowe sterowane centralnie BMS</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F74748" w14:textId="77777777" w:rsidR="00FE596B" w:rsidRPr="004B2D8A" w:rsidRDefault="00FE596B" w:rsidP="0098717F">
            <w:pPr>
              <w:pStyle w:val="Akuba"/>
              <w:jc w:val="center"/>
            </w:pPr>
            <w:r w:rsidRPr="004B2D8A">
              <w:t>19</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765871" w14:textId="77777777" w:rsidR="00FE596B" w:rsidRPr="004B2D8A" w:rsidRDefault="00FE596B" w:rsidP="0098717F">
            <w:pPr>
              <w:pStyle w:val="Akuba"/>
              <w:jc w:val="center"/>
            </w:pPr>
            <w:r w:rsidRPr="004B2D8A">
              <w:t>90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2BC53D" w14:textId="77777777" w:rsidR="00FE596B" w:rsidRPr="004B2D8A" w:rsidRDefault="00FE596B" w:rsidP="0098717F">
            <w:pPr>
              <w:pStyle w:val="Akuba"/>
              <w:jc w:val="center"/>
            </w:pPr>
            <w:r w:rsidRPr="004B2D8A">
              <w:rPr>
                <w:rStyle w:val="normaltextrun"/>
                <w:rFonts w:cs="Segoe UI"/>
              </w:rPr>
              <w:t>4000</w:t>
            </w:r>
          </w:p>
        </w:tc>
      </w:tr>
      <w:tr w:rsidR="00FE596B" w:rsidRPr="004B2D8A" w14:paraId="65130541"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9B3794" w14:textId="77777777" w:rsidR="00FE596B" w:rsidRPr="004B2D8A" w:rsidRDefault="00FE596B" w:rsidP="0098717F">
            <w:pPr>
              <w:pStyle w:val="Akuba"/>
            </w:pPr>
            <w:r w:rsidRPr="004B2D8A">
              <w:t>Pracownie</w:t>
            </w:r>
            <w:r w:rsidRPr="004B2D8A">
              <w:br/>
              <w:t xml:space="preserve">diagnostyki obrazowej </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AFFEB5" w14:textId="77777777" w:rsidR="00FE596B" w:rsidRPr="004B2D8A" w:rsidRDefault="00FE596B" w:rsidP="0098717F">
            <w:pPr>
              <w:pStyle w:val="Akuba"/>
              <w:jc w:val="center"/>
            </w:pPr>
            <w:r w:rsidRPr="004B2D8A">
              <w:t>300</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CB4CB4" w14:textId="77777777" w:rsidR="00FE596B" w:rsidRPr="004B2D8A" w:rsidRDefault="00FE596B" w:rsidP="0098717F">
            <w:pPr>
              <w:pStyle w:val="Akuba"/>
              <w:jc w:val="center"/>
            </w:pPr>
            <w:r w:rsidRPr="004B2D8A">
              <w:rPr>
                <w:rStyle w:val="normaltextrun"/>
                <w:rFonts w:cs="Segoe UI"/>
              </w:rPr>
              <w:t>DALI</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94A8542" w14:textId="77777777" w:rsidR="00FE596B" w:rsidRPr="004B2D8A" w:rsidRDefault="00FE596B" w:rsidP="0098717F">
            <w:pPr>
              <w:pStyle w:val="Akuba"/>
              <w:jc w:val="center"/>
            </w:pPr>
            <w:r w:rsidRPr="004B2D8A">
              <w:t>19</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AE71629" w14:textId="77777777" w:rsidR="00FE596B" w:rsidRPr="004B2D8A" w:rsidRDefault="00FE596B" w:rsidP="0098717F">
            <w:pPr>
              <w:pStyle w:val="Akuba"/>
              <w:jc w:val="center"/>
            </w:pPr>
            <w:r w:rsidRPr="004B2D8A">
              <w:t>80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49ECED" w14:textId="77777777" w:rsidR="00FE596B" w:rsidRPr="004B2D8A" w:rsidRDefault="00FE596B" w:rsidP="0098717F">
            <w:pPr>
              <w:pStyle w:val="Akuba"/>
              <w:jc w:val="center"/>
            </w:pPr>
            <w:r w:rsidRPr="004B2D8A">
              <w:rPr>
                <w:rStyle w:val="normaltextrun"/>
                <w:rFonts w:cs="Segoe UI"/>
              </w:rPr>
              <w:t>4000</w:t>
            </w:r>
          </w:p>
        </w:tc>
      </w:tr>
      <w:tr w:rsidR="00FE596B" w:rsidRPr="004B2D8A" w14:paraId="049BEF65"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BD818E" w14:textId="77777777" w:rsidR="00FE596B" w:rsidRPr="004B2D8A" w:rsidRDefault="00FE596B" w:rsidP="0098717F">
            <w:pPr>
              <w:pStyle w:val="Akuba"/>
            </w:pPr>
            <w:r w:rsidRPr="004B2D8A">
              <w:t>Poczekalnia</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1FF07C" w14:textId="77777777" w:rsidR="00FE596B" w:rsidRPr="004B2D8A" w:rsidRDefault="00FE596B" w:rsidP="0098717F">
            <w:pPr>
              <w:pStyle w:val="Akuba"/>
              <w:jc w:val="center"/>
            </w:pPr>
            <w:r w:rsidRPr="004B2D8A">
              <w:t>200</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59C553" w14:textId="77777777" w:rsidR="00FE596B" w:rsidRPr="004B2D8A" w:rsidRDefault="00FE596B" w:rsidP="0098717F">
            <w:pPr>
              <w:pStyle w:val="Akuba"/>
              <w:jc w:val="center"/>
            </w:pPr>
            <w:r w:rsidRPr="004B2D8A">
              <w:rPr>
                <w:rStyle w:val="normaltextrun"/>
                <w:rFonts w:cs="Segoe UI"/>
              </w:rPr>
              <w:t>Łącznik</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4F3D9CA" w14:textId="77777777" w:rsidR="00FE596B" w:rsidRPr="004B2D8A" w:rsidRDefault="00FE596B" w:rsidP="0098717F">
            <w:pPr>
              <w:pStyle w:val="Akuba"/>
              <w:jc w:val="center"/>
            </w:pPr>
            <w:r w:rsidRPr="004B2D8A">
              <w:t>22</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F71603" w14:textId="77777777" w:rsidR="00FE596B" w:rsidRPr="004B2D8A" w:rsidRDefault="00FE596B" w:rsidP="0098717F">
            <w:pPr>
              <w:pStyle w:val="Akuba"/>
              <w:jc w:val="center"/>
            </w:pPr>
            <w:r w:rsidRPr="004B2D8A">
              <w:t>80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14660E" w14:textId="77777777" w:rsidR="00FE596B" w:rsidRPr="004B2D8A" w:rsidRDefault="00FE596B" w:rsidP="0098717F">
            <w:pPr>
              <w:pStyle w:val="Akuba"/>
              <w:jc w:val="center"/>
            </w:pPr>
            <w:r w:rsidRPr="004B2D8A">
              <w:rPr>
                <w:rStyle w:val="normaltextrun"/>
                <w:rFonts w:cs="Segoe UI"/>
              </w:rPr>
              <w:t>3000</w:t>
            </w:r>
          </w:p>
        </w:tc>
      </w:tr>
      <w:tr w:rsidR="00FE596B" w:rsidRPr="004B2D8A" w14:paraId="34D22B36"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3BB408" w14:textId="77777777" w:rsidR="00FE596B" w:rsidRPr="004B2D8A" w:rsidRDefault="00FE596B" w:rsidP="0098717F">
            <w:pPr>
              <w:pStyle w:val="Akuba"/>
            </w:pPr>
            <w:r w:rsidRPr="004B2D8A">
              <w:t>Rejestracja</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676758B" w14:textId="77777777" w:rsidR="00FE596B" w:rsidRPr="004B2D8A" w:rsidRDefault="00FE596B" w:rsidP="0098717F">
            <w:pPr>
              <w:pStyle w:val="Akuba"/>
              <w:jc w:val="center"/>
            </w:pPr>
            <w:r w:rsidRPr="004B2D8A">
              <w:t>500</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8818DC" w14:textId="77777777" w:rsidR="00FE596B" w:rsidRPr="004B2D8A" w:rsidRDefault="00FE596B" w:rsidP="0098717F">
            <w:pPr>
              <w:pStyle w:val="Akuba"/>
              <w:jc w:val="center"/>
            </w:pPr>
            <w:r w:rsidRPr="004B2D8A">
              <w:rPr>
                <w:rStyle w:val="normaltextrun"/>
                <w:rFonts w:cs="Segoe UI"/>
              </w:rPr>
              <w:t>Łącznik</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2E6EB6" w14:textId="77777777" w:rsidR="00FE596B" w:rsidRPr="004B2D8A" w:rsidRDefault="00FE596B" w:rsidP="0098717F">
            <w:pPr>
              <w:pStyle w:val="Akuba"/>
              <w:jc w:val="center"/>
            </w:pPr>
            <w:r w:rsidRPr="004B2D8A">
              <w:t>19</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15A1E33" w14:textId="77777777" w:rsidR="00FE596B" w:rsidRPr="004B2D8A" w:rsidRDefault="00FE596B" w:rsidP="0098717F">
            <w:pPr>
              <w:pStyle w:val="Akuba"/>
              <w:jc w:val="center"/>
            </w:pPr>
            <w:r w:rsidRPr="004B2D8A">
              <w:t>80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455B73" w14:textId="77777777" w:rsidR="00FE596B" w:rsidRPr="004B2D8A" w:rsidRDefault="00FE596B" w:rsidP="0098717F">
            <w:pPr>
              <w:pStyle w:val="Akuba"/>
              <w:jc w:val="center"/>
            </w:pPr>
            <w:r w:rsidRPr="004B2D8A">
              <w:rPr>
                <w:rStyle w:val="normaltextrun"/>
                <w:rFonts w:cs="Segoe UI"/>
              </w:rPr>
              <w:t>4000</w:t>
            </w:r>
          </w:p>
        </w:tc>
      </w:tr>
      <w:tr w:rsidR="00FE596B" w:rsidRPr="004B2D8A" w14:paraId="797E38F7"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D087B0" w14:textId="77777777" w:rsidR="00FE596B" w:rsidRPr="004B2D8A" w:rsidRDefault="00FE596B" w:rsidP="0098717F">
            <w:pPr>
              <w:pStyle w:val="Akuba"/>
            </w:pPr>
            <w:r w:rsidRPr="004B2D8A">
              <w:t>Pomieszczenia higieniczno-sanitarne</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F2594F" w14:textId="77777777" w:rsidR="00FE596B" w:rsidRPr="004B2D8A" w:rsidRDefault="00FE596B" w:rsidP="0098717F">
            <w:pPr>
              <w:pStyle w:val="Akuba"/>
              <w:jc w:val="center"/>
            </w:pPr>
            <w:r w:rsidRPr="004B2D8A">
              <w:t>200</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58F49B" w14:textId="77777777" w:rsidR="00FE596B" w:rsidRPr="004B2D8A" w:rsidRDefault="00FE596B" w:rsidP="0098717F">
            <w:pPr>
              <w:pStyle w:val="Akuba"/>
              <w:jc w:val="center"/>
            </w:pPr>
            <w:r w:rsidRPr="004B2D8A">
              <w:rPr>
                <w:rStyle w:val="normaltextrun"/>
                <w:rFonts w:cs="Segoe UI"/>
              </w:rPr>
              <w:t>Łącznik</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ACAE08" w14:textId="77777777" w:rsidR="00FE596B" w:rsidRPr="004B2D8A" w:rsidRDefault="00FE596B" w:rsidP="0098717F">
            <w:pPr>
              <w:pStyle w:val="Akuba"/>
              <w:jc w:val="center"/>
            </w:pPr>
            <w:r w:rsidRPr="004B2D8A">
              <w:t>22</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9D4CEF" w14:textId="77777777" w:rsidR="00FE596B" w:rsidRPr="004B2D8A" w:rsidRDefault="00FE596B" w:rsidP="0098717F">
            <w:pPr>
              <w:pStyle w:val="Akuba"/>
              <w:jc w:val="center"/>
            </w:pPr>
            <w:r w:rsidRPr="004B2D8A">
              <w:t>80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29D5978" w14:textId="77777777" w:rsidR="00FE596B" w:rsidRPr="004B2D8A" w:rsidRDefault="00FE596B" w:rsidP="0098717F">
            <w:pPr>
              <w:pStyle w:val="Akuba"/>
              <w:jc w:val="center"/>
            </w:pPr>
            <w:r w:rsidRPr="004B2D8A">
              <w:rPr>
                <w:rStyle w:val="normaltextrun"/>
                <w:rFonts w:cs="Segoe UI"/>
              </w:rPr>
              <w:t>3000</w:t>
            </w:r>
          </w:p>
        </w:tc>
      </w:tr>
      <w:tr w:rsidR="00FE596B" w:rsidRPr="004B2D8A" w14:paraId="2763CBF7"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5C5CE7" w14:textId="77777777" w:rsidR="00FE596B" w:rsidRPr="004B2D8A" w:rsidRDefault="00FE596B" w:rsidP="0098717F">
            <w:pPr>
              <w:pStyle w:val="Akuba"/>
            </w:pPr>
            <w:r w:rsidRPr="004B2D8A">
              <w:t>Pomieszczenia higieniczno-porządkowe</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4650FD1" w14:textId="77777777" w:rsidR="00FE596B" w:rsidRPr="004B2D8A" w:rsidRDefault="00FE596B" w:rsidP="0098717F">
            <w:pPr>
              <w:pStyle w:val="Akuba"/>
              <w:jc w:val="center"/>
            </w:pPr>
            <w:r w:rsidRPr="004B2D8A">
              <w:t>100</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1C8F2D" w14:textId="77777777" w:rsidR="00FE596B" w:rsidRPr="004B2D8A" w:rsidRDefault="00FE596B" w:rsidP="0098717F">
            <w:pPr>
              <w:pStyle w:val="Akuba"/>
              <w:jc w:val="center"/>
              <w:rPr>
                <w:rStyle w:val="normaltextrun"/>
                <w:rFonts w:cs="Segoe UI"/>
              </w:rPr>
            </w:pPr>
            <w:r w:rsidRPr="004B2D8A">
              <w:rPr>
                <w:rStyle w:val="normaltextrun"/>
                <w:rFonts w:cs="Segoe UI"/>
              </w:rPr>
              <w:t>Łącznik</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6ADB1C7" w14:textId="77777777" w:rsidR="00FE596B" w:rsidRPr="004B2D8A" w:rsidRDefault="00FE596B" w:rsidP="0098717F">
            <w:pPr>
              <w:pStyle w:val="Akuba"/>
              <w:jc w:val="center"/>
            </w:pPr>
            <w:r w:rsidRPr="004B2D8A">
              <w:t>22</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89DF81" w14:textId="77777777" w:rsidR="00FE596B" w:rsidRPr="004B2D8A" w:rsidRDefault="00FE596B" w:rsidP="0098717F">
            <w:pPr>
              <w:pStyle w:val="Akuba"/>
              <w:jc w:val="center"/>
            </w:pPr>
            <w:r w:rsidRPr="004B2D8A">
              <w:t>80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4504B40" w14:textId="77777777" w:rsidR="00FE596B" w:rsidRPr="004B2D8A" w:rsidRDefault="00FE596B" w:rsidP="0098717F">
            <w:pPr>
              <w:pStyle w:val="Akuba"/>
              <w:jc w:val="center"/>
              <w:rPr>
                <w:rStyle w:val="normaltextrun"/>
                <w:rFonts w:cs="Segoe UI"/>
              </w:rPr>
            </w:pPr>
            <w:r w:rsidRPr="004B2D8A">
              <w:rPr>
                <w:rStyle w:val="normaltextrun"/>
                <w:rFonts w:cs="Segoe UI"/>
              </w:rPr>
              <w:t>3000</w:t>
            </w:r>
          </w:p>
        </w:tc>
      </w:tr>
      <w:tr w:rsidR="00FE596B" w:rsidRPr="004B2D8A" w14:paraId="14026995"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A9483EB" w14:textId="77777777" w:rsidR="00FE596B" w:rsidRPr="004B2D8A" w:rsidRDefault="00FE596B" w:rsidP="0098717F">
            <w:pPr>
              <w:pStyle w:val="Akuba"/>
            </w:pPr>
            <w:r w:rsidRPr="004B2D8A">
              <w:t>Pomieszczenia magazynowe</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95A942" w14:textId="77777777" w:rsidR="00FE596B" w:rsidRPr="004B2D8A" w:rsidRDefault="00FE596B" w:rsidP="0098717F">
            <w:pPr>
              <w:pStyle w:val="Akuba"/>
              <w:jc w:val="center"/>
            </w:pPr>
            <w:r w:rsidRPr="004B2D8A">
              <w:t>100</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8B2F7A" w14:textId="77777777" w:rsidR="00FE596B" w:rsidRPr="004B2D8A" w:rsidRDefault="00FE596B" w:rsidP="0098717F">
            <w:pPr>
              <w:pStyle w:val="Akuba"/>
              <w:jc w:val="center"/>
            </w:pPr>
            <w:r w:rsidRPr="004B2D8A">
              <w:rPr>
                <w:rStyle w:val="normaltextrun"/>
                <w:rFonts w:cs="Segoe UI"/>
              </w:rPr>
              <w:t>Czujnik obecności</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A947BE" w14:textId="77777777" w:rsidR="00FE596B" w:rsidRPr="004B2D8A" w:rsidRDefault="00FE596B" w:rsidP="0098717F">
            <w:pPr>
              <w:pStyle w:val="Akuba"/>
              <w:jc w:val="center"/>
            </w:pPr>
            <w:r w:rsidRPr="004B2D8A">
              <w:t>25</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321792" w14:textId="77777777" w:rsidR="00FE596B" w:rsidRPr="004B2D8A" w:rsidRDefault="00FE596B" w:rsidP="0098717F">
            <w:pPr>
              <w:pStyle w:val="Akuba"/>
              <w:jc w:val="center"/>
            </w:pPr>
            <w:r w:rsidRPr="004B2D8A">
              <w:t>80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BF03D2" w14:textId="77777777" w:rsidR="00FE596B" w:rsidRPr="004B2D8A" w:rsidRDefault="00FE596B" w:rsidP="0098717F">
            <w:pPr>
              <w:pStyle w:val="Akuba"/>
              <w:jc w:val="center"/>
            </w:pPr>
            <w:r w:rsidRPr="004B2D8A">
              <w:rPr>
                <w:rStyle w:val="normaltextrun"/>
                <w:rFonts w:cs="Segoe UI"/>
              </w:rPr>
              <w:t>4000</w:t>
            </w:r>
          </w:p>
        </w:tc>
      </w:tr>
      <w:tr w:rsidR="00FE596B" w:rsidRPr="004B2D8A" w14:paraId="587209A6" w14:textId="77777777" w:rsidTr="0098717F">
        <w:trPr>
          <w:jc w:val="center"/>
        </w:trPr>
        <w:tc>
          <w:tcPr>
            <w:tcW w:w="174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B9927E2" w14:textId="77777777" w:rsidR="00FE596B" w:rsidRPr="004B2D8A" w:rsidRDefault="00FE596B" w:rsidP="0098717F">
            <w:pPr>
              <w:pStyle w:val="Akuba"/>
            </w:pPr>
            <w:r w:rsidRPr="004B2D8A">
              <w:t>Komunikacja</w:t>
            </w:r>
          </w:p>
        </w:tc>
        <w:tc>
          <w:tcPr>
            <w:tcW w:w="59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9BF020" w14:textId="77777777" w:rsidR="00FE596B" w:rsidRPr="004B2D8A" w:rsidRDefault="00FE596B" w:rsidP="0098717F">
            <w:pPr>
              <w:pStyle w:val="Akuba"/>
              <w:jc w:val="center"/>
            </w:pPr>
            <w:r w:rsidRPr="004B2D8A">
              <w:t>100 w dzień; 50 w nocy</w:t>
            </w:r>
          </w:p>
        </w:tc>
        <w:tc>
          <w:tcPr>
            <w:tcW w:w="786"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57F276" w14:textId="77777777" w:rsidR="00FE596B" w:rsidRPr="004B2D8A" w:rsidRDefault="00FE596B" w:rsidP="0098717F">
            <w:pPr>
              <w:pStyle w:val="Akuba"/>
              <w:jc w:val="center"/>
            </w:pPr>
            <w:r w:rsidRPr="004B2D8A">
              <w:t>Czujnik ruchu</w:t>
            </w:r>
          </w:p>
        </w:tc>
        <w:tc>
          <w:tcPr>
            <w:tcW w:w="675"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FD75DA" w14:textId="77777777" w:rsidR="00FE596B" w:rsidRPr="004B2D8A" w:rsidRDefault="00FE596B" w:rsidP="0098717F">
            <w:pPr>
              <w:pStyle w:val="Akuba"/>
              <w:jc w:val="center"/>
            </w:pPr>
            <w:r w:rsidRPr="004B2D8A">
              <w:t>22</w:t>
            </w:r>
          </w:p>
        </w:tc>
        <w:tc>
          <w:tcPr>
            <w:tcW w:w="55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9F15FF" w14:textId="77777777" w:rsidR="00FE596B" w:rsidRPr="004B2D8A" w:rsidRDefault="00FE596B" w:rsidP="0098717F">
            <w:pPr>
              <w:pStyle w:val="Akuba"/>
              <w:jc w:val="center"/>
            </w:pPr>
            <w:r w:rsidRPr="004B2D8A">
              <w:t>80</w:t>
            </w:r>
          </w:p>
        </w:tc>
        <w:tc>
          <w:tcPr>
            <w:tcW w:w="639"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1B9D65" w14:textId="77777777" w:rsidR="00FE596B" w:rsidRPr="004B2D8A" w:rsidRDefault="00FE596B" w:rsidP="0098717F">
            <w:pPr>
              <w:pStyle w:val="Akuba"/>
              <w:jc w:val="center"/>
            </w:pPr>
            <w:r w:rsidRPr="004B2D8A">
              <w:rPr>
                <w:rStyle w:val="normaltextrun"/>
                <w:rFonts w:cs="Segoe UI"/>
              </w:rPr>
              <w:t>3000</w:t>
            </w:r>
          </w:p>
        </w:tc>
      </w:tr>
    </w:tbl>
    <w:p w14:paraId="69493534" w14:textId="77777777" w:rsidR="00FE596B" w:rsidRPr="004B2D8A" w:rsidRDefault="00FE596B" w:rsidP="00FE596B">
      <w:pPr>
        <w:pStyle w:val="Nagwek30"/>
      </w:pPr>
      <w:bookmarkStart w:id="92" w:name="_Toc162618757"/>
      <w:bookmarkStart w:id="93" w:name="_Toc232078512"/>
      <w:r w:rsidRPr="004B2D8A">
        <w:t>Gniazda zasilające 230 V</w:t>
      </w:r>
      <w:bookmarkEnd w:id="92"/>
      <w:bookmarkEnd w:id="93"/>
    </w:p>
    <w:p w14:paraId="388AF936" w14:textId="77777777" w:rsidR="00FE596B" w:rsidRPr="004B2D8A" w:rsidRDefault="00FE596B" w:rsidP="00FE596B">
      <w:pPr>
        <w:pStyle w:val="podstA"/>
      </w:pPr>
      <w:r w:rsidRPr="004B2D8A">
        <w:t xml:space="preserve">Dla zapewnienia zasilania sprzętu medycznego zaprojektowano w każdym pomieszczeniu dostęp do gniazd zasilających w energię elektryczną o napięciu 230V. </w:t>
      </w:r>
    </w:p>
    <w:p w14:paraId="468766FB" w14:textId="77777777" w:rsidR="00FE596B" w:rsidRPr="004B2D8A" w:rsidRDefault="00FE596B" w:rsidP="00FE596B">
      <w:pPr>
        <w:pStyle w:val="poz4"/>
        <w:numPr>
          <w:ilvl w:val="0"/>
          <w:numId w:val="0"/>
        </w:numPr>
        <w:ind w:left="284" w:hanging="284"/>
      </w:pPr>
      <w:r w:rsidRPr="004B2D8A">
        <w:t>Gniazda elektryczne zostały podzielone za pomocą znakowania kolorem na:</w:t>
      </w:r>
    </w:p>
    <w:p w14:paraId="53868745" w14:textId="77777777" w:rsidR="00FE596B" w:rsidRPr="004B2D8A" w:rsidRDefault="00FE596B" w:rsidP="00FE596B">
      <w:pPr>
        <w:pStyle w:val="poz4"/>
        <w:spacing w:before="40" w:after="40"/>
        <w:ind w:left="284" w:hanging="284"/>
        <w:rPr>
          <w:color w:val="auto"/>
        </w:rPr>
      </w:pPr>
      <w:r w:rsidRPr="004B2D8A">
        <w:rPr>
          <w:color w:val="auto"/>
        </w:rPr>
        <w:t>gniazda białe [230V] – standardowe gniazda zasilające 230V</w:t>
      </w:r>
    </w:p>
    <w:p w14:paraId="6B0044F8" w14:textId="77777777" w:rsidR="00FE596B" w:rsidRPr="004B2D8A" w:rsidRDefault="00FE596B" w:rsidP="00FE596B">
      <w:pPr>
        <w:pStyle w:val="poz4"/>
        <w:spacing w:before="40" w:after="40"/>
        <w:ind w:left="284" w:hanging="284"/>
        <w:rPr>
          <w:color w:val="auto"/>
        </w:rPr>
      </w:pPr>
      <w:r w:rsidRPr="004B2D8A">
        <w:rPr>
          <w:color w:val="auto"/>
        </w:rPr>
        <w:t>gniazda pomarańczowe [230V-16A] – gniazda gwarantowane z UPS centralnego do podłączenia jezdnych aparatów medycznych o dużym poborze mocy</w:t>
      </w:r>
    </w:p>
    <w:p w14:paraId="0462D54F" w14:textId="77777777" w:rsidR="00FE596B" w:rsidRPr="004B2D8A" w:rsidRDefault="00FE596B" w:rsidP="00FE596B">
      <w:pPr>
        <w:pStyle w:val="poz4"/>
        <w:spacing w:before="40" w:after="40"/>
        <w:ind w:left="284" w:hanging="284"/>
        <w:rPr>
          <w:color w:val="auto"/>
        </w:rPr>
      </w:pPr>
      <w:r w:rsidRPr="004B2D8A">
        <w:rPr>
          <w:color w:val="auto"/>
        </w:rPr>
        <w:t xml:space="preserve">gniazda czerwone [230V-DATA] – gwarantowane z UPS centralnego dedykowane do komputerów stacjonarnych </w:t>
      </w:r>
    </w:p>
    <w:p w14:paraId="5E9DEAE0" w14:textId="77777777" w:rsidR="00FE596B" w:rsidRPr="004B2D8A" w:rsidRDefault="00FE596B" w:rsidP="00FE596B">
      <w:pPr>
        <w:pStyle w:val="poz4"/>
        <w:spacing w:before="40" w:after="40"/>
        <w:ind w:left="284" w:hanging="284"/>
        <w:rPr>
          <w:color w:val="auto"/>
        </w:rPr>
      </w:pPr>
      <w:r w:rsidRPr="004B2D8A">
        <w:rPr>
          <w:color w:val="auto"/>
        </w:rPr>
        <w:t>gniazda niebieskie [230V-UPS] – gwarantowane z UPS centralnego do urządzeń medycznych spoza Grupy 2 (AG2) – patrz. podpunkt Instalacja ochrony przed porażeniem prądem elektrycznym.</w:t>
      </w:r>
    </w:p>
    <w:p w14:paraId="6B486F89" w14:textId="77777777" w:rsidR="00FE596B" w:rsidRPr="004B2D8A" w:rsidRDefault="00FE596B" w:rsidP="00FE596B">
      <w:pPr>
        <w:pStyle w:val="poz4"/>
        <w:spacing w:before="40" w:after="40"/>
        <w:ind w:left="284" w:hanging="284"/>
        <w:rPr>
          <w:color w:val="auto"/>
        </w:rPr>
      </w:pPr>
      <w:r w:rsidRPr="004B2D8A">
        <w:rPr>
          <w:color w:val="auto"/>
        </w:rPr>
        <w:t xml:space="preserve">gniazda szare [230V-GW] – gwarantowane z agregatu </w:t>
      </w:r>
    </w:p>
    <w:p w14:paraId="54EBC4A4" w14:textId="77777777" w:rsidR="00FE596B" w:rsidRPr="004B2D8A" w:rsidRDefault="00FE596B" w:rsidP="00FE596B">
      <w:pPr>
        <w:pStyle w:val="poz4"/>
        <w:spacing w:before="40" w:after="40"/>
        <w:ind w:left="284" w:hanging="284"/>
        <w:rPr>
          <w:color w:val="auto"/>
        </w:rPr>
      </w:pPr>
      <w:r w:rsidRPr="004B2D8A">
        <w:rPr>
          <w:color w:val="auto"/>
        </w:rPr>
        <w:t>gniazda zielone [EKW] - Gniazda Ekwipotencjalne</w:t>
      </w:r>
    </w:p>
    <w:p w14:paraId="73E3BABD" w14:textId="77777777" w:rsidR="00FE596B" w:rsidRPr="004B2D8A" w:rsidRDefault="00FE596B" w:rsidP="00FE596B">
      <w:pPr>
        <w:pStyle w:val="podstA"/>
      </w:pPr>
      <w:r w:rsidRPr="004B2D8A">
        <w:t>Gniazda gwarantowane z UPS, dedykowane są do zasilania urządzeń wrażliwych na zakłócenia i zmiany prądu zabezpieczone kluczem przed podpięciem niewłaściwego urządzenia. Szczegółowe rozwiązania dotyczące tego systemu wg Projektu Wykonawczego branży elektrycznej.</w:t>
      </w:r>
    </w:p>
    <w:p w14:paraId="027FEBD6" w14:textId="77777777" w:rsidR="00FE596B" w:rsidRPr="004B2D8A" w:rsidRDefault="00FE596B" w:rsidP="00FE596B">
      <w:pPr>
        <w:pStyle w:val="podstA"/>
      </w:pPr>
      <w:r w:rsidRPr="004B2D8A">
        <w:t xml:space="preserve">Konfiguracje gniazd dla kluczowych Punktów </w:t>
      </w:r>
      <w:proofErr w:type="spellStart"/>
      <w:r w:rsidRPr="004B2D8A">
        <w:t>Elektryczno</w:t>
      </w:r>
      <w:proofErr w:type="spellEnd"/>
      <w:r w:rsidRPr="004B2D8A">
        <w:t xml:space="preserve"> – Logicznych:</w:t>
      </w:r>
    </w:p>
    <w:p w14:paraId="008717EF" w14:textId="77777777" w:rsidR="00FE596B" w:rsidRPr="004B2D8A" w:rsidRDefault="00FE596B" w:rsidP="00FE596B">
      <w:pPr>
        <w:pStyle w:val="PodpTabeli"/>
      </w:pPr>
      <w:r w:rsidRPr="004B2D8A">
        <w:t xml:space="preserve">Tabela </w:t>
      </w:r>
      <w:fldSimple w:instr=" STYLEREF 1 \s ">
        <w:r>
          <w:rPr>
            <w:noProof/>
          </w:rPr>
          <w:t>5</w:t>
        </w:r>
      </w:fldSimple>
      <w:r w:rsidRPr="004B2D8A">
        <w:t>.</w:t>
      </w:r>
      <w:fldSimple w:instr=" SEQ Tabela \* ARABIC \s 1 ">
        <w:r>
          <w:rPr>
            <w:noProof/>
          </w:rPr>
          <w:t>5</w:t>
        </w:r>
      </w:fldSimple>
      <w:r w:rsidRPr="004B2D8A">
        <w:t xml:space="preserve">  Przyporządkowanie </w:t>
      </w:r>
      <w:proofErr w:type="gramStart"/>
      <w:r w:rsidRPr="004B2D8A">
        <w:t>ilości  wybranych</w:t>
      </w:r>
      <w:proofErr w:type="gramEnd"/>
      <w:r w:rsidRPr="004B2D8A">
        <w:t xml:space="preserve"> typów gniazd do kluczowych Punktów Elektryczno- Logicznych.</w:t>
      </w:r>
    </w:p>
    <w:tbl>
      <w:tblPr>
        <w:tblStyle w:val="MTabelawymagania"/>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992"/>
        <w:gridCol w:w="1134"/>
        <w:gridCol w:w="1276"/>
        <w:gridCol w:w="1276"/>
        <w:gridCol w:w="1276"/>
        <w:gridCol w:w="843"/>
      </w:tblGrid>
      <w:tr w:rsidR="00FE596B" w:rsidRPr="004B2D8A" w14:paraId="25D5EEFA" w14:textId="77777777" w:rsidTr="0098717F">
        <w:trPr>
          <w:cnfStyle w:val="100000000000" w:firstRow="1" w:lastRow="0" w:firstColumn="0" w:lastColumn="0" w:oddVBand="0" w:evenVBand="0" w:oddHBand="0" w:evenHBand="0" w:firstRowFirstColumn="0" w:firstRowLastColumn="0" w:lastRowFirstColumn="0" w:lastRowLastColumn="0"/>
          <w:trHeight w:val="560"/>
        </w:trPr>
        <w:tc>
          <w:tcPr>
            <w:tcW w:w="297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59ADDF3A" w14:textId="77777777" w:rsidR="00FE596B" w:rsidRPr="004B2D8A" w:rsidRDefault="00FE596B" w:rsidP="0098717F">
            <w:pPr>
              <w:pStyle w:val="TabelaNag"/>
              <w:rPr>
                <w:sz w:val="20"/>
                <w:szCs w:val="20"/>
              </w:rPr>
            </w:pPr>
            <w:r w:rsidRPr="004B2D8A">
              <w:rPr>
                <w:sz w:val="20"/>
                <w:szCs w:val="20"/>
              </w:rPr>
              <w:t xml:space="preserve">Rodzaj </w:t>
            </w:r>
          </w:p>
        </w:tc>
        <w:tc>
          <w:tcPr>
            <w:tcW w:w="99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7E5995C4" w14:textId="77777777" w:rsidR="00FE596B" w:rsidRPr="004B2D8A" w:rsidRDefault="00FE596B" w:rsidP="0098717F">
            <w:pPr>
              <w:pStyle w:val="TabelaNag"/>
              <w:jc w:val="center"/>
              <w:rPr>
                <w:sz w:val="20"/>
                <w:szCs w:val="20"/>
              </w:rPr>
            </w:pPr>
            <w:r w:rsidRPr="004B2D8A">
              <w:rPr>
                <w:sz w:val="20"/>
                <w:szCs w:val="20"/>
              </w:rPr>
              <w:t>Gniazda jednofazowe zwykłe</w:t>
            </w:r>
            <w:r w:rsidRPr="004B2D8A">
              <w:rPr>
                <w:sz w:val="20"/>
                <w:szCs w:val="20"/>
              </w:rPr>
              <w:br/>
            </w:r>
            <w:r w:rsidRPr="004B2D8A">
              <w:rPr>
                <w:color w:val="auto"/>
                <w:sz w:val="20"/>
                <w:szCs w:val="20"/>
              </w:rPr>
              <w:t>[230V]</w:t>
            </w:r>
          </w:p>
        </w:tc>
        <w:tc>
          <w:tcPr>
            <w:tcW w:w="113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DD38E44" w14:textId="77777777" w:rsidR="00FE596B" w:rsidRPr="004B2D8A" w:rsidRDefault="00FE596B" w:rsidP="0098717F">
            <w:pPr>
              <w:pStyle w:val="TabelaNag"/>
              <w:jc w:val="center"/>
              <w:rPr>
                <w:sz w:val="20"/>
                <w:szCs w:val="20"/>
              </w:rPr>
            </w:pPr>
            <w:r w:rsidRPr="004B2D8A">
              <w:rPr>
                <w:sz w:val="20"/>
                <w:szCs w:val="20"/>
              </w:rPr>
              <w:t>Gniazda jednofazowe "mocne"</w:t>
            </w:r>
            <w:r w:rsidRPr="004B2D8A">
              <w:rPr>
                <w:sz w:val="20"/>
                <w:szCs w:val="20"/>
              </w:rPr>
              <w:br/>
            </w:r>
            <w:r w:rsidRPr="004B2D8A">
              <w:rPr>
                <w:color w:val="auto"/>
                <w:sz w:val="20"/>
                <w:szCs w:val="20"/>
              </w:rPr>
              <w:t>[230V-16A]</w:t>
            </w:r>
          </w:p>
        </w:tc>
        <w:tc>
          <w:tcPr>
            <w:tcW w:w="127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4805AF87" w14:textId="77777777" w:rsidR="00FE596B" w:rsidRPr="004B2D8A" w:rsidRDefault="00FE596B" w:rsidP="0098717F">
            <w:pPr>
              <w:pStyle w:val="TabelaNag"/>
              <w:jc w:val="center"/>
              <w:rPr>
                <w:sz w:val="20"/>
                <w:szCs w:val="20"/>
              </w:rPr>
            </w:pPr>
            <w:r w:rsidRPr="004B2D8A">
              <w:rPr>
                <w:sz w:val="20"/>
                <w:szCs w:val="20"/>
              </w:rPr>
              <w:t>Gniazda jednofazowe</w:t>
            </w:r>
          </w:p>
          <w:p w14:paraId="1D2BAC4E" w14:textId="77777777" w:rsidR="00FE596B" w:rsidRPr="004B2D8A" w:rsidRDefault="00FE596B" w:rsidP="0098717F">
            <w:pPr>
              <w:pStyle w:val="TabelaNag"/>
              <w:jc w:val="center"/>
              <w:rPr>
                <w:sz w:val="20"/>
                <w:szCs w:val="20"/>
              </w:rPr>
            </w:pPr>
            <w:r w:rsidRPr="004B2D8A">
              <w:rPr>
                <w:sz w:val="20"/>
                <w:szCs w:val="20"/>
              </w:rPr>
              <w:t>DATA</w:t>
            </w:r>
            <w:r w:rsidRPr="004B2D8A">
              <w:rPr>
                <w:sz w:val="20"/>
                <w:szCs w:val="20"/>
              </w:rPr>
              <w:br/>
            </w:r>
            <w:r w:rsidRPr="004B2D8A">
              <w:rPr>
                <w:color w:val="auto"/>
                <w:sz w:val="20"/>
                <w:szCs w:val="20"/>
              </w:rPr>
              <w:t>[230V-DATA]</w:t>
            </w:r>
          </w:p>
        </w:tc>
        <w:tc>
          <w:tcPr>
            <w:tcW w:w="127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F7DF325" w14:textId="77777777" w:rsidR="00FE596B" w:rsidRPr="004B2D8A" w:rsidRDefault="00FE596B" w:rsidP="0098717F">
            <w:pPr>
              <w:pStyle w:val="TabelaNag"/>
              <w:jc w:val="center"/>
              <w:rPr>
                <w:sz w:val="20"/>
                <w:szCs w:val="20"/>
              </w:rPr>
            </w:pPr>
            <w:r w:rsidRPr="004B2D8A">
              <w:rPr>
                <w:sz w:val="20"/>
                <w:szCs w:val="20"/>
              </w:rPr>
              <w:t>Gniazda jednofazowe, gwarantowane z agregatu</w:t>
            </w:r>
            <w:r w:rsidRPr="004B2D8A">
              <w:rPr>
                <w:sz w:val="20"/>
                <w:szCs w:val="20"/>
              </w:rPr>
              <w:br/>
            </w:r>
            <w:r w:rsidRPr="004B2D8A">
              <w:rPr>
                <w:color w:val="auto"/>
                <w:sz w:val="20"/>
                <w:szCs w:val="20"/>
              </w:rPr>
              <w:t>[230V-GW]</w:t>
            </w:r>
          </w:p>
        </w:tc>
        <w:tc>
          <w:tcPr>
            <w:tcW w:w="127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0DE59EDF" w14:textId="77777777" w:rsidR="00FE596B" w:rsidRPr="004B2D8A" w:rsidRDefault="00FE596B" w:rsidP="0098717F">
            <w:pPr>
              <w:pStyle w:val="TabelaNag"/>
              <w:jc w:val="center"/>
              <w:rPr>
                <w:sz w:val="20"/>
                <w:szCs w:val="20"/>
              </w:rPr>
            </w:pPr>
            <w:r w:rsidRPr="004B2D8A">
              <w:rPr>
                <w:sz w:val="20"/>
                <w:szCs w:val="20"/>
              </w:rPr>
              <w:t>Gniazda jednofazowe Medyczne</w:t>
            </w:r>
            <w:r w:rsidRPr="004B2D8A">
              <w:rPr>
                <w:sz w:val="20"/>
                <w:szCs w:val="20"/>
              </w:rPr>
              <w:br/>
            </w:r>
            <w:r w:rsidRPr="004B2D8A">
              <w:rPr>
                <w:color w:val="auto"/>
                <w:sz w:val="20"/>
                <w:szCs w:val="20"/>
              </w:rPr>
              <w:t>[230V-UPS]</w:t>
            </w:r>
          </w:p>
        </w:tc>
        <w:tc>
          <w:tcPr>
            <w:tcW w:w="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D0C8EFA" w14:textId="77777777" w:rsidR="00FE596B" w:rsidRPr="004B2D8A" w:rsidRDefault="00FE596B" w:rsidP="0098717F">
            <w:pPr>
              <w:pStyle w:val="TabelaNag"/>
              <w:jc w:val="center"/>
              <w:rPr>
                <w:sz w:val="20"/>
                <w:szCs w:val="20"/>
              </w:rPr>
            </w:pPr>
            <w:r w:rsidRPr="004B2D8A">
              <w:rPr>
                <w:sz w:val="20"/>
                <w:szCs w:val="20"/>
              </w:rPr>
              <w:t>Gniazda Ekwipotencjalne</w:t>
            </w:r>
            <w:r w:rsidRPr="004B2D8A">
              <w:rPr>
                <w:sz w:val="20"/>
                <w:szCs w:val="20"/>
              </w:rPr>
              <w:br/>
            </w:r>
            <w:r w:rsidRPr="004B2D8A">
              <w:rPr>
                <w:color w:val="auto"/>
                <w:sz w:val="20"/>
                <w:szCs w:val="20"/>
              </w:rPr>
              <w:t>[EKW]</w:t>
            </w:r>
          </w:p>
        </w:tc>
      </w:tr>
      <w:tr w:rsidR="00FE596B" w:rsidRPr="004B2D8A" w14:paraId="2BBA6407" w14:textId="77777777" w:rsidTr="0098717F">
        <w:trPr>
          <w:trHeight w:val="389"/>
        </w:trPr>
        <w:tc>
          <w:tcPr>
            <w:tcW w:w="2972" w:type="dxa"/>
            <w:tcBorders>
              <w:top w:val="single" w:sz="4" w:space="0" w:color="000000"/>
              <w:left w:val="single" w:sz="4" w:space="0" w:color="000000"/>
              <w:bottom w:val="single" w:sz="4" w:space="0" w:color="000000"/>
              <w:right w:val="single" w:sz="4" w:space="0" w:color="000000"/>
            </w:tcBorders>
          </w:tcPr>
          <w:p w14:paraId="6A4E992A" w14:textId="303239E2" w:rsidR="00FE596B" w:rsidRPr="004B2D8A" w:rsidRDefault="00FE596B" w:rsidP="0098717F">
            <w:pPr>
              <w:pStyle w:val="TabelTekst"/>
              <w:rPr>
                <w:rFonts w:eastAsia="Calibri"/>
                <w:sz w:val="20"/>
                <w:szCs w:val="20"/>
              </w:rPr>
            </w:pPr>
            <w:r w:rsidRPr="004B2D8A">
              <w:rPr>
                <w:rFonts w:eastAsia="Calibri"/>
                <w:sz w:val="20"/>
                <w:szCs w:val="20"/>
              </w:rPr>
              <w:t>Kolumna Resuscytacyjno-Zabiegowa</w:t>
            </w:r>
          </w:p>
        </w:tc>
        <w:tc>
          <w:tcPr>
            <w:tcW w:w="992" w:type="dxa"/>
            <w:tcBorders>
              <w:top w:val="single" w:sz="4" w:space="0" w:color="000000"/>
              <w:left w:val="single" w:sz="4" w:space="0" w:color="000000"/>
              <w:bottom w:val="single" w:sz="4" w:space="0" w:color="000000"/>
              <w:right w:val="single" w:sz="4" w:space="0" w:color="000000"/>
            </w:tcBorders>
          </w:tcPr>
          <w:p w14:paraId="6456C170"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c>
          <w:tcPr>
            <w:tcW w:w="1134" w:type="dxa"/>
            <w:tcBorders>
              <w:top w:val="single" w:sz="4" w:space="0" w:color="000000"/>
              <w:left w:val="single" w:sz="4" w:space="0" w:color="000000"/>
              <w:bottom w:val="single" w:sz="4" w:space="0" w:color="000000"/>
              <w:right w:val="single" w:sz="4" w:space="0" w:color="000000"/>
            </w:tcBorders>
          </w:tcPr>
          <w:p w14:paraId="6F47D614" w14:textId="77777777" w:rsidR="00FE596B" w:rsidRPr="004B2D8A" w:rsidRDefault="00FE596B" w:rsidP="0098717F">
            <w:pPr>
              <w:pStyle w:val="TabelTekst"/>
              <w:jc w:val="center"/>
              <w:rPr>
                <w:sz w:val="20"/>
                <w:szCs w:val="20"/>
              </w:rPr>
            </w:pPr>
            <w:r w:rsidRPr="004B2D8A">
              <w:rPr>
                <w:rFonts w:eastAsia="Calibri"/>
                <w:sz w:val="20"/>
                <w:szCs w:val="20"/>
              </w:rPr>
              <w:t>0</w:t>
            </w:r>
          </w:p>
        </w:tc>
        <w:tc>
          <w:tcPr>
            <w:tcW w:w="1276" w:type="dxa"/>
            <w:tcBorders>
              <w:top w:val="single" w:sz="4" w:space="0" w:color="000000"/>
              <w:left w:val="single" w:sz="4" w:space="0" w:color="000000"/>
              <w:bottom w:val="single" w:sz="4" w:space="0" w:color="000000"/>
              <w:right w:val="single" w:sz="4" w:space="0" w:color="000000"/>
            </w:tcBorders>
          </w:tcPr>
          <w:p w14:paraId="31ECA8CA" w14:textId="77777777" w:rsidR="00FE596B" w:rsidRPr="004B2D8A" w:rsidRDefault="00FE596B" w:rsidP="0098717F">
            <w:pPr>
              <w:pStyle w:val="TabelTekst"/>
              <w:jc w:val="center"/>
              <w:rPr>
                <w:sz w:val="20"/>
                <w:szCs w:val="20"/>
              </w:rPr>
            </w:pPr>
            <w:r w:rsidRPr="004B2D8A">
              <w:rPr>
                <w:rFonts w:eastAsia="Calibri"/>
                <w:sz w:val="20"/>
                <w:szCs w:val="20"/>
              </w:rPr>
              <w:t>0</w:t>
            </w:r>
          </w:p>
        </w:tc>
        <w:tc>
          <w:tcPr>
            <w:tcW w:w="1276" w:type="dxa"/>
            <w:tcBorders>
              <w:top w:val="single" w:sz="4" w:space="0" w:color="000000"/>
              <w:left w:val="single" w:sz="4" w:space="0" w:color="000000"/>
              <w:bottom w:val="single" w:sz="4" w:space="0" w:color="000000"/>
              <w:right w:val="single" w:sz="4" w:space="0" w:color="000000"/>
            </w:tcBorders>
          </w:tcPr>
          <w:p w14:paraId="5F141A08"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c>
          <w:tcPr>
            <w:tcW w:w="1276" w:type="dxa"/>
            <w:tcBorders>
              <w:top w:val="single" w:sz="4" w:space="0" w:color="000000"/>
              <w:left w:val="single" w:sz="4" w:space="0" w:color="000000"/>
              <w:bottom w:val="single" w:sz="4" w:space="0" w:color="000000"/>
              <w:right w:val="single" w:sz="4" w:space="0" w:color="000000"/>
            </w:tcBorders>
          </w:tcPr>
          <w:p w14:paraId="21379E24" w14:textId="77777777" w:rsidR="00FE596B" w:rsidRPr="004B2D8A" w:rsidRDefault="00FE596B" w:rsidP="0098717F">
            <w:pPr>
              <w:pStyle w:val="TabelTekst"/>
              <w:jc w:val="center"/>
              <w:rPr>
                <w:rFonts w:eastAsia="Calibri"/>
                <w:b/>
                <w:bCs/>
                <w:sz w:val="20"/>
                <w:szCs w:val="20"/>
              </w:rPr>
            </w:pPr>
            <w:r w:rsidRPr="004B2D8A">
              <w:rPr>
                <w:rFonts w:eastAsia="Calibri"/>
                <w:b/>
                <w:bCs/>
                <w:sz w:val="20"/>
                <w:szCs w:val="20"/>
              </w:rPr>
              <w:t>10</w:t>
            </w:r>
          </w:p>
        </w:tc>
        <w:tc>
          <w:tcPr>
            <w:tcW w:w="843" w:type="dxa"/>
            <w:tcBorders>
              <w:top w:val="single" w:sz="4" w:space="0" w:color="000000"/>
              <w:left w:val="single" w:sz="4" w:space="0" w:color="000000"/>
              <w:bottom w:val="single" w:sz="4" w:space="0" w:color="000000"/>
              <w:right w:val="single" w:sz="4" w:space="0" w:color="000000"/>
            </w:tcBorders>
          </w:tcPr>
          <w:p w14:paraId="6DBAA0DE" w14:textId="77777777" w:rsidR="00FE596B" w:rsidRPr="004B2D8A" w:rsidRDefault="00FE596B" w:rsidP="0098717F">
            <w:pPr>
              <w:pStyle w:val="TabelTekst"/>
              <w:jc w:val="center"/>
              <w:rPr>
                <w:rFonts w:eastAsia="Calibri"/>
                <w:b/>
                <w:bCs/>
                <w:sz w:val="20"/>
                <w:szCs w:val="20"/>
              </w:rPr>
            </w:pPr>
            <w:r w:rsidRPr="004B2D8A">
              <w:rPr>
                <w:rFonts w:eastAsia="Calibri"/>
                <w:b/>
                <w:bCs/>
                <w:sz w:val="20"/>
                <w:szCs w:val="20"/>
              </w:rPr>
              <w:t>5</w:t>
            </w:r>
          </w:p>
        </w:tc>
      </w:tr>
      <w:tr w:rsidR="00FE596B" w:rsidRPr="004B2D8A" w14:paraId="35E5D00F" w14:textId="77777777" w:rsidTr="0098717F">
        <w:trPr>
          <w:trHeight w:val="389"/>
        </w:trPr>
        <w:tc>
          <w:tcPr>
            <w:tcW w:w="2972" w:type="dxa"/>
            <w:tcBorders>
              <w:top w:val="single" w:sz="4" w:space="0" w:color="000000"/>
              <w:left w:val="single" w:sz="4" w:space="0" w:color="000000"/>
              <w:bottom w:val="single" w:sz="4" w:space="0" w:color="000000"/>
              <w:right w:val="single" w:sz="4" w:space="0" w:color="000000"/>
            </w:tcBorders>
          </w:tcPr>
          <w:p w14:paraId="588791D2" w14:textId="77777777" w:rsidR="00FE596B" w:rsidRPr="004B2D8A" w:rsidRDefault="00FE596B" w:rsidP="0098717F">
            <w:pPr>
              <w:pStyle w:val="TabelTekst"/>
              <w:rPr>
                <w:rFonts w:eastAsia="Calibri"/>
                <w:sz w:val="20"/>
                <w:szCs w:val="20"/>
              </w:rPr>
            </w:pPr>
            <w:r w:rsidRPr="004B2D8A">
              <w:rPr>
                <w:rFonts w:eastAsia="Calibri"/>
                <w:sz w:val="20"/>
                <w:szCs w:val="20"/>
              </w:rPr>
              <w:t>Panel łóżkowy SOR (Kolumna/Most)</w:t>
            </w:r>
          </w:p>
        </w:tc>
        <w:tc>
          <w:tcPr>
            <w:tcW w:w="992" w:type="dxa"/>
            <w:tcBorders>
              <w:top w:val="single" w:sz="4" w:space="0" w:color="000000"/>
              <w:left w:val="single" w:sz="4" w:space="0" w:color="000000"/>
              <w:bottom w:val="single" w:sz="4" w:space="0" w:color="000000"/>
              <w:right w:val="single" w:sz="4" w:space="0" w:color="000000"/>
            </w:tcBorders>
          </w:tcPr>
          <w:p w14:paraId="63F2154E" w14:textId="77777777" w:rsidR="00FE596B" w:rsidRPr="004B2D8A" w:rsidRDefault="00FE596B" w:rsidP="0098717F">
            <w:pPr>
              <w:pStyle w:val="TabelTekst"/>
              <w:jc w:val="center"/>
              <w:rPr>
                <w:rFonts w:eastAsia="Calibri"/>
                <w:b/>
                <w:bCs/>
                <w:sz w:val="20"/>
                <w:szCs w:val="20"/>
              </w:rPr>
            </w:pPr>
            <w:r w:rsidRPr="004B2D8A">
              <w:rPr>
                <w:rFonts w:eastAsia="Calibri"/>
                <w:b/>
                <w:bCs/>
                <w:sz w:val="20"/>
                <w:szCs w:val="20"/>
              </w:rPr>
              <w:t>4</w:t>
            </w:r>
          </w:p>
        </w:tc>
        <w:tc>
          <w:tcPr>
            <w:tcW w:w="1134" w:type="dxa"/>
            <w:tcBorders>
              <w:top w:val="single" w:sz="4" w:space="0" w:color="000000"/>
              <w:left w:val="single" w:sz="4" w:space="0" w:color="000000"/>
              <w:bottom w:val="single" w:sz="4" w:space="0" w:color="000000"/>
              <w:right w:val="single" w:sz="4" w:space="0" w:color="000000"/>
            </w:tcBorders>
          </w:tcPr>
          <w:p w14:paraId="59284061" w14:textId="77777777" w:rsidR="00FE596B" w:rsidRPr="004B2D8A" w:rsidRDefault="00FE596B" w:rsidP="0098717F">
            <w:pPr>
              <w:pStyle w:val="TabelTekst"/>
              <w:jc w:val="center"/>
              <w:rPr>
                <w:sz w:val="20"/>
                <w:szCs w:val="20"/>
              </w:rPr>
            </w:pPr>
            <w:r w:rsidRPr="004B2D8A">
              <w:rPr>
                <w:rFonts w:eastAsia="Calibri"/>
                <w:sz w:val="20"/>
                <w:szCs w:val="20"/>
              </w:rPr>
              <w:t>0</w:t>
            </w:r>
          </w:p>
        </w:tc>
        <w:tc>
          <w:tcPr>
            <w:tcW w:w="1276" w:type="dxa"/>
            <w:tcBorders>
              <w:top w:val="single" w:sz="4" w:space="0" w:color="000000"/>
              <w:left w:val="single" w:sz="4" w:space="0" w:color="000000"/>
              <w:bottom w:val="single" w:sz="4" w:space="0" w:color="000000"/>
              <w:right w:val="single" w:sz="4" w:space="0" w:color="000000"/>
            </w:tcBorders>
          </w:tcPr>
          <w:p w14:paraId="783AAA6B" w14:textId="77777777" w:rsidR="00FE596B" w:rsidRPr="004B2D8A" w:rsidRDefault="00FE596B" w:rsidP="0098717F">
            <w:pPr>
              <w:pStyle w:val="TabelTekst"/>
              <w:jc w:val="center"/>
              <w:rPr>
                <w:sz w:val="20"/>
                <w:szCs w:val="20"/>
              </w:rPr>
            </w:pPr>
            <w:r w:rsidRPr="004B2D8A">
              <w:rPr>
                <w:rFonts w:eastAsia="Calibri"/>
                <w:sz w:val="20"/>
                <w:szCs w:val="20"/>
              </w:rPr>
              <w:t>0</w:t>
            </w:r>
          </w:p>
        </w:tc>
        <w:tc>
          <w:tcPr>
            <w:tcW w:w="1276" w:type="dxa"/>
            <w:tcBorders>
              <w:top w:val="single" w:sz="4" w:space="0" w:color="000000"/>
              <w:left w:val="single" w:sz="4" w:space="0" w:color="000000"/>
              <w:bottom w:val="single" w:sz="4" w:space="0" w:color="000000"/>
              <w:right w:val="single" w:sz="4" w:space="0" w:color="000000"/>
            </w:tcBorders>
          </w:tcPr>
          <w:p w14:paraId="7DA8BB43" w14:textId="77777777" w:rsidR="00FE596B" w:rsidRPr="004B2D8A" w:rsidRDefault="00FE596B" w:rsidP="0098717F">
            <w:pPr>
              <w:pStyle w:val="TabelTekst"/>
              <w:jc w:val="center"/>
              <w:rPr>
                <w:rFonts w:eastAsia="Calibri"/>
                <w:b/>
                <w:bCs/>
                <w:sz w:val="20"/>
                <w:szCs w:val="20"/>
              </w:rPr>
            </w:pPr>
            <w:r w:rsidRPr="004B2D8A">
              <w:rPr>
                <w:rFonts w:eastAsia="Calibri"/>
                <w:b/>
                <w:bCs/>
                <w:sz w:val="20"/>
                <w:szCs w:val="20"/>
              </w:rPr>
              <w:t>3</w:t>
            </w:r>
          </w:p>
        </w:tc>
        <w:tc>
          <w:tcPr>
            <w:tcW w:w="1276" w:type="dxa"/>
            <w:tcBorders>
              <w:top w:val="single" w:sz="4" w:space="0" w:color="000000"/>
              <w:left w:val="single" w:sz="4" w:space="0" w:color="000000"/>
              <w:bottom w:val="single" w:sz="4" w:space="0" w:color="000000"/>
              <w:right w:val="single" w:sz="4" w:space="0" w:color="000000"/>
            </w:tcBorders>
          </w:tcPr>
          <w:p w14:paraId="4D24E4DD"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c>
          <w:tcPr>
            <w:tcW w:w="843" w:type="dxa"/>
            <w:tcBorders>
              <w:top w:val="single" w:sz="4" w:space="0" w:color="000000"/>
              <w:left w:val="single" w:sz="4" w:space="0" w:color="000000"/>
              <w:bottom w:val="single" w:sz="4" w:space="0" w:color="000000"/>
              <w:right w:val="single" w:sz="4" w:space="0" w:color="000000"/>
            </w:tcBorders>
          </w:tcPr>
          <w:p w14:paraId="1B6CBEF0" w14:textId="77777777" w:rsidR="00FE596B" w:rsidRPr="004B2D8A" w:rsidRDefault="00FE596B" w:rsidP="0098717F">
            <w:pPr>
              <w:pStyle w:val="TabelTekst"/>
              <w:jc w:val="center"/>
              <w:rPr>
                <w:rFonts w:eastAsia="Calibri"/>
                <w:b/>
                <w:bCs/>
                <w:sz w:val="20"/>
                <w:szCs w:val="20"/>
              </w:rPr>
            </w:pPr>
            <w:r w:rsidRPr="004B2D8A">
              <w:rPr>
                <w:rFonts w:eastAsia="Calibri"/>
                <w:b/>
                <w:bCs/>
                <w:sz w:val="20"/>
                <w:szCs w:val="20"/>
              </w:rPr>
              <w:t>4</w:t>
            </w:r>
          </w:p>
        </w:tc>
      </w:tr>
      <w:tr w:rsidR="00FE596B" w:rsidRPr="004B2D8A" w14:paraId="19A4B3F3" w14:textId="77777777" w:rsidTr="0098717F">
        <w:trPr>
          <w:trHeight w:val="389"/>
        </w:trPr>
        <w:tc>
          <w:tcPr>
            <w:tcW w:w="2972" w:type="dxa"/>
            <w:tcBorders>
              <w:top w:val="single" w:sz="4" w:space="0" w:color="000000"/>
              <w:left w:val="single" w:sz="4" w:space="0" w:color="000000"/>
              <w:bottom w:val="single" w:sz="4" w:space="0" w:color="000000"/>
              <w:right w:val="single" w:sz="4" w:space="0" w:color="000000"/>
            </w:tcBorders>
          </w:tcPr>
          <w:p w14:paraId="7CC9F3D5" w14:textId="77777777" w:rsidR="00FE596B" w:rsidRPr="004B2D8A" w:rsidRDefault="00FE596B" w:rsidP="0098717F">
            <w:pPr>
              <w:pStyle w:val="TabelTekst"/>
              <w:rPr>
                <w:rFonts w:eastAsia="Calibri"/>
                <w:sz w:val="20"/>
                <w:szCs w:val="20"/>
              </w:rPr>
            </w:pPr>
            <w:r w:rsidRPr="004B2D8A">
              <w:rPr>
                <w:rFonts w:eastAsia="Calibri"/>
                <w:sz w:val="20"/>
                <w:szCs w:val="20"/>
              </w:rPr>
              <w:t>Stanowisko Komputerowe</w:t>
            </w:r>
          </w:p>
        </w:tc>
        <w:tc>
          <w:tcPr>
            <w:tcW w:w="992" w:type="dxa"/>
            <w:tcBorders>
              <w:top w:val="single" w:sz="4" w:space="0" w:color="000000"/>
              <w:left w:val="single" w:sz="4" w:space="0" w:color="000000"/>
              <w:bottom w:val="single" w:sz="4" w:space="0" w:color="000000"/>
              <w:right w:val="single" w:sz="4" w:space="0" w:color="000000"/>
            </w:tcBorders>
          </w:tcPr>
          <w:p w14:paraId="6A9C2877" w14:textId="77777777" w:rsidR="00FE596B" w:rsidRPr="004B2D8A" w:rsidRDefault="00FE596B" w:rsidP="0098717F">
            <w:pPr>
              <w:pStyle w:val="TabelTekst"/>
              <w:jc w:val="center"/>
              <w:rPr>
                <w:rFonts w:eastAsia="Calibri"/>
                <w:b/>
                <w:bCs/>
                <w:sz w:val="20"/>
                <w:szCs w:val="20"/>
              </w:rPr>
            </w:pPr>
            <w:r w:rsidRPr="004B2D8A">
              <w:rPr>
                <w:rFonts w:eastAsia="Calibri"/>
                <w:b/>
                <w:bCs/>
                <w:sz w:val="20"/>
                <w:szCs w:val="20"/>
              </w:rPr>
              <w:t>3</w:t>
            </w:r>
          </w:p>
        </w:tc>
        <w:tc>
          <w:tcPr>
            <w:tcW w:w="1134" w:type="dxa"/>
            <w:tcBorders>
              <w:top w:val="single" w:sz="4" w:space="0" w:color="000000"/>
              <w:left w:val="single" w:sz="4" w:space="0" w:color="000000"/>
              <w:bottom w:val="single" w:sz="4" w:space="0" w:color="000000"/>
              <w:right w:val="single" w:sz="4" w:space="0" w:color="000000"/>
            </w:tcBorders>
          </w:tcPr>
          <w:p w14:paraId="03C94144" w14:textId="77777777" w:rsidR="00FE596B" w:rsidRPr="004B2D8A" w:rsidRDefault="00FE596B" w:rsidP="0098717F">
            <w:pPr>
              <w:pStyle w:val="TabelTekst"/>
              <w:jc w:val="center"/>
              <w:rPr>
                <w:sz w:val="20"/>
                <w:szCs w:val="20"/>
              </w:rPr>
            </w:pPr>
            <w:r w:rsidRPr="004B2D8A">
              <w:rPr>
                <w:sz w:val="20"/>
                <w:szCs w:val="20"/>
              </w:rPr>
              <w:t>0</w:t>
            </w:r>
          </w:p>
        </w:tc>
        <w:tc>
          <w:tcPr>
            <w:tcW w:w="1276" w:type="dxa"/>
            <w:tcBorders>
              <w:top w:val="single" w:sz="4" w:space="0" w:color="000000"/>
              <w:left w:val="single" w:sz="4" w:space="0" w:color="000000"/>
              <w:bottom w:val="single" w:sz="4" w:space="0" w:color="000000"/>
              <w:right w:val="single" w:sz="4" w:space="0" w:color="000000"/>
            </w:tcBorders>
          </w:tcPr>
          <w:p w14:paraId="5AD96D9F" w14:textId="77777777" w:rsidR="00FE596B" w:rsidRPr="004B2D8A" w:rsidRDefault="00FE596B" w:rsidP="0098717F">
            <w:pPr>
              <w:pStyle w:val="TabelTekst"/>
              <w:jc w:val="center"/>
              <w:rPr>
                <w:b/>
                <w:bCs/>
                <w:sz w:val="20"/>
                <w:szCs w:val="20"/>
              </w:rPr>
            </w:pPr>
            <w:r w:rsidRPr="004B2D8A">
              <w:rPr>
                <w:b/>
                <w:bCs/>
                <w:sz w:val="20"/>
                <w:szCs w:val="20"/>
              </w:rPr>
              <w:t>2</w:t>
            </w:r>
          </w:p>
        </w:tc>
        <w:tc>
          <w:tcPr>
            <w:tcW w:w="1276" w:type="dxa"/>
            <w:tcBorders>
              <w:top w:val="single" w:sz="4" w:space="0" w:color="000000"/>
              <w:left w:val="single" w:sz="4" w:space="0" w:color="000000"/>
              <w:bottom w:val="single" w:sz="4" w:space="0" w:color="000000"/>
              <w:right w:val="single" w:sz="4" w:space="0" w:color="000000"/>
            </w:tcBorders>
          </w:tcPr>
          <w:p w14:paraId="624F5523"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c>
          <w:tcPr>
            <w:tcW w:w="1276" w:type="dxa"/>
            <w:tcBorders>
              <w:top w:val="single" w:sz="4" w:space="0" w:color="000000"/>
              <w:left w:val="single" w:sz="4" w:space="0" w:color="000000"/>
              <w:bottom w:val="single" w:sz="4" w:space="0" w:color="000000"/>
              <w:right w:val="single" w:sz="4" w:space="0" w:color="000000"/>
            </w:tcBorders>
          </w:tcPr>
          <w:p w14:paraId="1881FA88"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c>
          <w:tcPr>
            <w:tcW w:w="843" w:type="dxa"/>
            <w:tcBorders>
              <w:top w:val="single" w:sz="4" w:space="0" w:color="000000"/>
              <w:left w:val="single" w:sz="4" w:space="0" w:color="000000"/>
              <w:bottom w:val="single" w:sz="4" w:space="0" w:color="000000"/>
              <w:right w:val="single" w:sz="4" w:space="0" w:color="000000"/>
            </w:tcBorders>
          </w:tcPr>
          <w:p w14:paraId="4D74EC93"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r>
      <w:tr w:rsidR="00FE596B" w:rsidRPr="004B2D8A" w14:paraId="75BFF528" w14:textId="77777777" w:rsidTr="0098717F">
        <w:trPr>
          <w:trHeight w:val="389"/>
        </w:trPr>
        <w:tc>
          <w:tcPr>
            <w:tcW w:w="2972" w:type="dxa"/>
            <w:tcBorders>
              <w:top w:val="single" w:sz="4" w:space="0" w:color="000000"/>
              <w:left w:val="single" w:sz="4" w:space="0" w:color="000000"/>
              <w:bottom w:val="single" w:sz="4" w:space="0" w:color="000000"/>
              <w:right w:val="single" w:sz="4" w:space="0" w:color="000000"/>
            </w:tcBorders>
          </w:tcPr>
          <w:p w14:paraId="5E981E02" w14:textId="77777777" w:rsidR="00FE596B" w:rsidRPr="004B2D8A" w:rsidRDefault="00FE596B" w:rsidP="0098717F">
            <w:pPr>
              <w:pStyle w:val="TabelTekst"/>
              <w:rPr>
                <w:rFonts w:eastAsia="Calibri"/>
                <w:sz w:val="20"/>
                <w:szCs w:val="20"/>
              </w:rPr>
            </w:pPr>
            <w:r w:rsidRPr="004B2D8A">
              <w:rPr>
                <w:rFonts w:eastAsia="Calibri"/>
                <w:sz w:val="20"/>
                <w:szCs w:val="20"/>
              </w:rPr>
              <w:lastRenderedPageBreak/>
              <w:t>Stanowisko komp. Opisowe</w:t>
            </w:r>
          </w:p>
        </w:tc>
        <w:tc>
          <w:tcPr>
            <w:tcW w:w="992" w:type="dxa"/>
            <w:tcBorders>
              <w:top w:val="single" w:sz="4" w:space="0" w:color="000000"/>
              <w:left w:val="single" w:sz="4" w:space="0" w:color="000000"/>
              <w:bottom w:val="single" w:sz="4" w:space="0" w:color="000000"/>
              <w:right w:val="single" w:sz="4" w:space="0" w:color="000000"/>
            </w:tcBorders>
          </w:tcPr>
          <w:p w14:paraId="0CC41D6E" w14:textId="77777777" w:rsidR="00FE596B" w:rsidRPr="004B2D8A" w:rsidRDefault="00FE596B" w:rsidP="0098717F">
            <w:pPr>
              <w:pStyle w:val="TabelTekst"/>
              <w:jc w:val="center"/>
              <w:rPr>
                <w:rFonts w:eastAsia="Calibri"/>
                <w:b/>
                <w:bCs/>
                <w:sz w:val="20"/>
                <w:szCs w:val="20"/>
              </w:rPr>
            </w:pPr>
            <w:r w:rsidRPr="004B2D8A">
              <w:rPr>
                <w:rFonts w:eastAsia="Calibri"/>
                <w:b/>
                <w:bCs/>
                <w:sz w:val="20"/>
                <w:szCs w:val="20"/>
              </w:rPr>
              <w:t>4</w:t>
            </w:r>
          </w:p>
        </w:tc>
        <w:tc>
          <w:tcPr>
            <w:tcW w:w="1134" w:type="dxa"/>
            <w:tcBorders>
              <w:top w:val="single" w:sz="4" w:space="0" w:color="000000"/>
              <w:left w:val="single" w:sz="4" w:space="0" w:color="000000"/>
              <w:bottom w:val="single" w:sz="4" w:space="0" w:color="000000"/>
              <w:right w:val="single" w:sz="4" w:space="0" w:color="000000"/>
            </w:tcBorders>
          </w:tcPr>
          <w:p w14:paraId="5AA9AB3F" w14:textId="77777777" w:rsidR="00FE596B" w:rsidRPr="004B2D8A" w:rsidRDefault="00FE596B" w:rsidP="0098717F">
            <w:pPr>
              <w:pStyle w:val="TabelTekst"/>
              <w:jc w:val="center"/>
              <w:rPr>
                <w:sz w:val="20"/>
                <w:szCs w:val="20"/>
              </w:rPr>
            </w:pPr>
            <w:r w:rsidRPr="004B2D8A">
              <w:rPr>
                <w:sz w:val="20"/>
                <w:szCs w:val="20"/>
              </w:rPr>
              <w:t>0</w:t>
            </w:r>
          </w:p>
        </w:tc>
        <w:tc>
          <w:tcPr>
            <w:tcW w:w="1276" w:type="dxa"/>
            <w:tcBorders>
              <w:top w:val="single" w:sz="4" w:space="0" w:color="000000"/>
              <w:left w:val="single" w:sz="4" w:space="0" w:color="000000"/>
              <w:bottom w:val="single" w:sz="4" w:space="0" w:color="000000"/>
              <w:right w:val="single" w:sz="4" w:space="0" w:color="000000"/>
            </w:tcBorders>
          </w:tcPr>
          <w:p w14:paraId="3A1B891F" w14:textId="77777777" w:rsidR="00FE596B" w:rsidRPr="004B2D8A" w:rsidRDefault="00FE596B" w:rsidP="0098717F">
            <w:pPr>
              <w:pStyle w:val="TabelTekst"/>
              <w:jc w:val="center"/>
              <w:rPr>
                <w:b/>
                <w:bCs/>
                <w:sz w:val="20"/>
                <w:szCs w:val="20"/>
              </w:rPr>
            </w:pPr>
            <w:r w:rsidRPr="004B2D8A">
              <w:rPr>
                <w:b/>
                <w:bCs/>
                <w:sz w:val="20"/>
                <w:szCs w:val="20"/>
              </w:rPr>
              <w:t>4</w:t>
            </w:r>
          </w:p>
        </w:tc>
        <w:tc>
          <w:tcPr>
            <w:tcW w:w="1276" w:type="dxa"/>
            <w:tcBorders>
              <w:top w:val="single" w:sz="4" w:space="0" w:color="000000"/>
              <w:left w:val="single" w:sz="4" w:space="0" w:color="000000"/>
              <w:bottom w:val="single" w:sz="4" w:space="0" w:color="000000"/>
              <w:right w:val="single" w:sz="4" w:space="0" w:color="000000"/>
            </w:tcBorders>
          </w:tcPr>
          <w:p w14:paraId="4D68400E"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c>
          <w:tcPr>
            <w:tcW w:w="1276" w:type="dxa"/>
            <w:tcBorders>
              <w:top w:val="single" w:sz="4" w:space="0" w:color="000000"/>
              <w:left w:val="single" w:sz="4" w:space="0" w:color="000000"/>
              <w:bottom w:val="single" w:sz="4" w:space="0" w:color="000000"/>
              <w:right w:val="single" w:sz="4" w:space="0" w:color="000000"/>
            </w:tcBorders>
          </w:tcPr>
          <w:p w14:paraId="336E321A"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c>
          <w:tcPr>
            <w:tcW w:w="843" w:type="dxa"/>
            <w:tcBorders>
              <w:top w:val="single" w:sz="4" w:space="0" w:color="000000"/>
              <w:left w:val="single" w:sz="4" w:space="0" w:color="000000"/>
              <w:bottom w:val="single" w:sz="4" w:space="0" w:color="000000"/>
              <w:right w:val="single" w:sz="4" w:space="0" w:color="000000"/>
            </w:tcBorders>
          </w:tcPr>
          <w:p w14:paraId="2584E132"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r>
      <w:tr w:rsidR="00FE596B" w:rsidRPr="004B2D8A" w14:paraId="02C51222" w14:textId="77777777" w:rsidTr="0098717F">
        <w:trPr>
          <w:trHeight w:val="389"/>
        </w:trPr>
        <w:tc>
          <w:tcPr>
            <w:tcW w:w="2972" w:type="dxa"/>
            <w:tcBorders>
              <w:top w:val="single" w:sz="4" w:space="0" w:color="000000"/>
              <w:left w:val="single" w:sz="4" w:space="0" w:color="000000"/>
              <w:bottom w:val="single" w:sz="4" w:space="0" w:color="000000"/>
              <w:right w:val="single" w:sz="4" w:space="0" w:color="000000"/>
            </w:tcBorders>
          </w:tcPr>
          <w:p w14:paraId="602CEFFF" w14:textId="77777777" w:rsidR="00FE596B" w:rsidRPr="004B2D8A" w:rsidRDefault="00FE596B" w:rsidP="0098717F">
            <w:pPr>
              <w:pStyle w:val="TabelTekst"/>
              <w:rPr>
                <w:rFonts w:eastAsia="Calibri"/>
                <w:sz w:val="20"/>
                <w:szCs w:val="20"/>
              </w:rPr>
            </w:pPr>
            <w:r w:rsidRPr="004B2D8A">
              <w:rPr>
                <w:rFonts w:eastAsia="Calibri"/>
                <w:sz w:val="20"/>
                <w:szCs w:val="20"/>
              </w:rPr>
              <w:t>Stanowisko komp. w Sterowni</w:t>
            </w:r>
          </w:p>
        </w:tc>
        <w:tc>
          <w:tcPr>
            <w:tcW w:w="992" w:type="dxa"/>
            <w:tcBorders>
              <w:top w:val="single" w:sz="4" w:space="0" w:color="000000"/>
              <w:left w:val="single" w:sz="4" w:space="0" w:color="000000"/>
              <w:bottom w:val="single" w:sz="4" w:space="0" w:color="000000"/>
              <w:right w:val="single" w:sz="4" w:space="0" w:color="000000"/>
            </w:tcBorders>
          </w:tcPr>
          <w:p w14:paraId="36FFFC34" w14:textId="77777777" w:rsidR="00FE596B" w:rsidRPr="004B2D8A" w:rsidRDefault="00FE596B" w:rsidP="0098717F">
            <w:pPr>
              <w:pStyle w:val="TabelTekst"/>
              <w:jc w:val="center"/>
              <w:rPr>
                <w:rFonts w:eastAsia="Calibri"/>
                <w:b/>
                <w:bCs/>
                <w:sz w:val="20"/>
                <w:szCs w:val="20"/>
              </w:rPr>
            </w:pPr>
            <w:r w:rsidRPr="004B2D8A">
              <w:rPr>
                <w:rFonts w:eastAsia="Calibri"/>
                <w:b/>
                <w:bCs/>
                <w:sz w:val="20"/>
                <w:szCs w:val="20"/>
              </w:rPr>
              <w:t>2</w:t>
            </w:r>
          </w:p>
        </w:tc>
        <w:tc>
          <w:tcPr>
            <w:tcW w:w="1134" w:type="dxa"/>
            <w:tcBorders>
              <w:top w:val="single" w:sz="4" w:space="0" w:color="000000"/>
              <w:left w:val="single" w:sz="4" w:space="0" w:color="000000"/>
              <w:bottom w:val="single" w:sz="4" w:space="0" w:color="000000"/>
              <w:right w:val="single" w:sz="4" w:space="0" w:color="000000"/>
            </w:tcBorders>
          </w:tcPr>
          <w:p w14:paraId="157B2651" w14:textId="77777777" w:rsidR="00FE596B" w:rsidRPr="004B2D8A" w:rsidRDefault="00FE596B" w:rsidP="0098717F">
            <w:pPr>
              <w:pStyle w:val="TabelTekst"/>
              <w:jc w:val="center"/>
              <w:rPr>
                <w:sz w:val="20"/>
                <w:szCs w:val="20"/>
              </w:rPr>
            </w:pPr>
            <w:r w:rsidRPr="004B2D8A">
              <w:rPr>
                <w:sz w:val="20"/>
                <w:szCs w:val="20"/>
              </w:rPr>
              <w:t>0</w:t>
            </w:r>
          </w:p>
        </w:tc>
        <w:tc>
          <w:tcPr>
            <w:tcW w:w="1276" w:type="dxa"/>
            <w:tcBorders>
              <w:top w:val="single" w:sz="4" w:space="0" w:color="000000"/>
              <w:left w:val="single" w:sz="4" w:space="0" w:color="000000"/>
              <w:bottom w:val="single" w:sz="4" w:space="0" w:color="000000"/>
              <w:right w:val="single" w:sz="4" w:space="0" w:color="000000"/>
            </w:tcBorders>
          </w:tcPr>
          <w:p w14:paraId="3079B995" w14:textId="77777777" w:rsidR="00FE596B" w:rsidRPr="004B2D8A" w:rsidRDefault="00FE596B" w:rsidP="0098717F">
            <w:pPr>
              <w:pStyle w:val="TabelTekst"/>
              <w:jc w:val="center"/>
              <w:rPr>
                <w:b/>
                <w:bCs/>
                <w:sz w:val="20"/>
                <w:szCs w:val="20"/>
              </w:rPr>
            </w:pPr>
            <w:r w:rsidRPr="004B2D8A">
              <w:rPr>
                <w:b/>
                <w:bCs/>
                <w:sz w:val="20"/>
                <w:szCs w:val="20"/>
              </w:rPr>
              <w:t>4</w:t>
            </w:r>
          </w:p>
        </w:tc>
        <w:tc>
          <w:tcPr>
            <w:tcW w:w="1276" w:type="dxa"/>
            <w:tcBorders>
              <w:top w:val="single" w:sz="4" w:space="0" w:color="000000"/>
              <w:left w:val="single" w:sz="4" w:space="0" w:color="000000"/>
              <w:bottom w:val="single" w:sz="4" w:space="0" w:color="000000"/>
              <w:right w:val="single" w:sz="4" w:space="0" w:color="000000"/>
            </w:tcBorders>
          </w:tcPr>
          <w:p w14:paraId="48D15FE5"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c>
          <w:tcPr>
            <w:tcW w:w="1276" w:type="dxa"/>
            <w:tcBorders>
              <w:top w:val="single" w:sz="4" w:space="0" w:color="000000"/>
              <w:left w:val="single" w:sz="4" w:space="0" w:color="000000"/>
              <w:bottom w:val="single" w:sz="4" w:space="0" w:color="000000"/>
              <w:right w:val="single" w:sz="4" w:space="0" w:color="000000"/>
            </w:tcBorders>
          </w:tcPr>
          <w:p w14:paraId="2358BB12"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c>
          <w:tcPr>
            <w:tcW w:w="843" w:type="dxa"/>
            <w:tcBorders>
              <w:top w:val="single" w:sz="4" w:space="0" w:color="000000"/>
              <w:left w:val="single" w:sz="4" w:space="0" w:color="000000"/>
              <w:bottom w:val="single" w:sz="4" w:space="0" w:color="000000"/>
              <w:right w:val="single" w:sz="4" w:space="0" w:color="000000"/>
            </w:tcBorders>
          </w:tcPr>
          <w:p w14:paraId="1E0D6414" w14:textId="77777777" w:rsidR="00FE596B" w:rsidRPr="004B2D8A" w:rsidRDefault="00FE596B" w:rsidP="0098717F">
            <w:pPr>
              <w:pStyle w:val="TabelTekst"/>
              <w:jc w:val="center"/>
              <w:rPr>
                <w:rFonts w:eastAsia="Calibri"/>
                <w:sz w:val="20"/>
                <w:szCs w:val="20"/>
              </w:rPr>
            </w:pPr>
            <w:r w:rsidRPr="004B2D8A">
              <w:rPr>
                <w:rFonts w:eastAsia="Calibri"/>
                <w:sz w:val="20"/>
                <w:szCs w:val="20"/>
              </w:rPr>
              <w:t>0</w:t>
            </w:r>
          </w:p>
        </w:tc>
      </w:tr>
    </w:tbl>
    <w:p w14:paraId="5D556509" w14:textId="77777777" w:rsidR="00FE596B" w:rsidRPr="004B2D8A" w:rsidRDefault="00FE596B" w:rsidP="00FE596B">
      <w:pPr>
        <w:pStyle w:val="podstA"/>
        <w:ind w:firstLine="0"/>
      </w:pPr>
    </w:p>
    <w:p w14:paraId="3011FD70" w14:textId="77777777" w:rsidR="00FE596B" w:rsidRPr="004B2D8A" w:rsidRDefault="00FE596B" w:rsidP="00FE596B">
      <w:pPr>
        <w:pStyle w:val="podstA"/>
      </w:pPr>
      <w:r w:rsidRPr="004B2D8A">
        <w:t>Szczegółowe rozwiązania dotyczące tego systemu wg Projektu Wykonawczego branży elektrycznej.</w:t>
      </w:r>
    </w:p>
    <w:p w14:paraId="3D348323" w14:textId="77777777" w:rsidR="00FE596B" w:rsidRPr="004B2D8A" w:rsidRDefault="00FE596B" w:rsidP="00FE596B">
      <w:pPr>
        <w:pStyle w:val="podstA"/>
      </w:pPr>
    </w:p>
    <w:p w14:paraId="22979A34" w14:textId="77777777" w:rsidR="00FE596B" w:rsidRPr="004B2D8A" w:rsidRDefault="00FE596B" w:rsidP="00FE596B">
      <w:pPr>
        <w:pStyle w:val="Nagwek30"/>
      </w:pPr>
      <w:bookmarkStart w:id="94" w:name="_Toc162618758"/>
      <w:bookmarkStart w:id="95" w:name="_Toc232078513"/>
      <w:r w:rsidRPr="004B2D8A">
        <w:t>Instalacja ochrony przed porażeniem prądem elektrycznym</w:t>
      </w:r>
      <w:bookmarkEnd w:id="94"/>
      <w:bookmarkEnd w:id="95"/>
    </w:p>
    <w:p w14:paraId="2D03711E" w14:textId="77777777" w:rsidR="00FE596B" w:rsidRPr="004B2D8A" w:rsidRDefault="00FE596B" w:rsidP="00FE596B">
      <w:pPr>
        <w:pStyle w:val="podstA"/>
      </w:pPr>
      <w:r w:rsidRPr="004B2D8A">
        <w:t>Dla zabezpieczenia użytkowników budynku przed porażeniem prądem elektrycznym zaprojektowano instalację ochrony przed porażeniem.</w:t>
      </w:r>
    </w:p>
    <w:p w14:paraId="78175686" w14:textId="77777777" w:rsidR="00FE596B" w:rsidRPr="004B2D8A" w:rsidRDefault="00FE596B" w:rsidP="00FE596B">
      <w:pPr>
        <w:pStyle w:val="podstA"/>
      </w:pPr>
      <w:r w:rsidRPr="004B2D8A">
        <w:t xml:space="preserve">Pomieszczenia zakwalifikowano do jednej z 3 grup </w:t>
      </w:r>
    </w:p>
    <w:p w14:paraId="325F4F96" w14:textId="77777777" w:rsidR="00FE596B" w:rsidRPr="004B2D8A" w:rsidRDefault="00FE596B" w:rsidP="00FE596B">
      <w:pPr>
        <w:pStyle w:val="poz4"/>
        <w:spacing w:before="40" w:after="40"/>
        <w:ind w:left="284" w:hanging="284"/>
      </w:pPr>
      <w:r w:rsidRPr="004B2D8A">
        <w:rPr>
          <w:b/>
        </w:rPr>
        <w:t xml:space="preserve">Grupa 0 (AG0) - </w:t>
      </w:r>
      <w:r w:rsidRPr="004B2D8A">
        <w:t>Pomieszczenia, w których elektryczne urządzenia medyczne nie są stosowane lub pacjenci nie mają z nimi kontaktu, albo też urządzenia posiadają własne zasilanie. M.in. pomieszczenia administracyjne, pomieszczenia porządkowe, magazyny itp.</w:t>
      </w:r>
    </w:p>
    <w:p w14:paraId="0D7CFF8B" w14:textId="77777777" w:rsidR="00FE596B" w:rsidRPr="004B2D8A" w:rsidRDefault="00FE596B" w:rsidP="00FE596B">
      <w:pPr>
        <w:pStyle w:val="poz4"/>
        <w:spacing w:before="40" w:after="40"/>
        <w:ind w:left="284" w:hanging="284"/>
      </w:pPr>
      <w:r w:rsidRPr="004B2D8A">
        <w:rPr>
          <w:b/>
        </w:rPr>
        <w:t xml:space="preserve">Grupa 1 (AG1) - </w:t>
      </w:r>
      <w:r w:rsidRPr="004B2D8A">
        <w:t>Pomieszczenia, w których urządzenia zasilane z sieci elektrycznej są stosowane. Pacjenci mają z nimi ograniczona styczność i dopuszczalne jest wyłączenie na skutek przepływu prądu do ziemi lub przez ciało pacjenta. (m.in. gabinety diagnostyczno-zabiegowe, izolatki, pokoje łóżkowe).</w:t>
      </w:r>
    </w:p>
    <w:p w14:paraId="0F642701" w14:textId="77777777" w:rsidR="00FE596B" w:rsidRPr="004B2D8A" w:rsidRDefault="00FE596B" w:rsidP="00FE596B">
      <w:pPr>
        <w:pStyle w:val="poz4"/>
        <w:spacing w:before="40" w:after="40"/>
        <w:ind w:left="284" w:hanging="284"/>
      </w:pPr>
      <w:r w:rsidRPr="004B2D8A">
        <w:rPr>
          <w:b/>
        </w:rPr>
        <w:t xml:space="preserve">Grupa 2 (AG2) - </w:t>
      </w:r>
      <w:r w:rsidRPr="004B2D8A">
        <w:t xml:space="preserve">Pomieszczenia, w których przewidziano pracę urządzeń zasilanych z sieci i mają one zastosowanie przy operacjach i czynnościach podtrzymujących życie i muszą pracować bezprzerwowo mimo pierwszego </w:t>
      </w:r>
      <w:proofErr w:type="spellStart"/>
      <w:r w:rsidRPr="004B2D8A">
        <w:t>doziemienia</w:t>
      </w:r>
      <w:proofErr w:type="spellEnd"/>
      <w:r w:rsidRPr="004B2D8A">
        <w:t>. (m.in. sale operacyjne, sale intensywnej terapii, sala wybudzeń, pomieszczenie przygotowania pacjenta).</w:t>
      </w:r>
    </w:p>
    <w:p w14:paraId="10390AFD" w14:textId="77777777" w:rsidR="00FE596B" w:rsidRPr="004B2D8A" w:rsidRDefault="00FE596B" w:rsidP="00FE596B">
      <w:pPr>
        <w:pStyle w:val="podstA"/>
      </w:pPr>
      <w:r w:rsidRPr="004B2D8A">
        <w:t>Szczegółowe rozwiązania dotyczące tego systemu zawarte zostaną w opracowaniu projektu branży elektrycznej.</w:t>
      </w:r>
    </w:p>
    <w:p w14:paraId="7767332B" w14:textId="77777777" w:rsidR="00FE596B" w:rsidRPr="004B2D8A" w:rsidRDefault="00FE596B" w:rsidP="00FE596B">
      <w:pPr>
        <w:pStyle w:val="podst"/>
        <w:rPr>
          <w:lang w:eastAsia="de-DE"/>
        </w:rPr>
      </w:pPr>
    </w:p>
    <w:p w14:paraId="4D22FFB7" w14:textId="77777777" w:rsidR="00FE596B" w:rsidRPr="004B2D8A" w:rsidRDefault="00FE596B" w:rsidP="00FE596B">
      <w:pPr>
        <w:pStyle w:val="Nagwek20"/>
      </w:pPr>
      <w:bookmarkStart w:id="96" w:name="_Toc162618759"/>
      <w:bookmarkStart w:id="97" w:name="_Toc232078514"/>
      <w:r w:rsidRPr="004B2D8A">
        <w:t>Rozwiązania z zakresu branży teletechnicznej</w:t>
      </w:r>
      <w:bookmarkEnd w:id="96"/>
      <w:bookmarkEnd w:id="97"/>
    </w:p>
    <w:p w14:paraId="52B8FC80" w14:textId="77777777" w:rsidR="00FE596B" w:rsidRPr="004B2D8A" w:rsidRDefault="00FE596B" w:rsidP="00FE596B">
      <w:pPr>
        <w:pStyle w:val="Nagwek30"/>
      </w:pPr>
      <w:bookmarkStart w:id="98" w:name="_Toc162618760"/>
      <w:bookmarkStart w:id="99" w:name="_Toc232078515"/>
      <w:r w:rsidRPr="004B2D8A">
        <w:t>System CCTV</w:t>
      </w:r>
      <w:bookmarkEnd w:id="98"/>
      <w:bookmarkEnd w:id="99"/>
    </w:p>
    <w:p w14:paraId="1DBB9F5B" w14:textId="77777777" w:rsidR="00FE596B" w:rsidRPr="004B2D8A" w:rsidRDefault="00FE596B" w:rsidP="00FE596B">
      <w:pPr>
        <w:pStyle w:val="podstA"/>
      </w:pPr>
      <w:r w:rsidRPr="004B2D8A">
        <w:t>W obiekcie i jego otoczeniu projektuje się system CCTV służący poprawie bezpieczeństwa wewnątrz obiektu i w jego otoczeniu. Stację podglądu obrazu CCTV zaprojektowano w pomieszczeniu ochrony.</w:t>
      </w:r>
    </w:p>
    <w:p w14:paraId="41DD2C44" w14:textId="77777777" w:rsidR="00FE596B" w:rsidRPr="004B2D8A" w:rsidRDefault="00FE596B" w:rsidP="00FE596B">
      <w:pPr>
        <w:pStyle w:val="podstA"/>
      </w:pPr>
      <w:r w:rsidRPr="004B2D8A">
        <w:t>W wyznaczonych pomieszczeniach projektuje się system CCTV tzw. „medyczny” służący do monitorowania pacjentów wymagających szczególnej opieki i dozoru przez personel medyczny. W system ten powinny być wyposażone sale intensywnej terapii, sale wybudzeń oraz sale wzmożonego nadzoru. Powinien uwzględniać obserwację wszystkich chorych z centralą monitorującą umożliwiającą co najmniej:</w:t>
      </w:r>
    </w:p>
    <w:p w14:paraId="5CF80E1C" w14:textId="77777777" w:rsidR="00FE596B" w:rsidRPr="004B2D8A" w:rsidRDefault="00FE596B" w:rsidP="00FE596B">
      <w:pPr>
        <w:pStyle w:val="poz4"/>
        <w:spacing w:before="40" w:after="40"/>
        <w:ind w:left="284" w:hanging="284"/>
      </w:pPr>
      <w:r w:rsidRPr="004B2D8A">
        <w:t xml:space="preserve">monitorowanie przynajmniej jednego kanału EKG każdego chorego, </w:t>
      </w:r>
    </w:p>
    <w:p w14:paraId="3342271B" w14:textId="77777777" w:rsidR="00FE596B" w:rsidRPr="004B2D8A" w:rsidRDefault="00FE596B" w:rsidP="00FE596B">
      <w:pPr>
        <w:pStyle w:val="poz4"/>
        <w:spacing w:before="40" w:after="40"/>
        <w:ind w:left="284" w:hanging="284"/>
      </w:pPr>
      <w:r w:rsidRPr="004B2D8A">
        <w:t xml:space="preserve">monitorowanie krzywej oddechu, </w:t>
      </w:r>
    </w:p>
    <w:p w14:paraId="0BE315F9" w14:textId="77777777" w:rsidR="00FE596B" w:rsidRPr="004B2D8A" w:rsidRDefault="00FE596B" w:rsidP="00FE596B">
      <w:pPr>
        <w:pStyle w:val="poz4"/>
        <w:spacing w:before="40" w:after="40"/>
        <w:ind w:left="284" w:hanging="284"/>
      </w:pPr>
      <w:r w:rsidRPr="004B2D8A">
        <w:t>podgląd krzywych hemodynamicznych.</w:t>
      </w:r>
    </w:p>
    <w:p w14:paraId="21CE98CC" w14:textId="77777777" w:rsidR="00FE596B" w:rsidRPr="004B2D8A" w:rsidRDefault="00FE596B" w:rsidP="00FE596B">
      <w:pPr>
        <w:pStyle w:val="podstA"/>
      </w:pPr>
      <w:r w:rsidRPr="004B2D8A">
        <w:t>Szczegółowe rozwiązania dotyczące systemu CCTV należy zaprojektować na etapie Projektu Wykonawczego branży teletechnicznej.</w:t>
      </w:r>
    </w:p>
    <w:p w14:paraId="0DC88B73" w14:textId="77777777" w:rsidR="00FE596B" w:rsidRPr="004B2D8A" w:rsidRDefault="00FE596B" w:rsidP="00FE596B">
      <w:pPr>
        <w:pStyle w:val="Nagwek30"/>
      </w:pPr>
      <w:bookmarkStart w:id="100" w:name="_Toc162618761"/>
      <w:bookmarkStart w:id="101" w:name="_Toc232078516"/>
      <w:r w:rsidRPr="004B2D8A">
        <w:t>System kontroli dostępu</w:t>
      </w:r>
      <w:bookmarkEnd w:id="100"/>
      <w:bookmarkEnd w:id="101"/>
      <w:r w:rsidRPr="004B2D8A">
        <w:t xml:space="preserve"> </w:t>
      </w:r>
    </w:p>
    <w:p w14:paraId="619A7D3D" w14:textId="77777777" w:rsidR="00FE596B" w:rsidRPr="004B2D8A" w:rsidRDefault="00FE596B" w:rsidP="00FE596B">
      <w:pPr>
        <w:pStyle w:val="podstA"/>
        <w:rPr>
          <w:color w:val="auto"/>
        </w:rPr>
      </w:pPr>
      <w:r w:rsidRPr="004B2D8A">
        <w:rPr>
          <w:rStyle w:val="podstZnak"/>
        </w:rPr>
        <w:t>System kontroli dostępu wspomaga realizację założeń technologii medycznej poprzez</w:t>
      </w:r>
      <w:r w:rsidRPr="004B2D8A">
        <w:rPr>
          <w:color w:val="auto"/>
        </w:rPr>
        <w:t>:</w:t>
      </w:r>
    </w:p>
    <w:p w14:paraId="7EC36B6B" w14:textId="77777777" w:rsidR="00FE596B" w:rsidRPr="004B2D8A" w:rsidRDefault="00FE596B" w:rsidP="00FE596B">
      <w:pPr>
        <w:pStyle w:val="poz4"/>
        <w:spacing w:before="40" w:after="40"/>
        <w:ind w:left="284" w:hanging="284"/>
      </w:pPr>
      <w:r w:rsidRPr="004B2D8A">
        <w:t>kontrolę dostępu wybranych wejść/wyjść do budynku ośrodka</w:t>
      </w:r>
    </w:p>
    <w:p w14:paraId="29FCD50B" w14:textId="77777777" w:rsidR="00FE596B" w:rsidRPr="004B2D8A" w:rsidRDefault="00FE596B" w:rsidP="00FE596B">
      <w:pPr>
        <w:pStyle w:val="poz4"/>
        <w:spacing w:before="40" w:after="40"/>
        <w:ind w:left="284" w:hanging="284"/>
      </w:pPr>
      <w:r w:rsidRPr="004B2D8A">
        <w:t>kontrolę dostępu do poszczególnych pomieszczeń</w:t>
      </w:r>
      <w:r w:rsidRPr="004B2D8A">
        <w:tab/>
      </w:r>
    </w:p>
    <w:p w14:paraId="6385D37F" w14:textId="77777777" w:rsidR="00FE596B" w:rsidRPr="004B2D8A" w:rsidRDefault="00FE596B" w:rsidP="00FE596B">
      <w:pPr>
        <w:pStyle w:val="podstA"/>
      </w:pPr>
      <w:r w:rsidRPr="004B2D8A">
        <w:t xml:space="preserve">Systemem kontroli dostępu składającym się z elementu ryglującego w drzwiach, czytnika kart magnetycznych personelu, kontaktronu oraz dwustykowego ewakuacyjnego przycisku wyjścia objęto w pierwszym rzędzie wszystkie </w:t>
      </w:r>
      <w:r w:rsidRPr="004B2D8A">
        <w:lastRenderedPageBreak/>
        <w:t xml:space="preserve">miejsca wytwarzania i przetwarzania danych osobowych Pacjentów – gabinety lekarskie, gabinety </w:t>
      </w:r>
      <w:proofErr w:type="spellStart"/>
      <w:r w:rsidRPr="004B2D8A">
        <w:t>diagnostyczno</w:t>
      </w:r>
      <w:proofErr w:type="spellEnd"/>
      <w:r w:rsidRPr="004B2D8A">
        <w:t xml:space="preserve"> – zabiegowe.</w:t>
      </w:r>
    </w:p>
    <w:p w14:paraId="200F9A70" w14:textId="77777777" w:rsidR="00FE596B" w:rsidRPr="004B2D8A" w:rsidRDefault="00FE596B" w:rsidP="00FE596B">
      <w:pPr>
        <w:pStyle w:val="Nagwek30"/>
      </w:pPr>
      <w:bookmarkStart w:id="102" w:name="_Toc162618762"/>
      <w:bookmarkStart w:id="103" w:name="_Toc232078517"/>
      <w:r w:rsidRPr="004B2D8A">
        <w:t>System sygnalizacji pożaru</w:t>
      </w:r>
      <w:bookmarkEnd w:id="102"/>
      <w:bookmarkEnd w:id="103"/>
      <w:r w:rsidRPr="004B2D8A">
        <w:t xml:space="preserve"> </w:t>
      </w:r>
    </w:p>
    <w:p w14:paraId="11A4725D" w14:textId="77777777" w:rsidR="00FE596B" w:rsidRPr="004B2D8A" w:rsidRDefault="00FE596B" w:rsidP="00FE596B">
      <w:pPr>
        <w:pStyle w:val="podstA"/>
      </w:pPr>
      <w:r w:rsidRPr="004B2D8A">
        <w:t>System sygnalizacji pożaru (SSP) zaprojektowany zostanie w budynku, a szczegółowe rozwiązania należy zaprojektować na etapie Projektu Wykonawczego branży architektury i teletechnicznej.</w:t>
      </w:r>
    </w:p>
    <w:p w14:paraId="6CC40BAF" w14:textId="77777777" w:rsidR="00FE596B" w:rsidRPr="004B2D8A" w:rsidRDefault="00FE596B" w:rsidP="00FE596B">
      <w:pPr>
        <w:pStyle w:val="Nagwek30"/>
      </w:pPr>
      <w:bookmarkStart w:id="104" w:name="_Toc162618763"/>
      <w:bookmarkStart w:id="105" w:name="_Toc232078518"/>
      <w:r w:rsidRPr="004B2D8A">
        <w:t>System przyzywowy dla Pacjentów</w:t>
      </w:r>
      <w:bookmarkEnd w:id="104"/>
      <w:bookmarkEnd w:id="105"/>
    </w:p>
    <w:p w14:paraId="380137BA" w14:textId="77777777" w:rsidR="00FE596B" w:rsidRPr="004B2D8A" w:rsidRDefault="00FE596B" w:rsidP="00FE596B">
      <w:pPr>
        <w:pStyle w:val="podstA"/>
      </w:pPr>
      <w:r w:rsidRPr="004B2D8A">
        <w:t>W sanitariatach obszaru poradni obraz pomieszczeniach pobytu pacjentów w oddziałach zaprojektowano system przyzywowy umożliwiający wezwanie na pomoc personelu medycznego. System przyzywowy jest przewidziany jako zintegrowany z systemem komunikacji bezprzewodowej IP DECT w zakresie komunikacji głosowej i powiadomień interaktywnych. Moduły przyłóżkowe systemu przyzywowego będą wyposażone w moduły rozmówne, umożliwiające komunikację głosową z personelem. Komunikacja głosowa będzie odbywać się pomiędzy modułami rozmównymi systemu przyzywowego, a telefonami DECT.</w:t>
      </w:r>
    </w:p>
    <w:p w14:paraId="21C3BDDA" w14:textId="77777777" w:rsidR="00FE596B" w:rsidRPr="004B2D8A" w:rsidRDefault="00FE596B" w:rsidP="00FE596B">
      <w:pPr>
        <w:pStyle w:val="podstA"/>
      </w:pPr>
      <w:r w:rsidRPr="004B2D8A">
        <w:t xml:space="preserve">Szczegóły dotyczące rodzaju instalacji </w:t>
      </w:r>
      <w:proofErr w:type="spellStart"/>
      <w:r w:rsidRPr="004B2D8A">
        <w:t>przyzywowej</w:t>
      </w:r>
      <w:proofErr w:type="spellEnd"/>
      <w:r w:rsidRPr="004B2D8A">
        <w:t xml:space="preserve">, miejsca instalacji paneli użytkownika oraz terminali odbiorczych należy zaprojektować na etapie Projektu Wykonawczego branży teletechnicznej. </w:t>
      </w:r>
    </w:p>
    <w:p w14:paraId="6D572185" w14:textId="77777777" w:rsidR="00FE596B" w:rsidRPr="004B2D8A" w:rsidRDefault="00FE596B" w:rsidP="00FE596B">
      <w:pPr>
        <w:pStyle w:val="podstA"/>
      </w:pPr>
      <w:r w:rsidRPr="004B2D8A">
        <w:t>Dla zapewnienia łączności telefonicznej pomieszczenia należy wyposażyć w telefony analogowe i cyfrowe. Obsługa telefonów jest możliwa dzięki wykorzystaniu okablowania strukturalnego w obiekcie.</w:t>
      </w:r>
    </w:p>
    <w:p w14:paraId="42ADD68A" w14:textId="77777777" w:rsidR="00FE596B" w:rsidRPr="004B2D8A" w:rsidRDefault="00FE596B" w:rsidP="00FE596B">
      <w:pPr>
        <w:pStyle w:val="Nagwek30"/>
      </w:pPr>
      <w:bookmarkStart w:id="106" w:name="_Toc232078519"/>
      <w:r w:rsidRPr="004B2D8A">
        <w:t>System kolejkowy</w:t>
      </w:r>
      <w:bookmarkEnd w:id="106"/>
    </w:p>
    <w:p w14:paraId="220C4347" w14:textId="77777777" w:rsidR="00FE596B" w:rsidRPr="004B2D8A" w:rsidRDefault="00FE596B" w:rsidP="00FE596B">
      <w:pPr>
        <w:pStyle w:val="podstbezA"/>
        <w:ind w:firstLine="709"/>
      </w:pPr>
      <w:r w:rsidRPr="004B2D8A">
        <w:t>W obiekcie należy zaprojektować zintegrowany system kolejkowy niezbędny do segregacji medycznej i rejestracji osób składający się z warstwy oprogramowania, automatów biletowych, wyświetlaczy zbiorczych, terminali stanowiskowych, wyświetlaczy stanowiskowych, drukarek biletów oraz tabletów medycznych dla osób przeprowadzających segregację medyczną.</w:t>
      </w:r>
    </w:p>
    <w:p w14:paraId="7894DA29" w14:textId="77777777" w:rsidR="00FE596B" w:rsidRPr="004B2D8A" w:rsidRDefault="00FE596B" w:rsidP="00FE596B">
      <w:pPr>
        <w:pStyle w:val="Nagwek20"/>
      </w:pPr>
      <w:bookmarkStart w:id="107" w:name="_Toc499793819"/>
      <w:bookmarkStart w:id="108" w:name="_Toc20300724"/>
      <w:bookmarkStart w:id="109" w:name="_Toc157517292"/>
      <w:bookmarkStart w:id="110" w:name="_Toc232078520"/>
      <w:bookmarkEnd w:id="74"/>
      <w:bookmarkEnd w:id="75"/>
      <w:bookmarkEnd w:id="76"/>
      <w:r w:rsidRPr="004B2D8A">
        <w:t>Rozwiązania z zakresu instalacji gazów medycznych</w:t>
      </w:r>
      <w:bookmarkEnd w:id="107"/>
      <w:bookmarkEnd w:id="108"/>
      <w:bookmarkEnd w:id="109"/>
      <w:bookmarkEnd w:id="110"/>
      <w:r w:rsidRPr="004B2D8A">
        <w:t xml:space="preserve"> </w:t>
      </w:r>
    </w:p>
    <w:p w14:paraId="018254B4" w14:textId="77777777" w:rsidR="00FE596B" w:rsidRPr="004B2D8A" w:rsidRDefault="00FE596B" w:rsidP="00FE596B">
      <w:pPr>
        <w:pStyle w:val="podstA"/>
      </w:pPr>
      <w:r w:rsidRPr="004B2D8A">
        <w:t>Centralna instalacja gazów medycznych obejmuje następujące media:</w:t>
      </w:r>
    </w:p>
    <w:p w14:paraId="7FF82FF7" w14:textId="77777777" w:rsidR="00FE596B" w:rsidRPr="004B2D8A" w:rsidRDefault="00FE596B" w:rsidP="00FE596B">
      <w:pPr>
        <w:pStyle w:val="poz4a"/>
        <w:ind w:left="284" w:hanging="284"/>
      </w:pPr>
      <w:r w:rsidRPr="004B2D8A">
        <w:t>Tlen [O2]</w:t>
      </w:r>
    </w:p>
    <w:p w14:paraId="2C1BE608" w14:textId="77777777" w:rsidR="00FE596B" w:rsidRPr="004B2D8A" w:rsidRDefault="00FE596B" w:rsidP="00FE596B">
      <w:pPr>
        <w:pStyle w:val="poz4a"/>
        <w:ind w:left="284" w:hanging="284"/>
      </w:pPr>
      <w:r w:rsidRPr="004B2D8A">
        <w:t>Sprężone powietrze [AIR 5]</w:t>
      </w:r>
    </w:p>
    <w:p w14:paraId="455489A9" w14:textId="77777777" w:rsidR="00FE596B" w:rsidRPr="004B2D8A" w:rsidRDefault="00FE596B" w:rsidP="00FE596B">
      <w:pPr>
        <w:pStyle w:val="poz4a"/>
        <w:ind w:left="284" w:hanging="284"/>
      </w:pPr>
      <w:r w:rsidRPr="004B2D8A">
        <w:t>Próżnię – [VAC]</w:t>
      </w:r>
    </w:p>
    <w:p w14:paraId="5732008B" w14:textId="77777777" w:rsidR="00FE596B" w:rsidRPr="004B2D8A" w:rsidRDefault="00FE596B" w:rsidP="00FE596B">
      <w:pPr>
        <w:pStyle w:val="poz4a"/>
        <w:ind w:left="284" w:hanging="284"/>
      </w:pPr>
      <w:r w:rsidRPr="004B2D8A">
        <w:t>Punkty odbioru gazów anestetycznych - AGSS</w:t>
      </w:r>
    </w:p>
    <w:p w14:paraId="344BC0C5" w14:textId="77777777" w:rsidR="00FE596B" w:rsidRPr="004B2D8A" w:rsidRDefault="00FE596B" w:rsidP="00FE596B">
      <w:pPr>
        <w:pStyle w:val="podstA"/>
      </w:pPr>
      <w:r w:rsidRPr="004B2D8A">
        <w:t>Instalacje gazów medycznych należy wyposażyć w strefowe zespoły kontrolne (nadzór poziomu ciśnienia, możliwość odcinania dopływu gazu do poszczególnych stref zasilania) według normy PN-EN ISO 7396-1:2016.</w:t>
      </w:r>
    </w:p>
    <w:p w14:paraId="592F0B19" w14:textId="77777777" w:rsidR="00FE596B" w:rsidRPr="004B2D8A" w:rsidRDefault="00FE596B" w:rsidP="00FE596B">
      <w:pPr>
        <w:pStyle w:val="podstA"/>
      </w:pPr>
      <w:r w:rsidRPr="004B2D8A">
        <w:t>Punkty poboru gazów medycznych zaprojektować na tablicach gazów medycznych lub medycznych jednostkach.</w:t>
      </w:r>
    </w:p>
    <w:p w14:paraId="7CC9AD7F" w14:textId="77777777" w:rsidR="00FE596B" w:rsidRPr="004B2D8A" w:rsidRDefault="00FE596B" w:rsidP="00FE596B">
      <w:pPr>
        <w:pStyle w:val="podstA"/>
      </w:pPr>
      <w:r w:rsidRPr="004B2D8A">
        <w:t xml:space="preserve">We wszystkich gabinetach zabiegowych i diagnostyczno-zabiegowych należy zaprojektować </w:t>
      </w:r>
      <w:r w:rsidRPr="004B2D8A">
        <w:rPr>
          <w:b/>
          <w:bCs/>
        </w:rPr>
        <w:t>po 2 tablice z pkt. poboru</w:t>
      </w:r>
      <w:r w:rsidRPr="004B2D8A">
        <w:t xml:space="preserve"> (np. na przeciwległych ścianach) umożliwiając dostęp do gazów z dwóch różnych stron stanowiska pacjenta. </w:t>
      </w:r>
    </w:p>
    <w:p w14:paraId="6011E529" w14:textId="77777777" w:rsidR="00FE596B" w:rsidRPr="004B2D8A" w:rsidRDefault="00FE596B" w:rsidP="00FE596B">
      <w:pPr>
        <w:pStyle w:val="podst"/>
      </w:pPr>
    </w:p>
    <w:p w14:paraId="299131AF" w14:textId="4CB5E706" w:rsidR="00FE596B" w:rsidRPr="004B2D8A" w:rsidRDefault="00FE596B" w:rsidP="00FE596B">
      <w:pPr>
        <w:pStyle w:val="podst"/>
      </w:pPr>
      <w:r w:rsidRPr="004B2D8A">
        <w:t xml:space="preserve">Instalacja gazów medycznych w wytypowanych pomieszczeniach projektuje się w gniazdach ściennych oraz panelach nadłóżkowych z systemem przyzywowym pacjenta. Instalacje gazów medycznych należy wyposażyć w urządzenia sygnalizacyjne: </w:t>
      </w:r>
    </w:p>
    <w:p w14:paraId="422BCD9B" w14:textId="77777777" w:rsidR="00FE596B" w:rsidRPr="004B2D8A" w:rsidRDefault="00FE596B" w:rsidP="00FE596B">
      <w:pPr>
        <w:pStyle w:val="podst"/>
      </w:pPr>
      <w:r w:rsidRPr="004B2D8A">
        <w:t xml:space="preserve">  - brak medium </w:t>
      </w:r>
    </w:p>
    <w:p w14:paraId="257B94A4" w14:textId="77777777" w:rsidR="00FE596B" w:rsidRPr="004B2D8A" w:rsidRDefault="00FE596B" w:rsidP="00FE596B">
      <w:pPr>
        <w:pStyle w:val="podst"/>
      </w:pPr>
      <w:r w:rsidRPr="004B2D8A">
        <w:t xml:space="preserve">  - brak dostatecznej rezerwy gazu </w:t>
      </w:r>
    </w:p>
    <w:p w14:paraId="11022F8C" w14:textId="77777777" w:rsidR="00FE596B" w:rsidRPr="004B2D8A" w:rsidRDefault="00FE596B" w:rsidP="00FE596B">
      <w:pPr>
        <w:pStyle w:val="podst"/>
      </w:pPr>
      <w:r w:rsidRPr="004B2D8A">
        <w:t xml:space="preserve">  - nieprawidłowe ciśnienie </w:t>
      </w:r>
    </w:p>
    <w:p w14:paraId="1BE6CAC7" w14:textId="77777777" w:rsidR="00FE596B" w:rsidRPr="004B2D8A" w:rsidRDefault="00FE596B" w:rsidP="00FE596B">
      <w:pPr>
        <w:pStyle w:val="podst"/>
      </w:pPr>
      <w:r w:rsidRPr="004B2D8A">
        <w:t xml:space="preserve">Zasilić z obwodu gniazd wtykowych rezerwowanych UPS-em. Brak medium musi być sygnalizowany </w:t>
      </w:r>
    </w:p>
    <w:p w14:paraId="7FFE019E" w14:textId="77777777" w:rsidR="00FE596B" w:rsidRPr="004B2D8A" w:rsidRDefault="00FE596B" w:rsidP="00FE596B">
      <w:pPr>
        <w:pStyle w:val="podst"/>
      </w:pPr>
      <w:r w:rsidRPr="004B2D8A">
        <w:t>sygnałem świetlnym i dźwiękowym.</w:t>
      </w:r>
    </w:p>
    <w:p w14:paraId="4E90F59F" w14:textId="77777777" w:rsidR="00FE596B" w:rsidRPr="004B2D8A" w:rsidRDefault="00FE596B" w:rsidP="00FE596B">
      <w:pPr>
        <w:pStyle w:val="podstA"/>
      </w:pPr>
      <w:r w:rsidRPr="004B2D8A">
        <w:t>Pomieszczenia, w których zaprojektowano punkty poboru gazów medycznych obejmują:</w:t>
      </w:r>
    </w:p>
    <w:p w14:paraId="2A2BABE8" w14:textId="77777777" w:rsidR="00FE596B" w:rsidRPr="004B2D8A" w:rsidRDefault="00FE596B" w:rsidP="00FE596B">
      <w:pPr>
        <w:pStyle w:val="podstB"/>
      </w:pPr>
      <w:r w:rsidRPr="004B2D8A">
        <w:lastRenderedPageBreak/>
        <w:t>Zakład Diagnostyki Radiologicznej i Obrazowej</w:t>
      </w:r>
    </w:p>
    <w:p w14:paraId="686EA045" w14:textId="77777777" w:rsidR="00FE596B" w:rsidRPr="004B2D8A" w:rsidRDefault="00FE596B" w:rsidP="00FE596B">
      <w:pPr>
        <w:pStyle w:val="PodpTabeli"/>
      </w:pPr>
      <w:r w:rsidRPr="004B2D8A">
        <w:t xml:space="preserve">Tabela </w:t>
      </w:r>
      <w:fldSimple w:instr=" STYLEREF 1 \s ">
        <w:r>
          <w:rPr>
            <w:noProof/>
          </w:rPr>
          <w:t>5</w:t>
        </w:r>
      </w:fldSimple>
      <w:r w:rsidRPr="004B2D8A">
        <w:t>.</w:t>
      </w:r>
      <w:fldSimple w:instr=" SEQ Tabela \* ARABIC \s 1 ">
        <w:r>
          <w:rPr>
            <w:noProof/>
          </w:rPr>
          <w:t>6</w:t>
        </w:r>
      </w:fldSimple>
      <w:r w:rsidRPr="004B2D8A">
        <w:t xml:space="preserve">  Punkty poboru gazów medycznych dla Zakładu Diagnostyki Radiologicznej i Obrazowej.</w:t>
      </w:r>
    </w:p>
    <w:tbl>
      <w:tblPr>
        <w:tblW w:w="98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73"/>
        <w:gridCol w:w="1246"/>
        <w:gridCol w:w="1301"/>
        <w:gridCol w:w="1301"/>
        <w:gridCol w:w="1709"/>
        <w:gridCol w:w="1689"/>
      </w:tblGrid>
      <w:tr w:rsidR="00FE596B" w:rsidRPr="004B2D8A" w14:paraId="3E9B82C2" w14:textId="77777777" w:rsidTr="0098717F">
        <w:trPr>
          <w:trHeight w:val="20"/>
          <w:jc w:val="center"/>
        </w:trPr>
        <w:tc>
          <w:tcPr>
            <w:tcW w:w="257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70771B9" w14:textId="77777777" w:rsidR="00FE596B" w:rsidRPr="004B2D8A" w:rsidRDefault="00FE596B" w:rsidP="0098717F">
            <w:pPr>
              <w:pStyle w:val="TabelaNag"/>
            </w:pPr>
            <w:r w:rsidRPr="004B2D8A">
              <w:t>Typ pomieszczenia</w:t>
            </w:r>
          </w:p>
        </w:tc>
        <w:tc>
          <w:tcPr>
            <w:tcW w:w="124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3A2AD4E" w14:textId="77777777" w:rsidR="00FE596B" w:rsidRPr="004B2D8A" w:rsidRDefault="00FE596B" w:rsidP="0098717F">
            <w:pPr>
              <w:pStyle w:val="TabelaNag"/>
            </w:pPr>
            <w:r w:rsidRPr="004B2D8A">
              <w:t>Tlen</w:t>
            </w:r>
          </w:p>
        </w:tc>
        <w:tc>
          <w:tcPr>
            <w:tcW w:w="13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2DF8724" w14:textId="77777777" w:rsidR="00FE596B" w:rsidRPr="004B2D8A" w:rsidRDefault="00FE596B" w:rsidP="0098717F">
            <w:pPr>
              <w:pStyle w:val="TabelaNag"/>
            </w:pPr>
            <w:r w:rsidRPr="004B2D8A">
              <w:t>CO2</w:t>
            </w:r>
          </w:p>
        </w:tc>
        <w:tc>
          <w:tcPr>
            <w:tcW w:w="13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4504905" w14:textId="77777777" w:rsidR="00FE596B" w:rsidRPr="004B2D8A" w:rsidRDefault="00FE596B" w:rsidP="0098717F">
            <w:pPr>
              <w:pStyle w:val="TabelaNag"/>
            </w:pPr>
            <w:r w:rsidRPr="004B2D8A">
              <w:t>Sprężone powietrze (AIR-5)</w:t>
            </w:r>
          </w:p>
        </w:tc>
        <w:tc>
          <w:tcPr>
            <w:tcW w:w="170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70E0F98" w14:textId="77777777" w:rsidR="00FE596B" w:rsidRPr="004B2D8A" w:rsidRDefault="00FE596B" w:rsidP="0098717F">
            <w:pPr>
              <w:pStyle w:val="TabelaNag"/>
            </w:pPr>
            <w:r w:rsidRPr="004B2D8A">
              <w:t>Próżnia VAC</w:t>
            </w:r>
          </w:p>
        </w:tc>
        <w:tc>
          <w:tcPr>
            <w:tcW w:w="168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21791EB3" w14:textId="77777777" w:rsidR="00FE596B" w:rsidRPr="004B2D8A" w:rsidRDefault="00FE596B" w:rsidP="0098717F">
            <w:pPr>
              <w:pStyle w:val="TabelaNag"/>
            </w:pPr>
            <w:r w:rsidRPr="004B2D8A">
              <w:t>AGSS - instalacja centralna</w:t>
            </w:r>
          </w:p>
        </w:tc>
      </w:tr>
      <w:tr w:rsidR="00FE596B" w:rsidRPr="004B2D8A" w14:paraId="71DB8126" w14:textId="77777777" w:rsidTr="0098717F">
        <w:trPr>
          <w:trHeight w:val="427"/>
          <w:jc w:val="center"/>
        </w:trPr>
        <w:tc>
          <w:tcPr>
            <w:tcW w:w="2573" w:type="dxa"/>
            <w:tcBorders>
              <w:top w:val="single" w:sz="4" w:space="0" w:color="000000"/>
              <w:left w:val="single" w:sz="4" w:space="0" w:color="000000"/>
              <w:bottom w:val="single" w:sz="4" w:space="0" w:color="000000"/>
              <w:right w:val="single" w:sz="4" w:space="0" w:color="000000"/>
            </w:tcBorders>
            <w:vAlign w:val="center"/>
          </w:tcPr>
          <w:p w14:paraId="6EF41C1F" w14:textId="77777777" w:rsidR="00FE596B" w:rsidRPr="004B2D8A" w:rsidRDefault="00FE596B" w:rsidP="0098717F">
            <w:pPr>
              <w:pStyle w:val="TabelTekst"/>
              <w:rPr>
                <w:rFonts w:eastAsia="Calibri"/>
              </w:rPr>
            </w:pPr>
            <w:r w:rsidRPr="004B2D8A">
              <w:rPr>
                <w:rFonts w:eastAsia="Calibri"/>
              </w:rPr>
              <w:t>Pokój Badań RTG</w:t>
            </w:r>
          </w:p>
        </w:tc>
        <w:tc>
          <w:tcPr>
            <w:tcW w:w="1246" w:type="dxa"/>
            <w:tcBorders>
              <w:top w:val="single" w:sz="4" w:space="0" w:color="000000"/>
              <w:left w:val="single" w:sz="4" w:space="0" w:color="000000"/>
              <w:bottom w:val="single" w:sz="4" w:space="0" w:color="000000"/>
              <w:right w:val="single" w:sz="4" w:space="0" w:color="000000"/>
            </w:tcBorders>
            <w:vAlign w:val="center"/>
          </w:tcPr>
          <w:p w14:paraId="25E7D4B0" w14:textId="77777777" w:rsidR="00FE596B" w:rsidRPr="004B2D8A" w:rsidRDefault="00FE596B" w:rsidP="0098717F">
            <w:pPr>
              <w:pStyle w:val="TabelTekst"/>
              <w:jc w:val="center"/>
            </w:pPr>
            <w:r w:rsidRPr="004B2D8A">
              <w:rPr>
                <w:rFonts w:eastAsia="Calibri"/>
              </w:rPr>
              <w:t>2</w:t>
            </w:r>
          </w:p>
        </w:tc>
        <w:tc>
          <w:tcPr>
            <w:tcW w:w="1301" w:type="dxa"/>
            <w:tcBorders>
              <w:top w:val="single" w:sz="4" w:space="0" w:color="000000"/>
              <w:left w:val="single" w:sz="4" w:space="0" w:color="000000"/>
              <w:bottom w:val="single" w:sz="4" w:space="0" w:color="000000"/>
              <w:right w:val="single" w:sz="4" w:space="0" w:color="000000"/>
            </w:tcBorders>
            <w:vAlign w:val="center"/>
          </w:tcPr>
          <w:p w14:paraId="49D72E57" w14:textId="77777777" w:rsidR="00FE596B" w:rsidRPr="004B2D8A" w:rsidRDefault="00FE596B" w:rsidP="0098717F">
            <w:pPr>
              <w:pStyle w:val="TabelTekst"/>
              <w:jc w:val="center"/>
              <w:rPr>
                <w:rFonts w:eastAsia="Calibri"/>
              </w:rPr>
            </w:pPr>
            <w:r w:rsidRPr="004B2D8A">
              <w:rPr>
                <w:rFonts w:eastAsia="Calibri"/>
              </w:rPr>
              <w:t>0</w:t>
            </w:r>
          </w:p>
        </w:tc>
        <w:tc>
          <w:tcPr>
            <w:tcW w:w="1301" w:type="dxa"/>
            <w:tcBorders>
              <w:top w:val="single" w:sz="4" w:space="0" w:color="000000"/>
              <w:left w:val="single" w:sz="4" w:space="0" w:color="000000"/>
              <w:bottom w:val="single" w:sz="4" w:space="0" w:color="000000"/>
              <w:right w:val="single" w:sz="4" w:space="0" w:color="000000"/>
            </w:tcBorders>
            <w:vAlign w:val="center"/>
          </w:tcPr>
          <w:p w14:paraId="5F19A79B" w14:textId="77777777" w:rsidR="00FE596B" w:rsidRPr="004B2D8A" w:rsidRDefault="00FE596B" w:rsidP="0098717F">
            <w:pPr>
              <w:pStyle w:val="TabelTekst"/>
              <w:jc w:val="center"/>
            </w:pPr>
            <w:r w:rsidRPr="004B2D8A">
              <w:rPr>
                <w:rFonts w:eastAsia="Calibri"/>
              </w:rPr>
              <w:t>1</w:t>
            </w:r>
          </w:p>
        </w:tc>
        <w:tc>
          <w:tcPr>
            <w:tcW w:w="1709" w:type="dxa"/>
            <w:tcBorders>
              <w:top w:val="single" w:sz="4" w:space="0" w:color="000000"/>
              <w:left w:val="single" w:sz="4" w:space="0" w:color="000000"/>
              <w:bottom w:val="single" w:sz="4" w:space="0" w:color="000000"/>
              <w:right w:val="single" w:sz="4" w:space="0" w:color="000000"/>
            </w:tcBorders>
            <w:vAlign w:val="center"/>
          </w:tcPr>
          <w:p w14:paraId="763FC3A4" w14:textId="77777777" w:rsidR="00FE596B" w:rsidRPr="004B2D8A" w:rsidRDefault="00FE596B" w:rsidP="0098717F">
            <w:pPr>
              <w:pStyle w:val="TabelTekst"/>
              <w:jc w:val="center"/>
            </w:pPr>
            <w:r w:rsidRPr="004B2D8A">
              <w:rPr>
                <w:rFonts w:eastAsia="Calibri"/>
              </w:rPr>
              <w:t>1</w:t>
            </w:r>
          </w:p>
        </w:tc>
        <w:tc>
          <w:tcPr>
            <w:tcW w:w="1689" w:type="dxa"/>
            <w:tcBorders>
              <w:top w:val="single" w:sz="4" w:space="0" w:color="000000"/>
              <w:left w:val="single" w:sz="4" w:space="0" w:color="000000"/>
              <w:bottom w:val="single" w:sz="4" w:space="0" w:color="000000"/>
              <w:right w:val="single" w:sz="4" w:space="0" w:color="000000"/>
            </w:tcBorders>
            <w:vAlign w:val="center"/>
          </w:tcPr>
          <w:p w14:paraId="07415EB9" w14:textId="77777777" w:rsidR="00FE596B" w:rsidRPr="004B2D8A" w:rsidRDefault="00FE596B" w:rsidP="0098717F">
            <w:pPr>
              <w:pStyle w:val="TabelTekst"/>
              <w:jc w:val="center"/>
              <w:rPr>
                <w:rFonts w:eastAsia="Calibri"/>
              </w:rPr>
            </w:pPr>
            <w:r w:rsidRPr="004B2D8A">
              <w:rPr>
                <w:rFonts w:eastAsia="Calibri"/>
              </w:rPr>
              <w:t>1</w:t>
            </w:r>
          </w:p>
        </w:tc>
      </w:tr>
      <w:tr w:rsidR="00FE596B" w:rsidRPr="004B2D8A" w14:paraId="356326D5" w14:textId="77777777" w:rsidTr="0098717F">
        <w:trPr>
          <w:trHeight w:val="20"/>
          <w:jc w:val="center"/>
        </w:trPr>
        <w:tc>
          <w:tcPr>
            <w:tcW w:w="2573" w:type="dxa"/>
            <w:tcBorders>
              <w:top w:val="single" w:sz="4" w:space="0" w:color="000000"/>
              <w:left w:val="single" w:sz="4" w:space="0" w:color="000000"/>
              <w:bottom w:val="single" w:sz="4" w:space="0" w:color="000000"/>
              <w:right w:val="single" w:sz="4" w:space="0" w:color="000000"/>
            </w:tcBorders>
            <w:vAlign w:val="center"/>
          </w:tcPr>
          <w:p w14:paraId="0CF67383" w14:textId="77777777" w:rsidR="00FE596B" w:rsidRPr="004B2D8A" w:rsidRDefault="00FE596B" w:rsidP="0098717F">
            <w:pPr>
              <w:pStyle w:val="TabelTekst"/>
            </w:pPr>
            <w:r w:rsidRPr="004B2D8A">
              <w:rPr>
                <w:rFonts w:eastAsia="Calibri"/>
              </w:rPr>
              <w:t>Pokój Badań USG</w:t>
            </w:r>
          </w:p>
        </w:tc>
        <w:tc>
          <w:tcPr>
            <w:tcW w:w="1246" w:type="dxa"/>
            <w:tcBorders>
              <w:top w:val="single" w:sz="4" w:space="0" w:color="000000"/>
              <w:left w:val="single" w:sz="4" w:space="0" w:color="000000"/>
              <w:bottom w:val="single" w:sz="4" w:space="0" w:color="000000"/>
              <w:right w:val="single" w:sz="4" w:space="0" w:color="000000"/>
            </w:tcBorders>
            <w:vAlign w:val="center"/>
          </w:tcPr>
          <w:p w14:paraId="65BA20DC" w14:textId="77777777" w:rsidR="00FE596B" w:rsidRPr="004B2D8A" w:rsidRDefault="00FE596B" w:rsidP="0098717F">
            <w:pPr>
              <w:pStyle w:val="TabelTekst"/>
              <w:jc w:val="center"/>
            </w:pPr>
            <w:r w:rsidRPr="004B2D8A">
              <w:rPr>
                <w:rFonts w:eastAsia="Calibri"/>
              </w:rPr>
              <w:t>1</w:t>
            </w:r>
          </w:p>
        </w:tc>
        <w:tc>
          <w:tcPr>
            <w:tcW w:w="1301" w:type="dxa"/>
            <w:tcBorders>
              <w:top w:val="single" w:sz="4" w:space="0" w:color="000000"/>
              <w:left w:val="single" w:sz="4" w:space="0" w:color="000000"/>
              <w:bottom w:val="single" w:sz="4" w:space="0" w:color="000000"/>
              <w:right w:val="single" w:sz="4" w:space="0" w:color="000000"/>
            </w:tcBorders>
            <w:vAlign w:val="center"/>
          </w:tcPr>
          <w:p w14:paraId="308B8192" w14:textId="77777777" w:rsidR="00FE596B" w:rsidRPr="004B2D8A" w:rsidRDefault="00FE596B" w:rsidP="0098717F">
            <w:pPr>
              <w:pStyle w:val="TabelTekst"/>
              <w:jc w:val="center"/>
              <w:rPr>
                <w:rFonts w:eastAsia="Calibri"/>
              </w:rPr>
            </w:pPr>
            <w:r w:rsidRPr="004B2D8A">
              <w:rPr>
                <w:rFonts w:eastAsia="Calibri"/>
              </w:rPr>
              <w:t>0</w:t>
            </w:r>
          </w:p>
        </w:tc>
        <w:tc>
          <w:tcPr>
            <w:tcW w:w="1301" w:type="dxa"/>
            <w:tcBorders>
              <w:top w:val="single" w:sz="4" w:space="0" w:color="000000"/>
              <w:left w:val="single" w:sz="4" w:space="0" w:color="000000"/>
              <w:bottom w:val="single" w:sz="4" w:space="0" w:color="000000"/>
              <w:right w:val="single" w:sz="4" w:space="0" w:color="000000"/>
            </w:tcBorders>
            <w:vAlign w:val="center"/>
          </w:tcPr>
          <w:p w14:paraId="72F69C39" w14:textId="77777777" w:rsidR="00FE596B" w:rsidRPr="004B2D8A" w:rsidRDefault="00FE596B" w:rsidP="0098717F">
            <w:pPr>
              <w:pStyle w:val="TabelTekst"/>
              <w:jc w:val="center"/>
            </w:pPr>
            <w:r w:rsidRPr="004B2D8A">
              <w:rPr>
                <w:rFonts w:eastAsia="Calibri"/>
              </w:rPr>
              <w:t>1</w:t>
            </w:r>
          </w:p>
        </w:tc>
        <w:tc>
          <w:tcPr>
            <w:tcW w:w="1709" w:type="dxa"/>
            <w:tcBorders>
              <w:top w:val="single" w:sz="4" w:space="0" w:color="000000"/>
              <w:left w:val="single" w:sz="4" w:space="0" w:color="000000"/>
              <w:bottom w:val="single" w:sz="4" w:space="0" w:color="000000"/>
              <w:right w:val="single" w:sz="4" w:space="0" w:color="000000"/>
            </w:tcBorders>
            <w:vAlign w:val="center"/>
          </w:tcPr>
          <w:p w14:paraId="79D41CE8" w14:textId="77777777" w:rsidR="00FE596B" w:rsidRPr="004B2D8A" w:rsidRDefault="00FE596B" w:rsidP="0098717F">
            <w:pPr>
              <w:pStyle w:val="TabelTekst"/>
              <w:jc w:val="center"/>
            </w:pPr>
            <w:r w:rsidRPr="004B2D8A">
              <w:rPr>
                <w:rFonts w:eastAsia="Calibri"/>
              </w:rPr>
              <w:t>1</w:t>
            </w:r>
          </w:p>
        </w:tc>
        <w:tc>
          <w:tcPr>
            <w:tcW w:w="1689" w:type="dxa"/>
            <w:tcBorders>
              <w:top w:val="single" w:sz="4" w:space="0" w:color="000000"/>
              <w:left w:val="single" w:sz="4" w:space="0" w:color="000000"/>
              <w:bottom w:val="single" w:sz="4" w:space="0" w:color="000000"/>
              <w:right w:val="single" w:sz="4" w:space="0" w:color="000000"/>
            </w:tcBorders>
            <w:vAlign w:val="center"/>
          </w:tcPr>
          <w:p w14:paraId="5965E731" w14:textId="77777777" w:rsidR="00FE596B" w:rsidRPr="004B2D8A" w:rsidRDefault="00FE596B" w:rsidP="0098717F">
            <w:pPr>
              <w:pStyle w:val="TabelTekst"/>
              <w:jc w:val="center"/>
            </w:pPr>
            <w:r w:rsidRPr="004B2D8A">
              <w:rPr>
                <w:rFonts w:eastAsia="Calibri"/>
              </w:rPr>
              <w:t>1</w:t>
            </w:r>
          </w:p>
        </w:tc>
      </w:tr>
      <w:tr w:rsidR="00FE596B" w:rsidRPr="004B2D8A" w14:paraId="473C0067" w14:textId="77777777" w:rsidTr="0098717F">
        <w:trPr>
          <w:trHeight w:val="20"/>
          <w:jc w:val="center"/>
        </w:trPr>
        <w:tc>
          <w:tcPr>
            <w:tcW w:w="2573" w:type="dxa"/>
            <w:tcBorders>
              <w:top w:val="single" w:sz="4" w:space="0" w:color="000000"/>
              <w:left w:val="single" w:sz="4" w:space="0" w:color="000000"/>
              <w:bottom w:val="single" w:sz="4" w:space="0" w:color="000000"/>
              <w:right w:val="single" w:sz="4" w:space="0" w:color="000000"/>
            </w:tcBorders>
            <w:vAlign w:val="center"/>
          </w:tcPr>
          <w:p w14:paraId="37D57FAA" w14:textId="4F1D5F15" w:rsidR="00FE596B" w:rsidRPr="004B2D8A" w:rsidRDefault="00FE596B" w:rsidP="0098717F">
            <w:pPr>
              <w:pStyle w:val="TabelTekst"/>
              <w:rPr>
                <w:rFonts w:eastAsia="Calibri"/>
              </w:rPr>
            </w:pPr>
            <w:r w:rsidRPr="004B2D8A">
              <w:rPr>
                <w:rFonts w:eastAsia="Calibri"/>
              </w:rPr>
              <w:t xml:space="preserve">Gabinet </w:t>
            </w:r>
            <w:r w:rsidR="0046005F">
              <w:rPr>
                <w:rFonts w:eastAsia="Calibri"/>
              </w:rPr>
              <w:t>TK</w:t>
            </w:r>
          </w:p>
        </w:tc>
        <w:tc>
          <w:tcPr>
            <w:tcW w:w="1246" w:type="dxa"/>
            <w:tcBorders>
              <w:top w:val="single" w:sz="4" w:space="0" w:color="000000"/>
              <w:left w:val="single" w:sz="4" w:space="0" w:color="000000"/>
              <w:bottom w:val="single" w:sz="4" w:space="0" w:color="000000"/>
              <w:right w:val="single" w:sz="4" w:space="0" w:color="000000"/>
            </w:tcBorders>
            <w:vAlign w:val="center"/>
          </w:tcPr>
          <w:p w14:paraId="148F5EC6" w14:textId="77777777" w:rsidR="00FE596B" w:rsidRPr="004B2D8A" w:rsidRDefault="00FE596B" w:rsidP="0098717F">
            <w:pPr>
              <w:pStyle w:val="TabelTekst"/>
              <w:jc w:val="center"/>
              <w:rPr>
                <w:rFonts w:eastAsia="Calibri"/>
              </w:rPr>
            </w:pPr>
            <w:r w:rsidRPr="004B2D8A">
              <w:rPr>
                <w:rFonts w:eastAsia="Calibri"/>
              </w:rPr>
              <w:t>2</w:t>
            </w:r>
          </w:p>
        </w:tc>
        <w:tc>
          <w:tcPr>
            <w:tcW w:w="1301" w:type="dxa"/>
            <w:tcBorders>
              <w:top w:val="single" w:sz="4" w:space="0" w:color="000000"/>
              <w:left w:val="single" w:sz="4" w:space="0" w:color="000000"/>
              <w:bottom w:val="single" w:sz="4" w:space="0" w:color="000000"/>
              <w:right w:val="single" w:sz="4" w:space="0" w:color="000000"/>
            </w:tcBorders>
            <w:vAlign w:val="center"/>
          </w:tcPr>
          <w:p w14:paraId="5B338661" w14:textId="77777777" w:rsidR="00FE596B" w:rsidRPr="004B2D8A" w:rsidRDefault="00FE596B" w:rsidP="0098717F">
            <w:pPr>
              <w:pStyle w:val="TabelTekst"/>
              <w:jc w:val="center"/>
              <w:rPr>
                <w:rFonts w:eastAsia="Calibri"/>
              </w:rPr>
            </w:pPr>
            <w:r w:rsidRPr="004B2D8A">
              <w:rPr>
                <w:rFonts w:eastAsia="Calibri"/>
              </w:rPr>
              <w:t>0</w:t>
            </w:r>
          </w:p>
        </w:tc>
        <w:tc>
          <w:tcPr>
            <w:tcW w:w="1301" w:type="dxa"/>
            <w:tcBorders>
              <w:top w:val="single" w:sz="4" w:space="0" w:color="000000"/>
              <w:left w:val="single" w:sz="4" w:space="0" w:color="000000"/>
              <w:bottom w:val="single" w:sz="4" w:space="0" w:color="000000"/>
              <w:right w:val="single" w:sz="4" w:space="0" w:color="000000"/>
            </w:tcBorders>
            <w:vAlign w:val="center"/>
          </w:tcPr>
          <w:p w14:paraId="62B716C5" w14:textId="77777777" w:rsidR="00FE596B" w:rsidRPr="004B2D8A" w:rsidRDefault="00FE596B" w:rsidP="0098717F">
            <w:pPr>
              <w:pStyle w:val="TabelTekst"/>
              <w:jc w:val="center"/>
              <w:rPr>
                <w:rFonts w:eastAsia="Calibri"/>
              </w:rPr>
            </w:pPr>
            <w:r w:rsidRPr="004B2D8A">
              <w:rPr>
                <w:rFonts w:eastAsia="Calibri"/>
              </w:rPr>
              <w:t>1</w:t>
            </w:r>
          </w:p>
        </w:tc>
        <w:tc>
          <w:tcPr>
            <w:tcW w:w="1709" w:type="dxa"/>
            <w:tcBorders>
              <w:top w:val="single" w:sz="4" w:space="0" w:color="000000"/>
              <w:left w:val="single" w:sz="4" w:space="0" w:color="000000"/>
              <w:bottom w:val="single" w:sz="4" w:space="0" w:color="000000"/>
              <w:right w:val="single" w:sz="4" w:space="0" w:color="000000"/>
            </w:tcBorders>
            <w:vAlign w:val="center"/>
          </w:tcPr>
          <w:p w14:paraId="24F1741C" w14:textId="77777777" w:rsidR="00FE596B" w:rsidRPr="004B2D8A" w:rsidRDefault="00FE596B" w:rsidP="0098717F">
            <w:pPr>
              <w:pStyle w:val="TabelTekst"/>
              <w:jc w:val="center"/>
              <w:rPr>
                <w:rFonts w:eastAsia="Calibri"/>
              </w:rPr>
            </w:pPr>
            <w:r w:rsidRPr="004B2D8A">
              <w:rPr>
                <w:rFonts w:eastAsia="Calibri"/>
              </w:rPr>
              <w:t>1</w:t>
            </w:r>
          </w:p>
        </w:tc>
        <w:tc>
          <w:tcPr>
            <w:tcW w:w="1689" w:type="dxa"/>
            <w:tcBorders>
              <w:top w:val="single" w:sz="4" w:space="0" w:color="000000"/>
              <w:left w:val="single" w:sz="4" w:space="0" w:color="000000"/>
              <w:bottom w:val="single" w:sz="4" w:space="0" w:color="000000"/>
              <w:right w:val="single" w:sz="4" w:space="0" w:color="000000"/>
            </w:tcBorders>
            <w:vAlign w:val="center"/>
          </w:tcPr>
          <w:p w14:paraId="5E002944" w14:textId="77777777" w:rsidR="00FE596B" w:rsidRPr="004B2D8A" w:rsidRDefault="00FE596B" w:rsidP="0098717F">
            <w:pPr>
              <w:pStyle w:val="TabelTekst"/>
              <w:jc w:val="center"/>
              <w:rPr>
                <w:rFonts w:eastAsia="Calibri"/>
              </w:rPr>
            </w:pPr>
            <w:r w:rsidRPr="004B2D8A">
              <w:rPr>
                <w:rFonts w:eastAsia="Calibri"/>
              </w:rPr>
              <w:t>1</w:t>
            </w:r>
          </w:p>
        </w:tc>
      </w:tr>
      <w:tr w:rsidR="00FE596B" w:rsidRPr="004B2D8A" w14:paraId="32109461" w14:textId="77777777" w:rsidTr="0098717F">
        <w:trPr>
          <w:trHeight w:val="20"/>
          <w:jc w:val="center"/>
        </w:trPr>
        <w:tc>
          <w:tcPr>
            <w:tcW w:w="2573" w:type="dxa"/>
            <w:tcBorders>
              <w:top w:val="single" w:sz="4" w:space="0" w:color="000000"/>
              <w:left w:val="single" w:sz="4" w:space="0" w:color="000000"/>
              <w:bottom w:val="single" w:sz="4" w:space="0" w:color="000000"/>
              <w:right w:val="single" w:sz="4" w:space="0" w:color="000000"/>
            </w:tcBorders>
            <w:vAlign w:val="center"/>
          </w:tcPr>
          <w:p w14:paraId="63E83C11" w14:textId="77777777" w:rsidR="00FE596B" w:rsidRPr="004B2D8A" w:rsidRDefault="00FE596B" w:rsidP="0098717F">
            <w:pPr>
              <w:pStyle w:val="TabelTekst"/>
            </w:pPr>
            <w:r w:rsidRPr="004B2D8A">
              <w:rPr>
                <w:rFonts w:eastAsia="Calibri"/>
              </w:rPr>
              <w:t>Pom. Przygotowania Pacjenta (1 łóżko)</w:t>
            </w:r>
          </w:p>
        </w:tc>
        <w:tc>
          <w:tcPr>
            <w:tcW w:w="1246" w:type="dxa"/>
            <w:tcBorders>
              <w:top w:val="single" w:sz="4" w:space="0" w:color="000000"/>
              <w:left w:val="single" w:sz="4" w:space="0" w:color="000000"/>
              <w:bottom w:val="single" w:sz="4" w:space="0" w:color="000000"/>
              <w:right w:val="single" w:sz="4" w:space="0" w:color="000000"/>
            </w:tcBorders>
            <w:vAlign w:val="center"/>
          </w:tcPr>
          <w:p w14:paraId="5F555168" w14:textId="77777777" w:rsidR="00FE596B" w:rsidRPr="004B2D8A" w:rsidRDefault="00FE596B" w:rsidP="0098717F">
            <w:pPr>
              <w:pStyle w:val="TabelTekst"/>
              <w:jc w:val="center"/>
            </w:pPr>
            <w:r w:rsidRPr="004B2D8A">
              <w:rPr>
                <w:rFonts w:eastAsia="Calibri"/>
              </w:rPr>
              <w:t>1/łóżko</w:t>
            </w:r>
          </w:p>
        </w:tc>
        <w:tc>
          <w:tcPr>
            <w:tcW w:w="1301" w:type="dxa"/>
            <w:tcBorders>
              <w:top w:val="single" w:sz="4" w:space="0" w:color="000000"/>
              <w:left w:val="single" w:sz="4" w:space="0" w:color="000000"/>
              <w:bottom w:val="single" w:sz="4" w:space="0" w:color="000000"/>
              <w:right w:val="single" w:sz="4" w:space="0" w:color="000000"/>
            </w:tcBorders>
            <w:vAlign w:val="center"/>
          </w:tcPr>
          <w:p w14:paraId="6720FEEF" w14:textId="77777777" w:rsidR="00FE596B" w:rsidRPr="004B2D8A" w:rsidRDefault="00FE596B" w:rsidP="0098717F">
            <w:pPr>
              <w:pStyle w:val="TabelTekst"/>
              <w:jc w:val="center"/>
              <w:rPr>
                <w:rFonts w:eastAsia="Calibri"/>
              </w:rPr>
            </w:pPr>
            <w:r w:rsidRPr="004B2D8A">
              <w:rPr>
                <w:rFonts w:eastAsia="Calibri"/>
              </w:rPr>
              <w:t>0</w:t>
            </w:r>
          </w:p>
        </w:tc>
        <w:tc>
          <w:tcPr>
            <w:tcW w:w="1301" w:type="dxa"/>
            <w:tcBorders>
              <w:top w:val="single" w:sz="4" w:space="0" w:color="000000"/>
              <w:left w:val="single" w:sz="4" w:space="0" w:color="000000"/>
              <w:bottom w:val="single" w:sz="4" w:space="0" w:color="000000"/>
              <w:right w:val="single" w:sz="4" w:space="0" w:color="000000"/>
            </w:tcBorders>
            <w:vAlign w:val="center"/>
          </w:tcPr>
          <w:p w14:paraId="77E11633" w14:textId="77777777" w:rsidR="00FE596B" w:rsidRPr="004B2D8A" w:rsidRDefault="00FE596B" w:rsidP="0098717F">
            <w:pPr>
              <w:pStyle w:val="TabelTekst"/>
              <w:jc w:val="center"/>
            </w:pPr>
            <w:r w:rsidRPr="004B2D8A">
              <w:rPr>
                <w:rFonts w:eastAsia="Calibri"/>
              </w:rPr>
              <w:t>1/łóżko</w:t>
            </w:r>
          </w:p>
        </w:tc>
        <w:tc>
          <w:tcPr>
            <w:tcW w:w="1709" w:type="dxa"/>
            <w:tcBorders>
              <w:top w:val="single" w:sz="4" w:space="0" w:color="000000"/>
              <w:left w:val="single" w:sz="4" w:space="0" w:color="000000"/>
              <w:bottom w:val="single" w:sz="4" w:space="0" w:color="000000"/>
              <w:right w:val="single" w:sz="4" w:space="0" w:color="000000"/>
            </w:tcBorders>
            <w:vAlign w:val="center"/>
          </w:tcPr>
          <w:p w14:paraId="111D9AA4" w14:textId="77777777" w:rsidR="00FE596B" w:rsidRPr="004B2D8A" w:rsidRDefault="00FE596B" w:rsidP="0098717F">
            <w:pPr>
              <w:pStyle w:val="TabelTekst"/>
              <w:jc w:val="center"/>
            </w:pPr>
            <w:r w:rsidRPr="004B2D8A">
              <w:rPr>
                <w:rFonts w:eastAsia="Calibri"/>
              </w:rPr>
              <w:t>1/łóżko</w:t>
            </w:r>
          </w:p>
        </w:tc>
        <w:tc>
          <w:tcPr>
            <w:tcW w:w="1689" w:type="dxa"/>
            <w:tcBorders>
              <w:top w:val="single" w:sz="4" w:space="0" w:color="000000"/>
              <w:left w:val="single" w:sz="4" w:space="0" w:color="000000"/>
              <w:bottom w:val="single" w:sz="4" w:space="0" w:color="000000"/>
              <w:right w:val="single" w:sz="4" w:space="0" w:color="000000"/>
            </w:tcBorders>
            <w:vAlign w:val="center"/>
          </w:tcPr>
          <w:p w14:paraId="37C23FA6" w14:textId="77777777" w:rsidR="00FE596B" w:rsidRPr="004B2D8A" w:rsidRDefault="00FE596B" w:rsidP="0098717F">
            <w:pPr>
              <w:pStyle w:val="TabelTekst"/>
              <w:jc w:val="center"/>
            </w:pPr>
            <w:r w:rsidRPr="004B2D8A">
              <w:rPr>
                <w:rFonts w:eastAsia="Calibri"/>
              </w:rPr>
              <w:t>1/łóżko</w:t>
            </w:r>
          </w:p>
        </w:tc>
      </w:tr>
      <w:tr w:rsidR="00FE596B" w:rsidRPr="004B2D8A" w14:paraId="701DA1B7" w14:textId="77777777" w:rsidTr="0098717F">
        <w:trPr>
          <w:trHeight w:val="20"/>
          <w:jc w:val="center"/>
        </w:trPr>
        <w:tc>
          <w:tcPr>
            <w:tcW w:w="2573" w:type="dxa"/>
            <w:tcBorders>
              <w:top w:val="single" w:sz="4" w:space="0" w:color="000000"/>
              <w:left w:val="single" w:sz="4" w:space="0" w:color="000000"/>
              <w:bottom w:val="single" w:sz="4" w:space="0" w:color="000000"/>
              <w:right w:val="single" w:sz="4" w:space="0" w:color="000000"/>
            </w:tcBorders>
            <w:vAlign w:val="center"/>
          </w:tcPr>
          <w:p w14:paraId="4119153F" w14:textId="77777777" w:rsidR="00FE596B" w:rsidRPr="004B2D8A" w:rsidRDefault="00FE596B" w:rsidP="0098717F">
            <w:pPr>
              <w:pStyle w:val="TabelTekst"/>
              <w:rPr>
                <w:rFonts w:eastAsia="Calibri"/>
              </w:rPr>
            </w:pPr>
            <w:r w:rsidRPr="004B2D8A">
              <w:rPr>
                <w:rFonts w:eastAsia="Calibri"/>
              </w:rPr>
              <w:t>Pom. Wybudzania</w:t>
            </w:r>
          </w:p>
          <w:p w14:paraId="7A50DAB7" w14:textId="7FD2720D" w:rsidR="00FE596B" w:rsidRPr="004B2D8A" w:rsidRDefault="00FE596B" w:rsidP="0098717F">
            <w:pPr>
              <w:pStyle w:val="TabelTekst"/>
              <w:rPr>
                <w:rFonts w:eastAsia="Calibri"/>
              </w:rPr>
            </w:pPr>
            <w:r w:rsidRPr="004B2D8A">
              <w:rPr>
                <w:rFonts w:eastAsia="Calibri"/>
              </w:rPr>
              <w:t>pacjenta (</w:t>
            </w:r>
            <w:r w:rsidR="0046005F">
              <w:rPr>
                <w:rFonts w:eastAsia="Calibri"/>
              </w:rPr>
              <w:t>2</w:t>
            </w:r>
            <w:r w:rsidRPr="004B2D8A">
              <w:rPr>
                <w:rFonts w:eastAsia="Calibri"/>
              </w:rPr>
              <w:t xml:space="preserve"> łóżka)</w:t>
            </w:r>
          </w:p>
        </w:tc>
        <w:tc>
          <w:tcPr>
            <w:tcW w:w="1246" w:type="dxa"/>
            <w:tcBorders>
              <w:top w:val="single" w:sz="4" w:space="0" w:color="000000"/>
              <w:left w:val="single" w:sz="4" w:space="0" w:color="000000"/>
              <w:bottom w:val="single" w:sz="4" w:space="0" w:color="000000"/>
              <w:right w:val="single" w:sz="4" w:space="0" w:color="000000"/>
            </w:tcBorders>
            <w:vAlign w:val="center"/>
          </w:tcPr>
          <w:p w14:paraId="0AE38D9A" w14:textId="77777777" w:rsidR="00FE596B" w:rsidRPr="004B2D8A" w:rsidRDefault="00FE596B" w:rsidP="0098717F">
            <w:pPr>
              <w:pStyle w:val="TabelTekst"/>
              <w:jc w:val="center"/>
              <w:rPr>
                <w:rFonts w:eastAsia="Calibri"/>
              </w:rPr>
            </w:pPr>
            <w:r w:rsidRPr="004B2D8A">
              <w:rPr>
                <w:rFonts w:eastAsia="Calibri"/>
              </w:rPr>
              <w:t>1/łóżko</w:t>
            </w:r>
          </w:p>
        </w:tc>
        <w:tc>
          <w:tcPr>
            <w:tcW w:w="1301" w:type="dxa"/>
            <w:tcBorders>
              <w:top w:val="single" w:sz="4" w:space="0" w:color="000000"/>
              <w:left w:val="single" w:sz="4" w:space="0" w:color="000000"/>
              <w:bottom w:val="single" w:sz="4" w:space="0" w:color="000000"/>
              <w:right w:val="single" w:sz="4" w:space="0" w:color="000000"/>
            </w:tcBorders>
            <w:vAlign w:val="center"/>
          </w:tcPr>
          <w:p w14:paraId="56BC0ECE" w14:textId="77777777" w:rsidR="00FE596B" w:rsidRPr="004B2D8A" w:rsidRDefault="00FE596B" w:rsidP="0098717F">
            <w:pPr>
              <w:pStyle w:val="TabelTekst"/>
              <w:jc w:val="center"/>
              <w:rPr>
                <w:rFonts w:eastAsia="Calibri"/>
              </w:rPr>
            </w:pPr>
            <w:r w:rsidRPr="004B2D8A">
              <w:rPr>
                <w:rFonts w:eastAsia="Calibri"/>
              </w:rPr>
              <w:t>0</w:t>
            </w:r>
          </w:p>
        </w:tc>
        <w:tc>
          <w:tcPr>
            <w:tcW w:w="1301" w:type="dxa"/>
            <w:tcBorders>
              <w:top w:val="single" w:sz="4" w:space="0" w:color="000000"/>
              <w:left w:val="single" w:sz="4" w:space="0" w:color="000000"/>
              <w:bottom w:val="single" w:sz="4" w:space="0" w:color="000000"/>
              <w:right w:val="single" w:sz="4" w:space="0" w:color="000000"/>
            </w:tcBorders>
            <w:vAlign w:val="center"/>
          </w:tcPr>
          <w:p w14:paraId="0790E814" w14:textId="77777777" w:rsidR="00FE596B" w:rsidRPr="004B2D8A" w:rsidRDefault="00FE596B" w:rsidP="0098717F">
            <w:pPr>
              <w:pStyle w:val="TabelTekst"/>
              <w:jc w:val="center"/>
              <w:rPr>
                <w:rFonts w:eastAsia="Calibri"/>
              </w:rPr>
            </w:pPr>
            <w:r w:rsidRPr="004B2D8A">
              <w:rPr>
                <w:rFonts w:eastAsia="Calibri"/>
              </w:rPr>
              <w:t>1/łóżko</w:t>
            </w:r>
          </w:p>
        </w:tc>
        <w:tc>
          <w:tcPr>
            <w:tcW w:w="1709" w:type="dxa"/>
            <w:tcBorders>
              <w:top w:val="single" w:sz="4" w:space="0" w:color="000000"/>
              <w:left w:val="single" w:sz="4" w:space="0" w:color="000000"/>
              <w:bottom w:val="single" w:sz="4" w:space="0" w:color="000000"/>
              <w:right w:val="single" w:sz="4" w:space="0" w:color="000000"/>
            </w:tcBorders>
            <w:vAlign w:val="center"/>
          </w:tcPr>
          <w:p w14:paraId="5D2408AD" w14:textId="77777777" w:rsidR="00FE596B" w:rsidRPr="004B2D8A" w:rsidRDefault="00FE596B" w:rsidP="0098717F">
            <w:pPr>
              <w:pStyle w:val="TabelTekst"/>
              <w:jc w:val="center"/>
              <w:rPr>
                <w:rFonts w:eastAsia="Calibri"/>
              </w:rPr>
            </w:pPr>
            <w:r w:rsidRPr="004B2D8A">
              <w:rPr>
                <w:rFonts w:eastAsia="Calibri"/>
              </w:rPr>
              <w:t>1/łóżko</w:t>
            </w:r>
          </w:p>
        </w:tc>
        <w:tc>
          <w:tcPr>
            <w:tcW w:w="1689" w:type="dxa"/>
            <w:tcBorders>
              <w:top w:val="single" w:sz="4" w:space="0" w:color="000000"/>
              <w:left w:val="single" w:sz="4" w:space="0" w:color="000000"/>
              <w:bottom w:val="single" w:sz="4" w:space="0" w:color="000000"/>
              <w:right w:val="single" w:sz="4" w:space="0" w:color="000000"/>
            </w:tcBorders>
            <w:vAlign w:val="center"/>
          </w:tcPr>
          <w:p w14:paraId="4A6DC4A4" w14:textId="77777777" w:rsidR="00FE596B" w:rsidRPr="004B2D8A" w:rsidRDefault="00FE596B" w:rsidP="0098717F">
            <w:pPr>
              <w:pStyle w:val="TabelTekst"/>
              <w:jc w:val="center"/>
              <w:rPr>
                <w:rFonts w:eastAsia="Calibri"/>
              </w:rPr>
            </w:pPr>
            <w:r w:rsidRPr="004B2D8A">
              <w:rPr>
                <w:rFonts w:eastAsia="Calibri"/>
              </w:rPr>
              <w:t>1/łóżko</w:t>
            </w:r>
          </w:p>
        </w:tc>
      </w:tr>
      <w:tr w:rsidR="00FE596B" w:rsidRPr="004B2D8A" w14:paraId="35ED23F4" w14:textId="77777777" w:rsidTr="0098717F">
        <w:trPr>
          <w:trHeight w:val="20"/>
          <w:jc w:val="center"/>
        </w:trPr>
        <w:tc>
          <w:tcPr>
            <w:tcW w:w="2573" w:type="dxa"/>
            <w:tcBorders>
              <w:top w:val="single" w:sz="4" w:space="0" w:color="000000"/>
              <w:left w:val="single" w:sz="4" w:space="0" w:color="000000"/>
              <w:bottom w:val="single" w:sz="4" w:space="0" w:color="000000"/>
              <w:right w:val="single" w:sz="4" w:space="0" w:color="000000"/>
            </w:tcBorders>
            <w:vAlign w:val="center"/>
          </w:tcPr>
          <w:p w14:paraId="3BD1D707" w14:textId="77777777" w:rsidR="00FE596B" w:rsidRPr="004B2D8A" w:rsidRDefault="00FE596B" w:rsidP="0098717F">
            <w:pPr>
              <w:pStyle w:val="TabelTekst"/>
              <w:rPr>
                <w:rFonts w:eastAsia="Calibri"/>
              </w:rPr>
            </w:pPr>
            <w:r w:rsidRPr="004B2D8A">
              <w:rPr>
                <w:rFonts w:eastAsia="Calibri"/>
              </w:rPr>
              <w:t>Poczekalnia</w:t>
            </w:r>
          </w:p>
        </w:tc>
        <w:tc>
          <w:tcPr>
            <w:tcW w:w="1246" w:type="dxa"/>
            <w:tcBorders>
              <w:top w:val="single" w:sz="4" w:space="0" w:color="000000"/>
              <w:left w:val="single" w:sz="4" w:space="0" w:color="000000"/>
              <w:bottom w:val="single" w:sz="4" w:space="0" w:color="000000"/>
              <w:right w:val="single" w:sz="4" w:space="0" w:color="000000"/>
            </w:tcBorders>
            <w:vAlign w:val="center"/>
          </w:tcPr>
          <w:p w14:paraId="7C32F072" w14:textId="77777777" w:rsidR="00FE596B" w:rsidRPr="004B2D8A" w:rsidRDefault="00FE596B" w:rsidP="0098717F">
            <w:pPr>
              <w:pStyle w:val="TabelTekst"/>
              <w:jc w:val="center"/>
              <w:rPr>
                <w:rFonts w:eastAsia="Calibri"/>
              </w:rPr>
            </w:pPr>
            <w:r w:rsidRPr="004B2D8A">
              <w:rPr>
                <w:rFonts w:eastAsia="Calibri"/>
              </w:rPr>
              <w:t>1</w:t>
            </w:r>
          </w:p>
        </w:tc>
        <w:tc>
          <w:tcPr>
            <w:tcW w:w="1301" w:type="dxa"/>
            <w:tcBorders>
              <w:top w:val="single" w:sz="4" w:space="0" w:color="000000"/>
              <w:left w:val="single" w:sz="4" w:space="0" w:color="000000"/>
              <w:bottom w:val="single" w:sz="4" w:space="0" w:color="000000"/>
              <w:right w:val="single" w:sz="4" w:space="0" w:color="000000"/>
            </w:tcBorders>
            <w:vAlign w:val="center"/>
          </w:tcPr>
          <w:p w14:paraId="493F3B80" w14:textId="77777777" w:rsidR="00FE596B" w:rsidRPr="004B2D8A" w:rsidRDefault="00FE596B" w:rsidP="0098717F">
            <w:pPr>
              <w:pStyle w:val="TabelTekst"/>
              <w:jc w:val="center"/>
              <w:rPr>
                <w:rFonts w:eastAsia="Calibri"/>
              </w:rPr>
            </w:pPr>
            <w:r w:rsidRPr="004B2D8A">
              <w:rPr>
                <w:rFonts w:eastAsia="Calibri"/>
              </w:rPr>
              <w:t>0</w:t>
            </w:r>
          </w:p>
        </w:tc>
        <w:tc>
          <w:tcPr>
            <w:tcW w:w="1301" w:type="dxa"/>
            <w:tcBorders>
              <w:top w:val="single" w:sz="4" w:space="0" w:color="000000"/>
              <w:left w:val="single" w:sz="4" w:space="0" w:color="000000"/>
              <w:bottom w:val="single" w:sz="4" w:space="0" w:color="000000"/>
              <w:right w:val="single" w:sz="4" w:space="0" w:color="000000"/>
            </w:tcBorders>
            <w:vAlign w:val="center"/>
          </w:tcPr>
          <w:p w14:paraId="19DA8188" w14:textId="77777777" w:rsidR="00FE596B" w:rsidRPr="004B2D8A" w:rsidRDefault="00FE596B" w:rsidP="0098717F">
            <w:pPr>
              <w:pStyle w:val="TabelTekst"/>
              <w:jc w:val="center"/>
              <w:rPr>
                <w:rFonts w:eastAsia="Calibri"/>
              </w:rPr>
            </w:pPr>
            <w:r w:rsidRPr="004B2D8A">
              <w:rPr>
                <w:rFonts w:eastAsia="Calibri"/>
              </w:rPr>
              <w:t>1</w:t>
            </w:r>
          </w:p>
        </w:tc>
        <w:tc>
          <w:tcPr>
            <w:tcW w:w="1709" w:type="dxa"/>
            <w:tcBorders>
              <w:top w:val="single" w:sz="4" w:space="0" w:color="000000"/>
              <w:left w:val="single" w:sz="4" w:space="0" w:color="000000"/>
              <w:bottom w:val="single" w:sz="4" w:space="0" w:color="000000"/>
              <w:right w:val="single" w:sz="4" w:space="0" w:color="000000"/>
            </w:tcBorders>
            <w:vAlign w:val="center"/>
          </w:tcPr>
          <w:p w14:paraId="6EA804B0" w14:textId="77777777" w:rsidR="00FE596B" w:rsidRPr="004B2D8A" w:rsidRDefault="00FE596B" w:rsidP="0098717F">
            <w:pPr>
              <w:pStyle w:val="TabelTekst"/>
              <w:jc w:val="center"/>
              <w:rPr>
                <w:rFonts w:eastAsia="Calibri"/>
              </w:rPr>
            </w:pPr>
            <w:r w:rsidRPr="004B2D8A">
              <w:rPr>
                <w:rFonts w:eastAsia="Calibri"/>
              </w:rPr>
              <w:t>0</w:t>
            </w:r>
          </w:p>
        </w:tc>
        <w:tc>
          <w:tcPr>
            <w:tcW w:w="1689" w:type="dxa"/>
            <w:tcBorders>
              <w:top w:val="single" w:sz="4" w:space="0" w:color="000000"/>
              <w:left w:val="single" w:sz="4" w:space="0" w:color="000000"/>
              <w:bottom w:val="single" w:sz="4" w:space="0" w:color="000000"/>
              <w:right w:val="single" w:sz="4" w:space="0" w:color="000000"/>
            </w:tcBorders>
            <w:vAlign w:val="center"/>
          </w:tcPr>
          <w:p w14:paraId="3EC8BC50" w14:textId="77777777" w:rsidR="00FE596B" w:rsidRPr="004B2D8A" w:rsidRDefault="00FE596B" w:rsidP="0098717F">
            <w:pPr>
              <w:pStyle w:val="TabelTekst"/>
              <w:jc w:val="center"/>
              <w:rPr>
                <w:rFonts w:eastAsia="Calibri"/>
              </w:rPr>
            </w:pPr>
            <w:r w:rsidRPr="004B2D8A">
              <w:rPr>
                <w:rFonts w:eastAsia="Calibri"/>
              </w:rPr>
              <w:t>0</w:t>
            </w:r>
          </w:p>
        </w:tc>
      </w:tr>
    </w:tbl>
    <w:p w14:paraId="25634CFC" w14:textId="77777777" w:rsidR="00FE596B" w:rsidRPr="004B2D8A" w:rsidRDefault="00FE596B" w:rsidP="00FE596B">
      <w:pPr>
        <w:pStyle w:val="podstB"/>
      </w:pPr>
    </w:p>
    <w:p w14:paraId="6D8D31AA" w14:textId="77777777" w:rsidR="00FE596B" w:rsidRPr="004B2D8A" w:rsidRDefault="00FE596B" w:rsidP="00FE596B">
      <w:pPr>
        <w:pStyle w:val="podstB"/>
      </w:pPr>
      <w:r w:rsidRPr="004B2D8A">
        <w:t>Szpitalny Oddział Ratunkowy</w:t>
      </w:r>
    </w:p>
    <w:p w14:paraId="5CB749F5" w14:textId="77777777" w:rsidR="00FE596B" w:rsidRPr="004B2D8A" w:rsidRDefault="00FE596B" w:rsidP="00FE596B">
      <w:pPr>
        <w:pStyle w:val="PodpTabeli"/>
      </w:pPr>
      <w:r w:rsidRPr="004B2D8A">
        <w:t xml:space="preserve">Tabela </w:t>
      </w:r>
      <w:fldSimple w:instr=" STYLEREF 1 \s ">
        <w:r>
          <w:rPr>
            <w:noProof/>
          </w:rPr>
          <w:t>5</w:t>
        </w:r>
      </w:fldSimple>
      <w:r w:rsidRPr="004B2D8A">
        <w:t>.</w:t>
      </w:r>
      <w:fldSimple w:instr=" SEQ Tabela \* ARABIC \s 1 ">
        <w:r>
          <w:rPr>
            <w:noProof/>
          </w:rPr>
          <w:t>8</w:t>
        </w:r>
      </w:fldSimple>
      <w:r w:rsidRPr="004B2D8A">
        <w:t xml:space="preserve">  Punkty poboru gazów medycznych dla SOR.</w:t>
      </w:r>
    </w:p>
    <w:tbl>
      <w:tblPr>
        <w:tblStyle w:val="MTabelawymagania"/>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81"/>
        <w:gridCol w:w="1133"/>
        <w:gridCol w:w="1278"/>
        <w:gridCol w:w="1278"/>
        <w:gridCol w:w="1278"/>
        <w:gridCol w:w="1121"/>
      </w:tblGrid>
      <w:tr w:rsidR="00FE596B" w:rsidRPr="004B2D8A" w14:paraId="1DB2FEDF" w14:textId="77777777" w:rsidTr="0098717F">
        <w:trPr>
          <w:cnfStyle w:val="100000000000" w:firstRow="1" w:lastRow="0" w:firstColumn="0" w:lastColumn="0" w:oddVBand="0" w:evenVBand="0" w:oddHBand="0" w:evenHBand="0" w:firstRowFirstColumn="0" w:firstRowLastColumn="0" w:lastRowFirstColumn="0" w:lastRowLastColumn="0"/>
          <w:trHeight w:val="560"/>
        </w:trPr>
        <w:tc>
          <w:tcPr>
            <w:tcW w:w="188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7E9D17F0" w14:textId="77777777" w:rsidR="00FE596B" w:rsidRPr="004B2D8A" w:rsidRDefault="00FE596B" w:rsidP="0098717F">
            <w:pPr>
              <w:pStyle w:val="TabelaNag"/>
            </w:pPr>
            <w:r w:rsidRPr="004B2D8A">
              <w:t>Typ pomieszczenia</w:t>
            </w:r>
          </w:p>
        </w:tc>
        <w:tc>
          <w:tcPr>
            <w:tcW w:w="580"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6BAC4D84" w14:textId="77777777" w:rsidR="00FE596B" w:rsidRPr="004B2D8A" w:rsidRDefault="00FE596B" w:rsidP="0098717F">
            <w:pPr>
              <w:pStyle w:val="TabelaNag"/>
            </w:pPr>
            <w:r w:rsidRPr="004B2D8A">
              <w:t>Tlen</w:t>
            </w:r>
            <w:r w:rsidRPr="004B2D8A">
              <w:br/>
              <w:t>[O</w:t>
            </w:r>
            <w:r w:rsidRPr="004B2D8A">
              <w:rPr>
                <w:rFonts w:ascii="Cambria Math" w:hAnsi="Cambria Math" w:cs="Cambria Math"/>
              </w:rPr>
              <w:t>₂</w:t>
            </w:r>
            <w:r w:rsidRPr="004B2D8A">
              <w:t>]</w:t>
            </w:r>
          </w:p>
        </w:tc>
        <w:tc>
          <w:tcPr>
            <w:tcW w:w="65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C26C068" w14:textId="77777777" w:rsidR="00FE596B" w:rsidRPr="004B2D8A" w:rsidRDefault="00FE596B" w:rsidP="0098717F">
            <w:pPr>
              <w:pStyle w:val="TabelaNag"/>
            </w:pPr>
            <w:r w:rsidRPr="004B2D8A">
              <w:t>Dwutlenek węgla [CO</w:t>
            </w:r>
            <w:r w:rsidRPr="004B2D8A">
              <w:rPr>
                <w:rFonts w:ascii="Cambria Math" w:hAnsi="Cambria Math" w:cs="Cambria Math"/>
              </w:rPr>
              <w:t>₂</w:t>
            </w:r>
            <w:r w:rsidRPr="004B2D8A">
              <w:t>]</w:t>
            </w:r>
          </w:p>
        </w:tc>
        <w:tc>
          <w:tcPr>
            <w:tcW w:w="65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05B02E93" w14:textId="77777777" w:rsidR="00FE596B" w:rsidRPr="004B2D8A" w:rsidRDefault="00FE596B" w:rsidP="0098717F">
            <w:pPr>
              <w:pStyle w:val="TabelaNag"/>
            </w:pPr>
            <w:r w:rsidRPr="004B2D8A">
              <w:t>Sprężone powietrze [AIR-5]</w:t>
            </w:r>
          </w:p>
        </w:tc>
        <w:tc>
          <w:tcPr>
            <w:tcW w:w="65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2F77A3E" w14:textId="77777777" w:rsidR="00FE596B" w:rsidRPr="004B2D8A" w:rsidRDefault="00FE596B" w:rsidP="0098717F">
            <w:pPr>
              <w:pStyle w:val="TabelaNag"/>
            </w:pPr>
            <w:r w:rsidRPr="004B2D8A">
              <w:t>Próżnia [VAC]</w:t>
            </w:r>
          </w:p>
        </w:tc>
        <w:tc>
          <w:tcPr>
            <w:tcW w:w="574"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7B19893E" w14:textId="77777777" w:rsidR="00FE596B" w:rsidRPr="004B2D8A" w:rsidRDefault="00FE596B" w:rsidP="0098717F">
            <w:pPr>
              <w:pStyle w:val="TabelaNag"/>
            </w:pPr>
            <w:r w:rsidRPr="004B2D8A">
              <w:t>AGSS - instalacja centralna</w:t>
            </w:r>
          </w:p>
        </w:tc>
      </w:tr>
      <w:tr w:rsidR="00FE596B" w:rsidRPr="004B2D8A" w14:paraId="39B3E1F7" w14:textId="77777777" w:rsidTr="009871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884" w:type="pct"/>
          </w:tcPr>
          <w:p w14:paraId="76E86156" w14:textId="77777777" w:rsidR="00FE596B" w:rsidRPr="004B2D8A" w:rsidRDefault="00FE596B" w:rsidP="0098717F">
            <w:pPr>
              <w:pStyle w:val="TabelTekst"/>
              <w:rPr>
                <w:rFonts w:eastAsia="Calibri"/>
              </w:rPr>
            </w:pPr>
            <w:r w:rsidRPr="004B2D8A">
              <w:rPr>
                <w:rFonts w:eastAsia="Calibri"/>
              </w:rPr>
              <w:t>Izba przyjęć</w:t>
            </w:r>
          </w:p>
        </w:tc>
        <w:tc>
          <w:tcPr>
            <w:tcW w:w="580" w:type="pct"/>
          </w:tcPr>
          <w:p w14:paraId="4BEB2683" w14:textId="77777777" w:rsidR="00FE596B" w:rsidRPr="004B2D8A" w:rsidRDefault="00FE596B" w:rsidP="0098717F">
            <w:pPr>
              <w:pStyle w:val="TabelTekst"/>
              <w:jc w:val="center"/>
              <w:rPr>
                <w:rFonts w:eastAsia="Calibri"/>
              </w:rPr>
            </w:pPr>
            <w:r w:rsidRPr="004B2D8A">
              <w:rPr>
                <w:rFonts w:eastAsia="Calibri"/>
              </w:rPr>
              <w:t>1</w:t>
            </w:r>
          </w:p>
        </w:tc>
        <w:tc>
          <w:tcPr>
            <w:tcW w:w="654" w:type="pct"/>
          </w:tcPr>
          <w:p w14:paraId="17315C9D" w14:textId="77777777" w:rsidR="00FE596B" w:rsidRPr="004B2D8A" w:rsidRDefault="00FE596B" w:rsidP="0098717F">
            <w:pPr>
              <w:pStyle w:val="TabelTekst"/>
              <w:jc w:val="center"/>
              <w:rPr>
                <w:rFonts w:eastAsia="Calibri"/>
              </w:rPr>
            </w:pPr>
            <w:r w:rsidRPr="004B2D8A">
              <w:rPr>
                <w:rFonts w:eastAsia="Calibri"/>
              </w:rPr>
              <w:t>0</w:t>
            </w:r>
          </w:p>
        </w:tc>
        <w:tc>
          <w:tcPr>
            <w:tcW w:w="654" w:type="pct"/>
          </w:tcPr>
          <w:p w14:paraId="5BBAB186" w14:textId="77777777" w:rsidR="00FE596B" w:rsidRPr="004B2D8A" w:rsidRDefault="00FE596B" w:rsidP="0098717F">
            <w:pPr>
              <w:pStyle w:val="TabelTekst"/>
              <w:jc w:val="center"/>
              <w:rPr>
                <w:rFonts w:eastAsia="Calibri"/>
              </w:rPr>
            </w:pPr>
            <w:r w:rsidRPr="004B2D8A">
              <w:rPr>
                <w:rFonts w:eastAsia="Calibri"/>
              </w:rPr>
              <w:t>1</w:t>
            </w:r>
          </w:p>
        </w:tc>
        <w:tc>
          <w:tcPr>
            <w:tcW w:w="654" w:type="pct"/>
          </w:tcPr>
          <w:p w14:paraId="24394E41" w14:textId="77777777" w:rsidR="00FE596B" w:rsidRPr="004B2D8A" w:rsidRDefault="00FE596B" w:rsidP="0098717F">
            <w:pPr>
              <w:pStyle w:val="TabelTekst"/>
              <w:jc w:val="center"/>
              <w:rPr>
                <w:rFonts w:eastAsia="Calibri"/>
              </w:rPr>
            </w:pPr>
            <w:r w:rsidRPr="004B2D8A">
              <w:rPr>
                <w:rFonts w:eastAsia="Calibri"/>
              </w:rPr>
              <w:t>0</w:t>
            </w:r>
          </w:p>
        </w:tc>
        <w:tc>
          <w:tcPr>
            <w:tcW w:w="574" w:type="pct"/>
          </w:tcPr>
          <w:p w14:paraId="457BCEA8" w14:textId="77777777" w:rsidR="00FE596B" w:rsidRPr="004B2D8A" w:rsidRDefault="00FE596B" w:rsidP="0098717F">
            <w:pPr>
              <w:pStyle w:val="TabelTekst"/>
              <w:jc w:val="center"/>
              <w:rPr>
                <w:rFonts w:eastAsia="Calibri"/>
              </w:rPr>
            </w:pPr>
            <w:r w:rsidRPr="004B2D8A">
              <w:rPr>
                <w:rFonts w:eastAsia="Calibri"/>
              </w:rPr>
              <w:t>0</w:t>
            </w:r>
          </w:p>
        </w:tc>
      </w:tr>
      <w:tr w:rsidR="00FE596B" w:rsidRPr="004B2D8A" w14:paraId="2D840B79" w14:textId="77777777" w:rsidTr="0098717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4"/>
        </w:trPr>
        <w:tc>
          <w:tcPr>
            <w:tcW w:w="1884" w:type="pct"/>
          </w:tcPr>
          <w:p w14:paraId="44F09FE4" w14:textId="77777777" w:rsidR="00FE596B" w:rsidRPr="004B2D8A" w:rsidRDefault="00FE596B" w:rsidP="0098717F">
            <w:pPr>
              <w:pStyle w:val="TabelTekst"/>
              <w:rPr>
                <w:rFonts w:eastAsia="Calibri"/>
              </w:rPr>
            </w:pPr>
            <w:r w:rsidRPr="004B2D8A">
              <w:rPr>
                <w:rFonts w:eastAsia="Calibri"/>
              </w:rPr>
              <w:t>Poczekalnia</w:t>
            </w:r>
          </w:p>
        </w:tc>
        <w:tc>
          <w:tcPr>
            <w:tcW w:w="580" w:type="pct"/>
          </w:tcPr>
          <w:p w14:paraId="5E32BB87" w14:textId="77777777" w:rsidR="00FE596B" w:rsidRPr="004B2D8A" w:rsidRDefault="00FE596B" w:rsidP="0098717F">
            <w:pPr>
              <w:pStyle w:val="TabelTekst"/>
              <w:jc w:val="center"/>
              <w:rPr>
                <w:rFonts w:eastAsia="Calibri"/>
              </w:rPr>
            </w:pPr>
            <w:r w:rsidRPr="004B2D8A">
              <w:rPr>
                <w:rFonts w:eastAsia="Calibri"/>
              </w:rPr>
              <w:t>1</w:t>
            </w:r>
          </w:p>
        </w:tc>
        <w:tc>
          <w:tcPr>
            <w:tcW w:w="654" w:type="pct"/>
          </w:tcPr>
          <w:p w14:paraId="5B5111BE" w14:textId="77777777" w:rsidR="00FE596B" w:rsidRPr="004B2D8A" w:rsidRDefault="00FE596B" w:rsidP="0098717F">
            <w:pPr>
              <w:pStyle w:val="TabelTekst"/>
              <w:jc w:val="center"/>
              <w:rPr>
                <w:rFonts w:eastAsia="Calibri"/>
              </w:rPr>
            </w:pPr>
            <w:r w:rsidRPr="004B2D8A">
              <w:rPr>
                <w:rFonts w:eastAsia="Calibri"/>
              </w:rPr>
              <w:t>0</w:t>
            </w:r>
          </w:p>
        </w:tc>
        <w:tc>
          <w:tcPr>
            <w:tcW w:w="654" w:type="pct"/>
          </w:tcPr>
          <w:p w14:paraId="50228ED9" w14:textId="77777777" w:rsidR="00FE596B" w:rsidRPr="004B2D8A" w:rsidRDefault="00FE596B" w:rsidP="0098717F">
            <w:pPr>
              <w:pStyle w:val="TabelTekst"/>
              <w:jc w:val="center"/>
              <w:rPr>
                <w:rFonts w:eastAsia="Calibri"/>
              </w:rPr>
            </w:pPr>
            <w:r w:rsidRPr="004B2D8A">
              <w:rPr>
                <w:rFonts w:eastAsia="Calibri"/>
              </w:rPr>
              <w:t>1</w:t>
            </w:r>
          </w:p>
        </w:tc>
        <w:tc>
          <w:tcPr>
            <w:tcW w:w="654" w:type="pct"/>
          </w:tcPr>
          <w:p w14:paraId="58CEF917" w14:textId="77777777" w:rsidR="00FE596B" w:rsidRPr="004B2D8A" w:rsidRDefault="00FE596B" w:rsidP="0098717F">
            <w:pPr>
              <w:pStyle w:val="TabelTekst"/>
              <w:jc w:val="center"/>
              <w:rPr>
                <w:rFonts w:eastAsia="Calibri"/>
              </w:rPr>
            </w:pPr>
            <w:r w:rsidRPr="004B2D8A">
              <w:rPr>
                <w:rFonts w:eastAsia="Calibri"/>
              </w:rPr>
              <w:t>0</w:t>
            </w:r>
          </w:p>
        </w:tc>
        <w:tc>
          <w:tcPr>
            <w:tcW w:w="574" w:type="pct"/>
          </w:tcPr>
          <w:p w14:paraId="1736D487" w14:textId="77777777" w:rsidR="00FE596B" w:rsidRPr="004B2D8A" w:rsidRDefault="00FE596B" w:rsidP="0098717F">
            <w:pPr>
              <w:pStyle w:val="TabelTekst"/>
              <w:jc w:val="center"/>
              <w:rPr>
                <w:rFonts w:eastAsia="Calibri"/>
              </w:rPr>
            </w:pPr>
            <w:r w:rsidRPr="004B2D8A">
              <w:rPr>
                <w:rFonts w:eastAsia="Calibri"/>
              </w:rPr>
              <w:t>0</w:t>
            </w:r>
          </w:p>
        </w:tc>
      </w:tr>
      <w:tr w:rsidR="00FE596B" w:rsidRPr="004B2D8A" w14:paraId="03CA5CEB" w14:textId="77777777" w:rsidTr="0098717F">
        <w:trPr>
          <w:trHeight w:val="389"/>
        </w:trPr>
        <w:tc>
          <w:tcPr>
            <w:tcW w:w="1884" w:type="pct"/>
            <w:tcBorders>
              <w:top w:val="single" w:sz="4" w:space="0" w:color="000000"/>
              <w:left w:val="single" w:sz="4" w:space="0" w:color="000000"/>
              <w:bottom w:val="single" w:sz="4" w:space="0" w:color="000000"/>
              <w:right w:val="single" w:sz="4" w:space="0" w:color="000000"/>
            </w:tcBorders>
          </w:tcPr>
          <w:p w14:paraId="3DB8DEEC" w14:textId="77777777" w:rsidR="00FE596B" w:rsidRPr="004B2D8A" w:rsidRDefault="00FE596B" w:rsidP="0098717F">
            <w:pPr>
              <w:pStyle w:val="TabelTekst"/>
              <w:rPr>
                <w:rFonts w:eastAsia="Calibri"/>
              </w:rPr>
            </w:pPr>
            <w:r w:rsidRPr="004B2D8A">
              <w:rPr>
                <w:rFonts w:eastAsia="Calibri"/>
              </w:rPr>
              <w:t xml:space="preserve">Gabinet </w:t>
            </w:r>
            <w:proofErr w:type="spellStart"/>
            <w:r w:rsidRPr="004B2D8A">
              <w:rPr>
                <w:rFonts w:eastAsia="Calibri"/>
              </w:rPr>
              <w:t>Triage</w:t>
            </w:r>
            <w:proofErr w:type="spellEnd"/>
            <w:r w:rsidRPr="004B2D8A">
              <w:rPr>
                <w:rFonts w:eastAsia="Calibri"/>
              </w:rPr>
              <w:t xml:space="preserve"> (segregacja medyczna)</w:t>
            </w:r>
          </w:p>
        </w:tc>
        <w:tc>
          <w:tcPr>
            <w:tcW w:w="580" w:type="pct"/>
            <w:tcBorders>
              <w:top w:val="single" w:sz="4" w:space="0" w:color="000000"/>
              <w:left w:val="single" w:sz="4" w:space="0" w:color="000000"/>
              <w:bottom w:val="single" w:sz="4" w:space="0" w:color="000000"/>
              <w:right w:val="single" w:sz="4" w:space="0" w:color="000000"/>
            </w:tcBorders>
          </w:tcPr>
          <w:p w14:paraId="784CE5E3" w14:textId="77777777" w:rsidR="00FE596B" w:rsidRPr="004B2D8A" w:rsidRDefault="00FE596B" w:rsidP="0098717F">
            <w:pPr>
              <w:pStyle w:val="TabelTekst"/>
              <w:jc w:val="center"/>
              <w:rPr>
                <w:rFonts w:eastAsia="Calibri"/>
              </w:rPr>
            </w:pPr>
            <w:r w:rsidRPr="004B2D8A">
              <w:rPr>
                <w:rFonts w:eastAsia="Calibri"/>
              </w:rPr>
              <w:t>2</w:t>
            </w:r>
          </w:p>
        </w:tc>
        <w:tc>
          <w:tcPr>
            <w:tcW w:w="654" w:type="pct"/>
            <w:tcBorders>
              <w:top w:val="single" w:sz="4" w:space="0" w:color="000000"/>
              <w:left w:val="single" w:sz="4" w:space="0" w:color="000000"/>
              <w:bottom w:val="single" w:sz="4" w:space="0" w:color="000000"/>
              <w:right w:val="single" w:sz="4" w:space="0" w:color="000000"/>
            </w:tcBorders>
          </w:tcPr>
          <w:p w14:paraId="391C33B8" w14:textId="77777777" w:rsidR="00FE596B" w:rsidRPr="004B2D8A" w:rsidRDefault="00FE596B" w:rsidP="0098717F">
            <w:pPr>
              <w:pStyle w:val="TabelTekst"/>
              <w:jc w:val="center"/>
            </w:pPr>
            <w:r w:rsidRPr="004B2D8A">
              <w:t>0</w:t>
            </w:r>
          </w:p>
        </w:tc>
        <w:tc>
          <w:tcPr>
            <w:tcW w:w="654" w:type="pct"/>
            <w:tcBorders>
              <w:top w:val="single" w:sz="4" w:space="0" w:color="000000"/>
              <w:left w:val="single" w:sz="4" w:space="0" w:color="000000"/>
              <w:bottom w:val="single" w:sz="4" w:space="0" w:color="000000"/>
              <w:right w:val="single" w:sz="4" w:space="0" w:color="000000"/>
            </w:tcBorders>
          </w:tcPr>
          <w:p w14:paraId="09F8F63C" w14:textId="77777777" w:rsidR="00FE596B" w:rsidRPr="004B2D8A" w:rsidRDefault="00FE596B" w:rsidP="0098717F">
            <w:pPr>
              <w:pStyle w:val="TabelTekst"/>
              <w:jc w:val="center"/>
            </w:pPr>
            <w:r w:rsidRPr="004B2D8A">
              <w:t>1</w:t>
            </w:r>
          </w:p>
        </w:tc>
        <w:tc>
          <w:tcPr>
            <w:tcW w:w="654" w:type="pct"/>
            <w:tcBorders>
              <w:top w:val="single" w:sz="4" w:space="0" w:color="000000"/>
              <w:left w:val="single" w:sz="4" w:space="0" w:color="000000"/>
              <w:bottom w:val="single" w:sz="4" w:space="0" w:color="000000"/>
              <w:right w:val="single" w:sz="4" w:space="0" w:color="000000"/>
            </w:tcBorders>
          </w:tcPr>
          <w:p w14:paraId="2F0B0DDA" w14:textId="77777777" w:rsidR="00FE596B" w:rsidRPr="004B2D8A" w:rsidRDefault="00FE596B" w:rsidP="0098717F">
            <w:pPr>
              <w:pStyle w:val="TabelTekst"/>
              <w:jc w:val="center"/>
              <w:rPr>
                <w:rFonts w:eastAsia="Calibri"/>
              </w:rPr>
            </w:pPr>
            <w:r w:rsidRPr="004B2D8A">
              <w:rPr>
                <w:rFonts w:eastAsia="Calibri"/>
              </w:rPr>
              <w:t>1</w:t>
            </w:r>
          </w:p>
        </w:tc>
        <w:tc>
          <w:tcPr>
            <w:tcW w:w="574" w:type="pct"/>
            <w:tcBorders>
              <w:top w:val="single" w:sz="4" w:space="0" w:color="000000"/>
              <w:left w:val="single" w:sz="4" w:space="0" w:color="000000"/>
              <w:bottom w:val="single" w:sz="4" w:space="0" w:color="000000"/>
              <w:right w:val="single" w:sz="4" w:space="0" w:color="000000"/>
            </w:tcBorders>
          </w:tcPr>
          <w:p w14:paraId="561F248F" w14:textId="77777777" w:rsidR="00FE596B" w:rsidRPr="004B2D8A" w:rsidRDefault="00FE596B" w:rsidP="0098717F">
            <w:pPr>
              <w:pStyle w:val="TabelTekst"/>
              <w:jc w:val="center"/>
              <w:rPr>
                <w:rFonts w:eastAsia="Calibri"/>
              </w:rPr>
            </w:pPr>
            <w:r w:rsidRPr="004B2D8A">
              <w:rPr>
                <w:rFonts w:eastAsia="Calibri"/>
              </w:rPr>
              <w:t>0</w:t>
            </w:r>
          </w:p>
        </w:tc>
      </w:tr>
      <w:tr w:rsidR="00FE596B" w:rsidRPr="004B2D8A" w14:paraId="40C82CD3" w14:textId="77777777" w:rsidTr="0098717F">
        <w:trPr>
          <w:trHeight w:val="389"/>
        </w:trPr>
        <w:tc>
          <w:tcPr>
            <w:tcW w:w="1884" w:type="pct"/>
            <w:tcBorders>
              <w:top w:val="single" w:sz="4" w:space="0" w:color="000000"/>
              <w:left w:val="single" w:sz="4" w:space="0" w:color="000000"/>
              <w:bottom w:val="single" w:sz="4" w:space="0" w:color="000000"/>
              <w:right w:val="single" w:sz="4" w:space="0" w:color="000000"/>
            </w:tcBorders>
          </w:tcPr>
          <w:p w14:paraId="055B441E" w14:textId="77777777" w:rsidR="00FE596B" w:rsidRPr="004B2D8A" w:rsidRDefault="00FE596B" w:rsidP="0098717F">
            <w:pPr>
              <w:pStyle w:val="TabelTekst"/>
              <w:rPr>
                <w:rFonts w:eastAsia="Calibri"/>
              </w:rPr>
            </w:pPr>
            <w:r w:rsidRPr="004B2D8A">
              <w:rPr>
                <w:rFonts w:eastAsia="Calibri"/>
              </w:rPr>
              <w:t>Dekontaminacja</w:t>
            </w:r>
          </w:p>
        </w:tc>
        <w:tc>
          <w:tcPr>
            <w:tcW w:w="580" w:type="pct"/>
            <w:tcBorders>
              <w:top w:val="single" w:sz="4" w:space="0" w:color="000000"/>
              <w:left w:val="single" w:sz="4" w:space="0" w:color="000000"/>
              <w:bottom w:val="single" w:sz="4" w:space="0" w:color="000000"/>
              <w:right w:val="single" w:sz="4" w:space="0" w:color="000000"/>
            </w:tcBorders>
          </w:tcPr>
          <w:p w14:paraId="1950F4D7" w14:textId="77777777" w:rsidR="00FE596B" w:rsidRPr="004B2D8A" w:rsidRDefault="00FE596B" w:rsidP="0098717F">
            <w:pPr>
              <w:pStyle w:val="TabelTekst"/>
              <w:jc w:val="center"/>
              <w:rPr>
                <w:rFonts w:eastAsia="Calibri"/>
              </w:rPr>
            </w:pPr>
            <w:r w:rsidRPr="004B2D8A">
              <w:rPr>
                <w:rFonts w:eastAsia="Calibri"/>
              </w:rPr>
              <w:t>1</w:t>
            </w:r>
          </w:p>
        </w:tc>
        <w:tc>
          <w:tcPr>
            <w:tcW w:w="654" w:type="pct"/>
            <w:tcBorders>
              <w:top w:val="single" w:sz="4" w:space="0" w:color="000000"/>
              <w:left w:val="single" w:sz="4" w:space="0" w:color="000000"/>
              <w:bottom w:val="single" w:sz="4" w:space="0" w:color="000000"/>
              <w:right w:val="single" w:sz="4" w:space="0" w:color="000000"/>
            </w:tcBorders>
          </w:tcPr>
          <w:p w14:paraId="51CD8996" w14:textId="77777777" w:rsidR="00FE596B" w:rsidRPr="004B2D8A" w:rsidRDefault="00FE596B" w:rsidP="0098717F">
            <w:pPr>
              <w:pStyle w:val="TabelTekst"/>
              <w:jc w:val="center"/>
            </w:pPr>
            <w:r w:rsidRPr="004B2D8A">
              <w:rPr>
                <w:rFonts w:eastAsia="Calibri"/>
              </w:rPr>
              <w:t>0</w:t>
            </w:r>
          </w:p>
        </w:tc>
        <w:tc>
          <w:tcPr>
            <w:tcW w:w="654" w:type="pct"/>
            <w:tcBorders>
              <w:top w:val="single" w:sz="4" w:space="0" w:color="000000"/>
              <w:left w:val="single" w:sz="4" w:space="0" w:color="000000"/>
              <w:bottom w:val="single" w:sz="4" w:space="0" w:color="000000"/>
              <w:right w:val="single" w:sz="4" w:space="0" w:color="000000"/>
            </w:tcBorders>
          </w:tcPr>
          <w:p w14:paraId="55242325" w14:textId="77777777" w:rsidR="00FE596B" w:rsidRPr="004B2D8A" w:rsidRDefault="00FE596B" w:rsidP="0098717F">
            <w:pPr>
              <w:pStyle w:val="TabelTekst"/>
              <w:jc w:val="center"/>
            </w:pPr>
            <w:r w:rsidRPr="004B2D8A">
              <w:rPr>
                <w:rFonts w:eastAsia="Calibri"/>
              </w:rPr>
              <w:t>1</w:t>
            </w:r>
          </w:p>
        </w:tc>
        <w:tc>
          <w:tcPr>
            <w:tcW w:w="654" w:type="pct"/>
            <w:tcBorders>
              <w:top w:val="single" w:sz="4" w:space="0" w:color="000000"/>
              <w:left w:val="single" w:sz="4" w:space="0" w:color="000000"/>
              <w:bottom w:val="single" w:sz="4" w:space="0" w:color="000000"/>
              <w:right w:val="single" w:sz="4" w:space="0" w:color="000000"/>
            </w:tcBorders>
          </w:tcPr>
          <w:p w14:paraId="6665329B" w14:textId="77777777" w:rsidR="00FE596B" w:rsidRPr="004B2D8A" w:rsidRDefault="00FE596B" w:rsidP="0098717F">
            <w:pPr>
              <w:pStyle w:val="TabelTekst"/>
              <w:jc w:val="center"/>
              <w:rPr>
                <w:rFonts w:eastAsia="Calibri"/>
              </w:rPr>
            </w:pPr>
            <w:r w:rsidRPr="004B2D8A">
              <w:rPr>
                <w:rFonts w:eastAsia="Calibri"/>
              </w:rPr>
              <w:t>1</w:t>
            </w:r>
          </w:p>
        </w:tc>
        <w:tc>
          <w:tcPr>
            <w:tcW w:w="574" w:type="pct"/>
            <w:tcBorders>
              <w:top w:val="single" w:sz="4" w:space="0" w:color="000000"/>
              <w:left w:val="single" w:sz="4" w:space="0" w:color="000000"/>
              <w:bottom w:val="single" w:sz="4" w:space="0" w:color="000000"/>
              <w:right w:val="single" w:sz="4" w:space="0" w:color="000000"/>
            </w:tcBorders>
          </w:tcPr>
          <w:p w14:paraId="5353614A" w14:textId="77777777" w:rsidR="00FE596B" w:rsidRPr="004B2D8A" w:rsidRDefault="00FE596B" w:rsidP="0098717F">
            <w:pPr>
              <w:pStyle w:val="TabelTekst"/>
              <w:jc w:val="center"/>
              <w:rPr>
                <w:rFonts w:eastAsia="Calibri"/>
              </w:rPr>
            </w:pPr>
            <w:r w:rsidRPr="004B2D8A">
              <w:rPr>
                <w:rFonts w:eastAsia="Calibri"/>
              </w:rPr>
              <w:t>0</w:t>
            </w:r>
          </w:p>
        </w:tc>
      </w:tr>
      <w:tr w:rsidR="00FE596B" w:rsidRPr="004B2D8A" w14:paraId="693BE981" w14:textId="77777777" w:rsidTr="0098717F">
        <w:trPr>
          <w:trHeight w:val="284"/>
        </w:trPr>
        <w:tc>
          <w:tcPr>
            <w:tcW w:w="1884" w:type="pct"/>
            <w:tcBorders>
              <w:top w:val="single" w:sz="4" w:space="0" w:color="000000"/>
              <w:left w:val="single" w:sz="4" w:space="0" w:color="000000"/>
              <w:bottom w:val="single" w:sz="4" w:space="0" w:color="000000"/>
              <w:right w:val="single" w:sz="4" w:space="0" w:color="000000"/>
            </w:tcBorders>
            <w:hideMark/>
          </w:tcPr>
          <w:p w14:paraId="5A6C656E" w14:textId="77777777" w:rsidR="00FE596B" w:rsidRPr="004B2D8A" w:rsidRDefault="00FE596B" w:rsidP="0098717F">
            <w:pPr>
              <w:pStyle w:val="TabelTekst"/>
            </w:pPr>
            <w:r w:rsidRPr="004B2D8A">
              <w:rPr>
                <w:rFonts w:eastAsia="Calibri"/>
              </w:rPr>
              <w:t>Izolatka</w:t>
            </w:r>
          </w:p>
        </w:tc>
        <w:tc>
          <w:tcPr>
            <w:tcW w:w="580" w:type="pct"/>
            <w:tcBorders>
              <w:top w:val="single" w:sz="4" w:space="0" w:color="000000"/>
              <w:left w:val="single" w:sz="4" w:space="0" w:color="000000"/>
              <w:bottom w:val="single" w:sz="4" w:space="0" w:color="000000"/>
              <w:right w:val="single" w:sz="4" w:space="0" w:color="000000"/>
            </w:tcBorders>
            <w:hideMark/>
          </w:tcPr>
          <w:p w14:paraId="0B7C1171" w14:textId="77777777" w:rsidR="00FE596B" w:rsidRPr="004B2D8A" w:rsidRDefault="00FE596B" w:rsidP="0098717F">
            <w:pPr>
              <w:pStyle w:val="TabelTekst"/>
              <w:jc w:val="center"/>
            </w:pPr>
            <w:r w:rsidRPr="004B2D8A">
              <w:rPr>
                <w:rFonts w:eastAsia="Calibri"/>
              </w:rPr>
              <w:t>2/łóżko</w:t>
            </w:r>
          </w:p>
        </w:tc>
        <w:tc>
          <w:tcPr>
            <w:tcW w:w="654" w:type="pct"/>
            <w:tcBorders>
              <w:top w:val="single" w:sz="4" w:space="0" w:color="000000"/>
              <w:left w:val="single" w:sz="4" w:space="0" w:color="000000"/>
              <w:bottom w:val="single" w:sz="4" w:space="0" w:color="000000"/>
              <w:right w:val="single" w:sz="4" w:space="0" w:color="000000"/>
            </w:tcBorders>
          </w:tcPr>
          <w:p w14:paraId="31B5E5C8" w14:textId="77777777" w:rsidR="00FE596B" w:rsidRPr="004B2D8A" w:rsidRDefault="00FE596B" w:rsidP="0098717F">
            <w:pPr>
              <w:pStyle w:val="TabelTekst"/>
              <w:jc w:val="center"/>
              <w:rPr>
                <w:rFonts w:eastAsia="Calibri"/>
              </w:rPr>
            </w:pPr>
            <w:r w:rsidRPr="004B2D8A">
              <w:rPr>
                <w:rFonts w:eastAsia="Calibri"/>
              </w:rPr>
              <w:t>0</w:t>
            </w:r>
          </w:p>
        </w:tc>
        <w:tc>
          <w:tcPr>
            <w:tcW w:w="654" w:type="pct"/>
            <w:tcBorders>
              <w:top w:val="single" w:sz="4" w:space="0" w:color="000000"/>
              <w:left w:val="single" w:sz="4" w:space="0" w:color="000000"/>
              <w:bottom w:val="single" w:sz="4" w:space="0" w:color="000000"/>
              <w:right w:val="single" w:sz="4" w:space="0" w:color="000000"/>
            </w:tcBorders>
            <w:hideMark/>
          </w:tcPr>
          <w:p w14:paraId="2A3CF94F" w14:textId="77777777" w:rsidR="00FE596B" w:rsidRPr="004B2D8A" w:rsidRDefault="00FE596B" w:rsidP="0098717F">
            <w:pPr>
              <w:pStyle w:val="TabelTekst"/>
              <w:jc w:val="center"/>
            </w:pPr>
            <w:r w:rsidRPr="004B2D8A">
              <w:rPr>
                <w:rFonts w:eastAsia="Calibri"/>
              </w:rPr>
              <w:t>1/łóżko</w:t>
            </w:r>
          </w:p>
        </w:tc>
        <w:tc>
          <w:tcPr>
            <w:tcW w:w="654" w:type="pct"/>
            <w:tcBorders>
              <w:top w:val="single" w:sz="4" w:space="0" w:color="000000"/>
              <w:left w:val="single" w:sz="4" w:space="0" w:color="000000"/>
              <w:bottom w:val="single" w:sz="4" w:space="0" w:color="000000"/>
              <w:right w:val="single" w:sz="4" w:space="0" w:color="000000"/>
            </w:tcBorders>
          </w:tcPr>
          <w:p w14:paraId="00350267" w14:textId="77777777" w:rsidR="00FE596B" w:rsidRPr="004B2D8A" w:rsidRDefault="00FE596B" w:rsidP="0098717F">
            <w:pPr>
              <w:pStyle w:val="TabelTekst"/>
              <w:jc w:val="center"/>
              <w:rPr>
                <w:rFonts w:eastAsia="Calibri"/>
              </w:rPr>
            </w:pPr>
            <w:r w:rsidRPr="004B2D8A">
              <w:rPr>
                <w:rFonts w:eastAsia="Calibri"/>
              </w:rPr>
              <w:t>1/łóżko</w:t>
            </w:r>
          </w:p>
        </w:tc>
        <w:tc>
          <w:tcPr>
            <w:tcW w:w="574" w:type="pct"/>
            <w:tcBorders>
              <w:top w:val="single" w:sz="4" w:space="0" w:color="000000"/>
              <w:left w:val="single" w:sz="4" w:space="0" w:color="000000"/>
              <w:bottom w:val="single" w:sz="4" w:space="0" w:color="000000"/>
              <w:right w:val="single" w:sz="4" w:space="0" w:color="000000"/>
            </w:tcBorders>
            <w:hideMark/>
          </w:tcPr>
          <w:p w14:paraId="0CA9CD76" w14:textId="77777777" w:rsidR="00FE596B" w:rsidRPr="004B2D8A" w:rsidRDefault="00FE596B" w:rsidP="0098717F">
            <w:pPr>
              <w:pStyle w:val="TabelTekst"/>
              <w:jc w:val="center"/>
            </w:pPr>
            <w:r w:rsidRPr="004B2D8A">
              <w:rPr>
                <w:rFonts w:eastAsia="Calibri"/>
              </w:rPr>
              <w:t>0</w:t>
            </w:r>
          </w:p>
        </w:tc>
      </w:tr>
      <w:tr w:rsidR="00FE596B" w:rsidRPr="004B2D8A" w14:paraId="2B6F7AD8" w14:textId="77777777" w:rsidTr="0098717F">
        <w:trPr>
          <w:trHeight w:val="389"/>
        </w:trPr>
        <w:tc>
          <w:tcPr>
            <w:tcW w:w="1884" w:type="pct"/>
            <w:tcBorders>
              <w:top w:val="single" w:sz="4" w:space="0" w:color="000000"/>
              <w:left w:val="single" w:sz="4" w:space="0" w:color="000000"/>
              <w:bottom w:val="single" w:sz="4" w:space="0" w:color="000000"/>
              <w:right w:val="single" w:sz="4" w:space="0" w:color="000000"/>
            </w:tcBorders>
          </w:tcPr>
          <w:p w14:paraId="3A79E693" w14:textId="77777777" w:rsidR="00FE596B" w:rsidRPr="004B2D8A" w:rsidRDefault="00FE596B" w:rsidP="0098717F">
            <w:pPr>
              <w:pStyle w:val="TabelTekst"/>
              <w:rPr>
                <w:rFonts w:eastAsia="Calibri"/>
              </w:rPr>
            </w:pPr>
            <w:r w:rsidRPr="004B2D8A">
              <w:rPr>
                <w:rFonts w:eastAsia="Calibri"/>
              </w:rPr>
              <w:t>Gabinet badań</w:t>
            </w:r>
          </w:p>
        </w:tc>
        <w:tc>
          <w:tcPr>
            <w:tcW w:w="580" w:type="pct"/>
            <w:tcBorders>
              <w:top w:val="single" w:sz="4" w:space="0" w:color="000000"/>
              <w:left w:val="single" w:sz="4" w:space="0" w:color="000000"/>
              <w:bottom w:val="single" w:sz="4" w:space="0" w:color="000000"/>
              <w:right w:val="single" w:sz="4" w:space="0" w:color="000000"/>
            </w:tcBorders>
          </w:tcPr>
          <w:p w14:paraId="718F7575" w14:textId="77777777" w:rsidR="00FE596B" w:rsidRPr="004B2D8A" w:rsidRDefault="00FE596B" w:rsidP="0098717F">
            <w:pPr>
              <w:pStyle w:val="TabelTekst"/>
              <w:jc w:val="center"/>
              <w:rPr>
                <w:rFonts w:eastAsia="Calibri"/>
              </w:rPr>
            </w:pPr>
            <w:r w:rsidRPr="004B2D8A">
              <w:rPr>
                <w:rFonts w:eastAsia="Calibri"/>
              </w:rPr>
              <w:t>1</w:t>
            </w:r>
          </w:p>
        </w:tc>
        <w:tc>
          <w:tcPr>
            <w:tcW w:w="654" w:type="pct"/>
            <w:tcBorders>
              <w:top w:val="single" w:sz="4" w:space="0" w:color="000000"/>
              <w:left w:val="single" w:sz="4" w:space="0" w:color="000000"/>
              <w:bottom w:val="single" w:sz="4" w:space="0" w:color="000000"/>
              <w:right w:val="single" w:sz="4" w:space="0" w:color="000000"/>
            </w:tcBorders>
          </w:tcPr>
          <w:p w14:paraId="279A0477" w14:textId="77777777" w:rsidR="00FE596B" w:rsidRPr="004B2D8A" w:rsidRDefault="00FE596B" w:rsidP="0098717F">
            <w:pPr>
              <w:pStyle w:val="TabelTekst"/>
              <w:jc w:val="center"/>
            </w:pPr>
            <w:r w:rsidRPr="004B2D8A">
              <w:t>0</w:t>
            </w:r>
          </w:p>
        </w:tc>
        <w:tc>
          <w:tcPr>
            <w:tcW w:w="654" w:type="pct"/>
            <w:tcBorders>
              <w:top w:val="single" w:sz="4" w:space="0" w:color="000000"/>
              <w:left w:val="single" w:sz="4" w:space="0" w:color="000000"/>
              <w:bottom w:val="single" w:sz="4" w:space="0" w:color="000000"/>
              <w:right w:val="single" w:sz="4" w:space="0" w:color="000000"/>
            </w:tcBorders>
          </w:tcPr>
          <w:p w14:paraId="5AA9FF8D" w14:textId="77777777" w:rsidR="00FE596B" w:rsidRPr="004B2D8A" w:rsidRDefault="00FE596B" w:rsidP="0098717F">
            <w:pPr>
              <w:pStyle w:val="TabelTekst"/>
              <w:jc w:val="center"/>
            </w:pPr>
            <w:r w:rsidRPr="004B2D8A">
              <w:t>1</w:t>
            </w:r>
          </w:p>
        </w:tc>
        <w:tc>
          <w:tcPr>
            <w:tcW w:w="654" w:type="pct"/>
            <w:tcBorders>
              <w:top w:val="single" w:sz="4" w:space="0" w:color="000000"/>
              <w:left w:val="single" w:sz="4" w:space="0" w:color="000000"/>
              <w:bottom w:val="single" w:sz="4" w:space="0" w:color="000000"/>
              <w:right w:val="single" w:sz="4" w:space="0" w:color="000000"/>
            </w:tcBorders>
          </w:tcPr>
          <w:p w14:paraId="46BDB883" w14:textId="77777777" w:rsidR="00FE596B" w:rsidRPr="004B2D8A" w:rsidRDefault="00FE596B" w:rsidP="0098717F">
            <w:pPr>
              <w:pStyle w:val="TabelTekst"/>
              <w:jc w:val="center"/>
              <w:rPr>
                <w:rFonts w:eastAsia="Calibri"/>
              </w:rPr>
            </w:pPr>
            <w:r w:rsidRPr="004B2D8A">
              <w:rPr>
                <w:rFonts w:eastAsia="Calibri"/>
              </w:rPr>
              <w:t>1</w:t>
            </w:r>
          </w:p>
        </w:tc>
        <w:tc>
          <w:tcPr>
            <w:tcW w:w="574" w:type="pct"/>
            <w:tcBorders>
              <w:top w:val="single" w:sz="4" w:space="0" w:color="000000"/>
              <w:left w:val="single" w:sz="4" w:space="0" w:color="000000"/>
              <w:bottom w:val="single" w:sz="4" w:space="0" w:color="000000"/>
              <w:right w:val="single" w:sz="4" w:space="0" w:color="000000"/>
            </w:tcBorders>
          </w:tcPr>
          <w:p w14:paraId="775C4FD4" w14:textId="77777777" w:rsidR="00FE596B" w:rsidRPr="004B2D8A" w:rsidRDefault="00FE596B" w:rsidP="0098717F">
            <w:pPr>
              <w:pStyle w:val="TabelTekst"/>
              <w:jc w:val="center"/>
              <w:rPr>
                <w:rFonts w:eastAsia="Calibri"/>
              </w:rPr>
            </w:pPr>
            <w:r w:rsidRPr="004B2D8A">
              <w:rPr>
                <w:rFonts w:eastAsia="Calibri"/>
              </w:rPr>
              <w:t>0</w:t>
            </w:r>
          </w:p>
        </w:tc>
      </w:tr>
      <w:tr w:rsidR="00FE596B" w:rsidRPr="004B2D8A" w14:paraId="2752F64F" w14:textId="77777777" w:rsidTr="0098717F">
        <w:trPr>
          <w:trHeight w:val="112"/>
        </w:trPr>
        <w:tc>
          <w:tcPr>
            <w:tcW w:w="1884" w:type="pct"/>
            <w:tcBorders>
              <w:top w:val="single" w:sz="4" w:space="0" w:color="000000"/>
              <w:left w:val="single" w:sz="4" w:space="0" w:color="000000"/>
              <w:bottom w:val="single" w:sz="4" w:space="0" w:color="000000"/>
              <w:right w:val="single" w:sz="4" w:space="0" w:color="000000"/>
            </w:tcBorders>
            <w:hideMark/>
          </w:tcPr>
          <w:p w14:paraId="6EC8697D" w14:textId="77777777" w:rsidR="00FE596B" w:rsidRPr="004B2D8A" w:rsidRDefault="00FE596B" w:rsidP="0098717F">
            <w:pPr>
              <w:pStyle w:val="TabelTekst"/>
            </w:pPr>
            <w:r w:rsidRPr="004B2D8A">
              <w:t>Sala obserwacyjna (2 łóżka)</w:t>
            </w:r>
          </w:p>
        </w:tc>
        <w:tc>
          <w:tcPr>
            <w:tcW w:w="580" w:type="pct"/>
            <w:tcBorders>
              <w:top w:val="single" w:sz="4" w:space="0" w:color="000000"/>
              <w:left w:val="single" w:sz="4" w:space="0" w:color="000000"/>
              <w:bottom w:val="single" w:sz="4" w:space="0" w:color="000000"/>
              <w:right w:val="single" w:sz="4" w:space="0" w:color="000000"/>
            </w:tcBorders>
            <w:hideMark/>
          </w:tcPr>
          <w:p w14:paraId="1983C305" w14:textId="77777777" w:rsidR="00FE596B" w:rsidRPr="004B2D8A" w:rsidRDefault="00FE596B" w:rsidP="0098717F">
            <w:pPr>
              <w:pStyle w:val="TabelTekst"/>
              <w:jc w:val="center"/>
            </w:pPr>
            <w:r w:rsidRPr="004B2D8A">
              <w:rPr>
                <w:rFonts w:eastAsia="Calibri"/>
              </w:rPr>
              <w:t>2/łóżko</w:t>
            </w:r>
          </w:p>
        </w:tc>
        <w:tc>
          <w:tcPr>
            <w:tcW w:w="654" w:type="pct"/>
            <w:tcBorders>
              <w:top w:val="single" w:sz="4" w:space="0" w:color="000000"/>
              <w:left w:val="single" w:sz="4" w:space="0" w:color="000000"/>
              <w:bottom w:val="single" w:sz="4" w:space="0" w:color="000000"/>
              <w:right w:val="single" w:sz="4" w:space="0" w:color="000000"/>
            </w:tcBorders>
          </w:tcPr>
          <w:p w14:paraId="6EDD4BCA" w14:textId="77777777" w:rsidR="00FE596B" w:rsidRPr="004B2D8A" w:rsidRDefault="00FE596B" w:rsidP="0098717F">
            <w:pPr>
              <w:pStyle w:val="TabelTekst"/>
              <w:jc w:val="center"/>
              <w:rPr>
                <w:rFonts w:eastAsia="Calibri"/>
              </w:rPr>
            </w:pPr>
            <w:r w:rsidRPr="004B2D8A">
              <w:rPr>
                <w:rFonts w:eastAsia="Calibri"/>
              </w:rPr>
              <w:t>0</w:t>
            </w:r>
          </w:p>
        </w:tc>
        <w:tc>
          <w:tcPr>
            <w:tcW w:w="654" w:type="pct"/>
            <w:tcBorders>
              <w:top w:val="single" w:sz="4" w:space="0" w:color="000000"/>
              <w:left w:val="single" w:sz="4" w:space="0" w:color="000000"/>
              <w:bottom w:val="single" w:sz="4" w:space="0" w:color="000000"/>
              <w:right w:val="single" w:sz="4" w:space="0" w:color="000000"/>
            </w:tcBorders>
            <w:hideMark/>
          </w:tcPr>
          <w:p w14:paraId="3AB16E55" w14:textId="77777777" w:rsidR="00FE596B" w:rsidRPr="004B2D8A" w:rsidRDefault="00FE596B" w:rsidP="0098717F">
            <w:pPr>
              <w:pStyle w:val="TabelTekst"/>
              <w:jc w:val="center"/>
            </w:pPr>
            <w:r w:rsidRPr="004B2D8A">
              <w:rPr>
                <w:rFonts w:eastAsia="Calibri"/>
              </w:rPr>
              <w:t>1/łóżko</w:t>
            </w:r>
          </w:p>
        </w:tc>
        <w:tc>
          <w:tcPr>
            <w:tcW w:w="654" w:type="pct"/>
            <w:tcBorders>
              <w:top w:val="single" w:sz="4" w:space="0" w:color="000000"/>
              <w:left w:val="single" w:sz="4" w:space="0" w:color="000000"/>
              <w:bottom w:val="single" w:sz="4" w:space="0" w:color="000000"/>
              <w:right w:val="single" w:sz="4" w:space="0" w:color="000000"/>
            </w:tcBorders>
          </w:tcPr>
          <w:p w14:paraId="43E28693" w14:textId="77777777" w:rsidR="00FE596B" w:rsidRPr="004B2D8A" w:rsidRDefault="00FE596B" w:rsidP="0098717F">
            <w:pPr>
              <w:pStyle w:val="TabelTekst"/>
              <w:jc w:val="center"/>
              <w:rPr>
                <w:rFonts w:eastAsia="Calibri"/>
              </w:rPr>
            </w:pPr>
            <w:r w:rsidRPr="004B2D8A">
              <w:rPr>
                <w:rFonts w:eastAsia="Calibri"/>
              </w:rPr>
              <w:t>1/łóżko</w:t>
            </w:r>
          </w:p>
        </w:tc>
        <w:tc>
          <w:tcPr>
            <w:tcW w:w="574" w:type="pct"/>
            <w:tcBorders>
              <w:top w:val="single" w:sz="4" w:space="0" w:color="000000"/>
              <w:left w:val="single" w:sz="4" w:space="0" w:color="000000"/>
              <w:bottom w:val="single" w:sz="4" w:space="0" w:color="000000"/>
              <w:right w:val="single" w:sz="4" w:space="0" w:color="000000"/>
            </w:tcBorders>
            <w:hideMark/>
          </w:tcPr>
          <w:p w14:paraId="64518B1E" w14:textId="77777777" w:rsidR="00FE596B" w:rsidRPr="004B2D8A" w:rsidRDefault="00FE596B" w:rsidP="0098717F">
            <w:pPr>
              <w:pStyle w:val="TabelTekst"/>
              <w:jc w:val="center"/>
            </w:pPr>
            <w:r w:rsidRPr="004B2D8A">
              <w:rPr>
                <w:rFonts w:eastAsia="Calibri"/>
              </w:rPr>
              <w:t>0</w:t>
            </w:r>
          </w:p>
        </w:tc>
      </w:tr>
      <w:tr w:rsidR="00FE596B" w:rsidRPr="004B2D8A" w14:paraId="68CACB89" w14:textId="77777777" w:rsidTr="0098717F">
        <w:trPr>
          <w:trHeight w:val="465"/>
        </w:trPr>
        <w:tc>
          <w:tcPr>
            <w:tcW w:w="1884" w:type="pct"/>
            <w:tcBorders>
              <w:top w:val="single" w:sz="4" w:space="0" w:color="000000"/>
              <w:left w:val="single" w:sz="4" w:space="0" w:color="000000"/>
              <w:bottom w:val="single" w:sz="4" w:space="0" w:color="000000"/>
              <w:right w:val="single" w:sz="4" w:space="0" w:color="000000"/>
            </w:tcBorders>
            <w:hideMark/>
          </w:tcPr>
          <w:p w14:paraId="34C00A91" w14:textId="77777777" w:rsidR="00FE596B" w:rsidRPr="004B2D8A" w:rsidRDefault="00FE596B" w:rsidP="0098717F">
            <w:pPr>
              <w:pStyle w:val="TabelTekst"/>
            </w:pPr>
            <w:r w:rsidRPr="004B2D8A">
              <w:rPr>
                <w:b/>
                <w:bCs/>
              </w:rPr>
              <w:t>Sala resuscytacyjno-zabiegowa</w:t>
            </w:r>
            <w:r w:rsidRPr="004B2D8A">
              <w:br/>
              <w:t xml:space="preserve">(2 stanowiska </w:t>
            </w:r>
            <w:proofErr w:type="gramStart"/>
            <w:r w:rsidRPr="004B2D8A">
              <w:t>res.-</w:t>
            </w:r>
            <w:proofErr w:type="spellStart"/>
            <w:proofErr w:type="gramEnd"/>
            <w:r w:rsidRPr="004B2D8A">
              <w:t>zab</w:t>
            </w:r>
            <w:proofErr w:type="spellEnd"/>
            <w:r w:rsidRPr="004B2D8A">
              <w:t>.)</w:t>
            </w:r>
          </w:p>
        </w:tc>
        <w:tc>
          <w:tcPr>
            <w:tcW w:w="580" w:type="pct"/>
            <w:tcBorders>
              <w:top w:val="single" w:sz="4" w:space="0" w:color="000000"/>
              <w:left w:val="single" w:sz="4" w:space="0" w:color="000000"/>
              <w:bottom w:val="single" w:sz="4" w:space="0" w:color="000000"/>
              <w:right w:val="single" w:sz="4" w:space="0" w:color="000000"/>
            </w:tcBorders>
            <w:hideMark/>
          </w:tcPr>
          <w:p w14:paraId="46623CA9" w14:textId="77777777" w:rsidR="00FE596B" w:rsidRPr="004B2D8A" w:rsidRDefault="00FE596B" w:rsidP="0098717F">
            <w:pPr>
              <w:pStyle w:val="TabelTekst"/>
              <w:jc w:val="center"/>
            </w:pPr>
            <w:r w:rsidRPr="004B2D8A">
              <w:t>2</w:t>
            </w:r>
            <w:r w:rsidRPr="004B2D8A">
              <w:rPr>
                <w:rFonts w:eastAsia="Calibri"/>
              </w:rPr>
              <w:t>/stan.</w:t>
            </w:r>
          </w:p>
        </w:tc>
        <w:tc>
          <w:tcPr>
            <w:tcW w:w="654" w:type="pct"/>
            <w:tcBorders>
              <w:top w:val="single" w:sz="4" w:space="0" w:color="000000"/>
              <w:left w:val="single" w:sz="4" w:space="0" w:color="000000"/>
              <w:bottom w:val="single" w:sz="4" w:space="0" w:color="000000"/>
              <w:right w:val="single" w:sz="4" w:space="0" w:color="000000"/>
            </w:tcBorders>
          </w:tcPr>
          <w:p w14:paraId="41BDED05" w14:textId="77777777" w:rsidR="00FE596B" w:rsidRPr="004B2D8A" w:rsidRDefault="00FE596B" w:rsidP="0098717F">
            <w:pPr>
              <w:pStyle w:val="TabelTekst"/>
              <w:jc w:val="center"/>
            </w:pPr>
            <w:r w:rsidRPr="004B2D8A">
              <w:t>0</w:t>
            </w:r>
          </w:p>
        </w:tc>
        <w:tc>
          <w:tcPr>
            <w:tcW w:w="654" w:type="pct"/>
            <w:tcBorders>
              <w:top w:val="single" w:sz="4" w:space="0" w:color="000000"/>
              <w:left w:val="single" w:sz="4" w:space="0" w:color="000000"/>
              <w:bottom w:val="single" w:sz="4" w:space="0" w:color="000000"/>
              <w:right w:val="single" w:sz="4" w:space="0" w:color="000000"/>
            </w:tcBorders>
            <w:hideMark/>
          </w:tcPr>
          <w:p w14:paraId="2E3AB98D" w14:textId="77777777" w:rsidR="00FE596B" w:rsidRPr="004B2D8A" w:rsidRDefault="00FE596B" w:rsidP="0098717F">
            <w:pPr>
              <w:pStyle w:val="TabelTekst"/>
              <w:jc w:val="center"/>
            </w:pPr>
            <w:r w:rsidRPr="004B2D8A">
              <w:t>2</w:t>
            </w:r>
            <w:r w:rsidRPr="004B2D8A">
              <w:rPr>
                <w:rFonts w:eastAsia="Calibri"/>
              </w:rPr>
              <w:t>/stan.</w:t>
            </w:r>
          </w:p>
        </w:tc>
        <w:tc>
          <w:tcPr>
            <w:tcW w:w="654" w:type="pct"/>
            <w:tcBorders>
              <w:top w:val="single" w:sz="4" w:space="0" w:color="000000"/>
              <w:left w:val="single" w:sz="4" w:space="0" w:color="000000"/>
              <w:bottom w:val="single" w:sz="4" w:space="0" w:color="000000"/>
              <w:right w:val="single" w:sz="4" w:space="0" w:color="000000"/>
            </w:tcBorders>
          </w:tcPr>
          <w:p w14:paraId="1DED1CCF" w14:textId="77777777" w:rsidR="00FE596B" w:rsidRPr="004B2D8A" w:rsidRDefault="00FE596B" w:rsidP="0098717F">
            <w:pPr>
              <w:pStyle w:val="TabelTekst"/>
              <w:jc w:val="center"/>
              <w:rPr>
                <w:rFonts w:eastAsia="Calibri"/>
              </w:rPr>
            </w:pPr>
            <w:r w:rsidRPr="004B2D8A">
              <w:t>2</w:t>
            </w:r>
            <w:r w:rsidRPr="004B2D8A">
              <w:rPr>
                <w:rFonts w:eastAsia="Calibri"/>
              </w:rPr>
              <w:t>/stan.</w:t>
            </w:r>
          </w:p>
        </w:tc>
        <w:tc>
          <w:tcPr>
            <w:tcW w:w="574" w:type="pct"/>
            <w:tcBorders>
              <w:top w:val="single" w:sz="4" w:space="0" w:color="000000"/>
              <w:left w:val="single" w:sz="4" w:space="0" w:color="000000"/>
              <w:bottom w:val="single" w:sz="4" w:space="0" w:color="000000"/>
              <w:right w:val="single" w:sz="4" w:space="0" w:color="000000"/>
            </w:tcBorders>
            <w:hideMark/>
          </w:tcPr>
          <w:p w14:paraId="2C76E8B9" w14:textId="77777777" w:rsidR="00FE596B" w:rsidRPr="004B2D8A" w:rsidRDefault="00FE596B" w:rsidP="0098717F">
            <w:pPr>
              <w:pStyle w:val="TabelTekst"/>
              <w:jc w:val="center"/>
            </w:pPr>
            <w:r w:rsidRPr="004B2D8A">
              <w:rPr>
                <w:rFonts w:eastAsia="Calibri"/>
              </w:rPr>
              <w:t>1/stan.</w:t>
            </w:r>
          </w:p>
        </w:tc>
      </w:tr>
      <w:tr w:rsidR="00FE596B" w:rsidRPr="004B2D8A" w14:paraId="4C82E62E" w14:textId="77777777" w:rsidTr="0098717F">
        <w:trPr>
          <w:trHeight w:val="314"/>
        </w:trPr>
        <w:tc>
          <w:tcPr>
            <w:tcW w:w="1884" w:type="pct"/>
            <w:tcBorders>
              <w:top w:val="single" w:sz="4" w:space="0" w:color="000000"/>
              <w:left w:val="single" w:sz="4" w:space="0" w:color="000000"/>
              <w:bottom w:val="dashed" w:sz="4" w:space="0" w:color="000000"/>
              <w:right w:val="single" w:sz="4" w:space="0" w:color="000000"/>
            </w:tcBorders>
            <w:hideMark/>
          </w:tcPr>
          <w:p w14:paraId="46EF27CD" w14:textId="77777777" w:rsidR="00FE596B" w:rsidRPr="004B2D8A" w:rsidRDefault="00FE596B" w:rsidP="0098717F">
            <w:pPr>
              <w:pStyle w:val="TabelTekst"/>
            </w:pPr>
            <w:r w:rsidRPr="004B2D8A">
              <w:rPr>
                <w:b/>
                <w:bCs/>
              </w:rPr>
              <w:t>Sala zabiegowa -</w:t>
            </w:r>
            <w:r w:rsidRPr="004B2D8A">
              <w:t xml:space="preserve"> </w:t>
            </w:r>
            <w:r w:rsidRPr="004B2D8A">
              <w:rPr>
                <w:b/>
                <w:bCs/>
              </w:rPr>
              <w:t>łącznie</w:t>
            </w:r>
          </w:p>
        </w:tc>
        <w:tc>
          <w:tcPr>
            <w:tcW w:w="580" w:type="pct"/>
            <w:tcBorders>
              <w:top w:val="single" w:sz="4" w:space="0" w:color="000000"/>
              <w:left w:val="single" w:sz="4" w:space="0" w:color="000000"/>
              <w:bottom w:val="dashed" w:sz="4" w:space="0" w:color="000000"/>
              <w:right w:val="single" w:sz="4" w:space="0" w:color="000000"/>
            </w:tcBorders>
            <w:hideMark/>
          </w:tcPr>
          <w:p w14:paraId="5FD6C5ED" w14:textId="77777777" w:rsidR="00FE596B" w:rsidRPr="004B2D8A" w:rsidRDefault="00FE596B" w:rsidP="0098717F">
            <w:pPr>
              <w:pStyle w:val="TabelTekst"/>
              <w:jc w:val="center"/>
              <w:rPr>
                <w:b/>
                <w:bCs/>
              </w:rPr>
            </w:pPr>
            <w:r w:rsidRPr="004B2D8A">
              <w:rPr>
                <w:b/>
                <w:bCs/>
              </w:rPr>
              <w:t>2</w:t>
            </w:r>
            <w:r w:rsidRPr="004B2D8A">
              <w:rPr>
                <w:rFonts w:eastAsia="Calibri"/>
                <w:b/>
                <w:bCs/>
              </w:rPr>
              <w:t>/stan.</w:t>
            </w:r>
          </w:p>
        </w:tc>
        <w:tc>
          <w:tcPr>
            <w:tcW w:w="654" w:type="pct"/>
            <w:tcBorders>
              <w:top w:val="single" w:sz="4" w:space="0" w:color="000000"/>
              <w:left w:val="single" w:sz="4" w:space="0" w:color="000000"/>
              <w:bottom w:val="dashed" w:sz="4" w:space="0" w:color="000000"/>
              <w:right w:val="single" w:sz="4" w:space="0" w:color="000000"/>
            </w:tcBorders>
          </w:tcPr>
          <w:p w14:paraId="4D7408DD" w14:textId="77777777" w:rsidR="00FE596B" w:rsidRPr="004B2D8A" w:rsidRDefault="00FE596B" w:rsidP="0098717F">
            <w:pPr>
              <w:pStyle w:val="TabelTekst"/>
              <w:jc w:val="center"/>
              <w:rPr>
                <w:b/>
                <w:bCs/>
              </w:rPr>
            </w:pPr>
            <w:r w:rsidRPr="004B2D8A">
              <w:rPr>
                <w:b/>
                <w:bCs/>
              </w:rPr>
              <w:t>0</w:t>
            </w:r>
          </w:p>
        </w:tc>
        <w:tc>
          <w:tcPr>
            <w:tcW w:w="654" w:type="pct"/>
            <w:tcBorders>
              <w:top w:val="single" w:sz="4" w:space="0" w:color="000000"/>
              <w:left w:val="single" w:sz="4" w:space="0" w:color="000000"/>
              <w:bottom w:val="dashed" w:sz="4" w:space="0" w:color="000000"/>
              <w:right w:val="single" w:sz="4" w:space="0" w:color="000000"/>
            </w:tcBorders>
            <w:hideMark/>
          </w:tcPr>
          <w:p w14:paraId="7784D21C" w14:textId="77777777" w:rsidR="00FE596B" w:rsidRPr="004B2D8A" w:rsidRDefault="00FE596B" w:rsidP="0098717F">
            <w:pPr>
              <w:pStyle w:val="TabelTekst"/>
              <w:jc w:val="center"/>
              <w:rPr>
                <w:b/>
                <w:bCs/>
              </w:rPr>
            </w:pPr>
            <w:r w:rsidRPr="004B2D8A">
              <w:rPr>
                <w:b/>
                <w:bCs/>
              </w:rPr>
              <w:t>2</w:t>
            </w:r>
            <w:r w:rsidRPr="004B2D8A">
              <w:rPr>
                <w:rFonts w:eastAsia="Calibri"/>
                <w:b/>
                <w:bCs/>
              </w:rPr>
              <w:t>/stan.</w:t>
            </w:r>
          </w:p>
        </w:tc>
        <w:tc>
          <w:tcPr>
            <w:tcW w:w="654" w:type="pct"/>
            <w:tcBorders>
              <w:top w:val="single" w:sz="4" w:space="0" w:color="000000"/>
              <w:left w:val="single" w:sz="4" w:space="0" w:color="000000"/>
              <w:bottom w:val="dashed" w:sz="4" w:space="0" w:color="000000"/>
              <w:right w:val="single" w:sz="4" w:space="0" w:color="000000"/>
            </w:tcBorders>
          </w:tcPr>
          <w:p w14:paraId="3D7D757B" w14:textId="77777777" w:rsidR="00FE596B" w:rsidRPr="004B2D8A" w:rsidRDefault="00FE596B" w:rsidP="0098717F">
            <w:pPr>
              <w:pStyle w:val="TabelTekst"/>
              <w:jc w:val="center"/>
              <w:rPr>
                <w:rFonts w:eastAsia="Calibri"/>
                <w:b/>
                <w:bCs/>
              </w:rPr>
            </w:pPr>
            <w:r w:rsidRPr="004B2D8A">
              <w:rPr>
                <w:b/>
                <w:bCs/>
              </w:rPr>
              <w:t>2</w:t>
            </w:r>
            <w:r w:rsidRPr="004B2D8A">
              <w:rPr>
                <w:rFonts w:eastAsia="Calibri"/>
                <w:b/>
                <w:bCs/>
              </w:rPr>
              <w:t>/stan.</w:t>
            </w:r>
          </w:p>
        </w:tc>
        <w:tc>
          <w:tcPr>
            <w:tcW w:w="574" w:type="pct"/>
            <w:tcBorders>
              <w:top w:val="single" w:sz="4" w:space="0" w:color="000000"/>
              <w:left w:val="single" w:sz="4" w:space="0" w:color="000000"/>
              <w:bottom w:val="dashed" w:sz="4" w:space="0" w:color="000000"/>
              <w:right w:val="single" w:sz="4" w:space="0" w:color="000000"/>
            </w:tcBorders>
            <w:hideMark/>
          </w:tcPr>
          <w:p w14:paraId="1110CC86" w14:textId="77777777" w:rsidR="00FE596B" w:rsidRPr="004B2D8A" w:rsidRDefault="00FE596B" w:rsidP="0098717F">
            <w:pPr>
              <w:pStyle w:val="TabelTekst"/>
              <w:jc w:val="center"/>
              <w:rPr>
                <w:b/>
                <w:bCs/>
              </w:rPr>
            </w:pPr>
            <w:r w:rsidRPr="004B2D8A">
              <w:rPr>
                <w:rFonts w:eastAsia="Calibri"/>
                <w:b/>
                <w:bCs/>
              </w:rPr>
              <w:t>1/stan.</w:t>
            </w:r>
          </w:p>
        </w:tc>
      </w:tr>
      <w:tr w:rsidR="00FE596B" w:rsidRPr="004B2D8A" w14:paraId="6BBC799C" w14:textId="77777777" w:rsidTr="0098717F">
        <w:trPr>
          <w:trHeight w:val="314"/>
        </w:trPr>
        <w:tc>
          <w:tcPr>
            <w:tcW w:w="1884" w:type="pct"/>
            <w:tcBorders>
              <w:top w:val="dashed" w:sz="4" w:space="0" w:color="000000"/>
              <w:left w:val="single" w:sz="4" w:space="0" w:color="000000"/>
              <w:bottom w:val="dashed" w:sz="4" w:space="0" w:color="000000"/>
              <w:right w:val="single" w:sz="4" w:space="0" w:color="000000"/>
            </w:tcBorders>
          </w:tcPr>
          <w:p w14:paraId="54C540B6" w14:textId="77777777" w:rsidR="00FE596B" w:rsidRPr="004B2D8A" w:rsidRDefault="00FE596B" w:rsidP="0098717F">
            <w:pPr>
              <w:pStyle w:val="TabelTekst"/>
            </w:pPr>
            <w:r w:rsidRPr="004B2D8A">
              <w:t>- strona anestezjologiczna</w:t>
            </w:r>
          </w:p>
        </w:tc>
        <w:tc>
          <w:tcPr>
            <w:tcW w:w="580" w:type="pct"/>
            <w:tcBorders>
              <w:top w:val="dashed" w:sz="4" w:space="0" w:color="000000"/>
              <w:left w:val="single" w:sz="4" w:space="0" w:color="000000"/>
              <w:bottom w:val="dashed" w:sz="4" w:space="0" w:color="000000"/>
              <w:right w:val="single" w:sz="4" w:space="0" w:color="000000"/>
            </w:tcBorders>
          </w:tcPr>
          <w:p w14:paraId="2E506354" w14:textId="77777777" w:rsidR="00FE596B" w:rsidRPr="004B2D8A" w:rsidRDefault="00FE596B" w:rsidP="0098717F">
            <w:pPr>
              <w:pStyle w:val="TabelTekst"/>
              <w:jc w:val="center"/>
            </w:pPr>
            <w:r w:rsidRPr="004B2D8A">
              <w:rPr>
                <w:rFonts w:eastAsia="Calibri"/>
              </w:rPr>
              <w:t>1/stan.</w:t>
            </w:r>
          </w:p>
        </w:tc>
        <w:tc>
          <w:tcPr>
            <w:tcW w:w="654" w:type="pct"/>
            <w:tcBorders>
              <w:top w:val="dashed" w:sz="4" w:space="0" w:color="000000"/>
              <w:left w:val="single" w:sz="4" w:space="0" w:color="000000"/>
              <w:bottom w:val="dashed" w:sz="4" w:space="0" w:color="000000"/>
              <w:right w:val="single" w:sz="4" w:space="0" w:color="000000"/>
            </w:tcBorders>
          </w:tcPr>
          <w:p w14:paraId="5CFF65DB" w14:textId="77777777" w:rsidR="00FE596B" w:rsidRPr="004B2D8A" w:rsidRDefault="00FE596B" w:rsidP="0098717F">
            <w:pPr>
              <w:pStyle w:val="TabelTekst"/>
              <w:jc w:val="center"/>
            </w:pPr>
            <w:r w:rsidRPr="004B2D8A">
              <w:t>0</w:t>
            </w:r>
          </w:p>
        </w:tc>
        <w:tc>
          <w:tcPr>
            <w:tcW w:w="654" w:type="pct"/>
            <w:tcBorders>
              <w:top w:val="dashed" w:sz="4" w:space="0" w:color="000000"/>
              <w:left w:val="single" w:sz="4" w:space="0" w:color="000000"/>
              <w:bottom w:val="dashed" w:sz="4" w:space="0" w:color="000000"/>
              <w:right w:val="single" w:sz="4" w:space="0" w:color="000000"/>
            </w:tcBorders>
          </w:tcPr>
          <w:p w14:paraId="4CF36251" w14:textId="77777777" w:rsidR="00FE596B" w:rsidRPr="004B2D8A" w:rsidRDefault="00FE596B" w:rsidP="0098717F">
            <w:pPr>
              <w:pStyle w:val="TabelTekst"/>
              <w:jc w:val="center"/>
            </w:pPr>
            <w:r w:rsidRPr="004B2D8A">
              <w:rPr>
                <w:rFonts w:eastAsia="Calibri"/>
              </w:rPr>
              <w:t>1/stan.</w:t>
            </w:r>
          </w:p>
        </w:tc>
        <w:tc>
          <w:tcPr>
            <w:tcW w:w="654" w:type="pct"/>
            <w:tcBorders>
              <w:top w:val="dashed" w:sz="4" w:space="0" w:color="000000"/>
              <w:left w:val="single" w:sz="4" w:space="0" w:color="000000"/>
              <w:bottom w:val="dashed" w:sz="4" w:space="0" w:color="000000"/>
              <w:right w:val="single" w:sz="4" w:space="0" w:color="000000"/>
            </w:tcBorders>
          </w:tcPr>
          <w:p w14:paraId="300F9C83" w14:textId="77777777" w:rsidR="00FE596B" w:rsidRPr="004B2D8A" w:rsidRDefault="00FE596B" w:rsidP="0098717F">
            <w:pPr>
              <w:pStyle w:val="TabelTekst"/>
              <w:jc w:val="center"/>
            </w:pPr>
            <w:r w:rsidRPr="004B2D8A">
              <w:rPr>
                <w:rFonts w:eastAsia="Calibri"/>
              </w:rPr>
              <w:t>1/stan.</w:t>
            </w:r>
          </w:p>
        </w:tc>
        <w:tc>
          <w:tcPr>
            <w:tcW w:w="574" w:type="pct"/>
            <w:tcBorders>
              <w:top w:val="dashed" w:sz="4" w:space="0" w:color="000000"/>
              <w:left w:val="single" w:sz="4" w:space="0" w:color="000000"/>
              <w:bottom w:val="dashed" w:sz="4" w:space="0" w:color="000000"/>
              <w:right w:val="single" w:sz="4" w:space="0" w:color="000000"/>
            </w:tcBorders>
          </w:tcPr>
          <w:p w14:paraId="61F41452" w14:textId="77777777" w:rsidR="00FE596B" w:rsidRPr="004B2D8A" w:rsidRDefault="00FE596B" w:rsidP="0098717F">
            <w:pPr>
              <w:pStyle w:val="TabelTekst"/>
              <w:jc w:val="center"/>
              <w:rPr>
                <w:rFonts w:eastAsia="Calibri"/>
              </w:rPr>
            </w:pPr>
            <w:r w:rsidRPr="004B2D8A">
              <w:rPr>
                <w:rFonts w:eastAsia="Calibri"/>
              </w:rPr>
              <w:t>1/stan.</w:t>
            </w:r>
          </w:p>
        </w:tc>
      </w:tr>
      <w:tr w:rsidR="00FE596B" w:rsidRPr="004B2D8A" w14:paraId="4C917A28" w14:textId="77777777" w:rsidTr="0098717F">
        <w:trPr>
          <w:trHeight w:val="314"/>
        </w:trPr>
        <w:tc>
          <w:tcPr>
            <w:tcW w:w="1884" w:type="pct"/>
            <w:tcBorders>
              <w:top w:val="dashed" w:sz="4" w:space="0" w:color="000000"/>
              <w:left w:val="single" w:sz="4" w:space="0" w:color="000000"/>
              <w:bottom w:val="single" w:sz="4" w:space="0" w:color="000000"/>
              <w:right w:val="single" w:sz="4" w:space="0" w:color="000000"/>
            </w:tcBorders>
          </w:tcPr>
          <w:p w14:paraId="38923E1F" w14:textId="77777777" w:rsidR="00FE596B" w:rsidRPr="004B2D8A" w:rsidRDefault="00FE596B" w:rsidP="0098717F">
            <w:pPr>
              <w:pStyle w:val="TabelTekst"/>
            </w:pPr>
            <w:r w:rsidRPr="004B2D8A">
              <w:t>- stanowisko pacjenta</w:t>
            </w:r>
          </w:p>
        </w:tc>
        <w:tc>
          <w:tcPr>
            <w:tcW w:w="580" w:type="pct"/>
            <w:tcBorders>
              <w:top w:val="dashed" w:sz="4" w:space="0" w:color="000000"/>
              <w:left w:val="single" w:sz="4" w:space="0" w:color="000000"/>
              <w:bottom w:val="single" w:sz="4" w:space="0" w:color="000000"/>
              <w:right w:val="single" w:sz="4" w:space="0" w:color="000000"/>
            </w:tcBorders>
          </w:tcPr>
          <w:p w14:paraId="5D660D0B" w14:textId="77777777" w:rsidR="00FE596B" w:rsidRPr="004B2D8A" w:rsidRDefault="00FE596B" w:rsidP="0098717F">
            <w:pPr>
              <w:pStyle w:val="TabelTekst"/>
              <w:jc w:val="center"/>
            </w:pPr>
            <w:r w:rsidRPr="004B2D8A">
              <w:rPr>
                <w:rFonts w:eastAsia="Calibri"/>
              </w:rPr>
              <w:t>1/stan.</w:t>
            </w:r>
          </w:p>
        </w:tc>
        <w:tc>
          <w:tcPr>
            <w:tcW w:w="654" w:type="pct"/>
            <w:tcBorders>
              <w:top w:val="dashed" w:sz="4" w:space="0" w:color="000000"/>
              <w:left w:val="single" w:sz="4" w:space="0" w:color="000000"/>
              <w:bottom w:val="single" w:sz="4" w:space="0" w:color="000000"/>
              <w:right w:val="single" w:sz="4" w:space="0" w:color="000000"/>
            </w:tcBorders>
          </w:tcPr>
          <w:p w14:paraId="2F0F3A69" w14:textId="77777777" w:rsidR="00FE596B" w:rsidRPr="004B2D8A" w:rsidRDefault="00FE596B" w:rsidP="0098717F">
            <w:pPr>
              <w:pStyle w:val="TabelTekst"/>
              <w:jc w:val="center"/>
            </w:pPr>
            <w:r w:rsidRPr="004B2D8A">
              <w:t>0</w:t>
            </w:r>
          </w:p>
        </w:tc>
        <w:tc>
          <w:tcPr>
            <w:tcW w:w="654" w:type="pct"/>
            <w:tcBorders>
              <w:top w:val="dashed" w:sz="4" w:space="0" w:color="000000"/>
              <w:left w:val="single" w:sz="4" w:space="0" w:color="000000"/>
              <w:bottom w:val="single" w:sz="4" w:space="0" w:color="000000"/>
              <w:right w:val="single" w:sz="4" w:space="0" w:color="000000"/>
            </w:tcBorders>
          </w:tcPr>
          <w:p w14:paraId="764098B2" w14:textId="77777777" w:rsidR="00FE596B" w:rsidRPr="004B2D8A" w:rsidRDefault="00FE596B" w:rsidP="0098717F">
            <w:pPr>
              <w:pStyle w:val="TabelTekst"/>
              <w:jc w:val="center"/>
            </w:pPr>
            <w:r w:rsidRPr="004B2D8A">
              <w:rPr>
                <w:rFonts w:eastAsia="Calibri"/>
              </w:rPr>
              <w:t>1/stan.</w:t>
            </w:r>
          </w:p>
        </w:tc>
        <w:tc>
          <w:tcPr>
            <w:tcW w:w="654" w:type="pct"/>
            <w:tcBorders>
              <w:top w:val="dashed" w:sz="4" w:space="0" w:color="000000"/>
              <w:left w:val="single" w:sz="4" w:space="0" w:color="000000"/>
              <w:bottom w:val="single" w:sz="4" w:space="0" w:color="000000"/>
              <w:right w:val="single" w:sz="4" w:space="0" w:color="000000"/>
            </w:tcBorders>
          </w:tcPr>
          <w:p w14:paraId="272EDA9A" w14:textId="77777777" w:rsidR="00FE596B" w:rsidRPr="004B2D8A" w:rsidRDefault="00FE596B" w:rsidP="0098717F">
            <w:pPr>
              <w:pStyle w:val="TabelTekst"/>
              <w:jc w:val="center"/>
            </w:pPr>
            <w:r w:rsidRPr="004B2D8A">
              <w:rPr>
                <w:rFonts w:eastAsia="Calibri"/>
              </w:rPr>
              <w:t>1/stan.</w:t>
            </w:r>
          </w:p>
        </w:tc>
        <w:tc>
          <w:tcPr>
            <w:tcW w:w="574" w:type="pct"/>
            <w:tcBorders>
              <w:top w:val="dashed" w:sz="4" w:space="0" w:color="000000"/>
              <w:left w:val="single" w:sz="4" w:space="0" w:color="000000"/>
              <w:bottom w:val="single" w:sz="4" w:space="0" w:color="000000"/>
              <w:right w:val="single" w:sz="4" w:space="0" w:color="000000"/>
            </w:tcBorders>
          </w:tcPr>
          <w:p w14:paraId="4B851C0A" w14:textId="77777777" w:rsidR="00FE596B" w:rsidRPr="004B2D8A" w:rsidRDefault="00FE596B" w:rsidP="0098717F">
            <w:pPr>
              <w:pStyle w:val="TabelTekst"/>
              <w:jc w:val="center"/>
              <w:rPr>
                <w:rFonts w:eastAsia="Calibri"/>
              </w:rPr>
            </w:pPr>
            <w:r w:rsidRPr="004B2D8A">
              <w:rPr>
                <w:rFonts w:eastAsia="Calibri"/>
              </w:rPr>
              <w:t>0</w:t>
            </w:r>
          </w:p>
        </w:tc>
      </w:tr>
      <w:tr w:rsidR="00FE596B" w:rsidRPr="004B2D8A" w14:paraId="615177F1" w14:textId="77777777" w:rsidTr="0098717F">
        <w:trPr>
          <w:trHeight w:val="314"/>
        </w:trPr>
        <w:tc>
          <w:tcPr>
            <w:tcW w:w="1884" w:type="pct"/>
            <w:tcBorders>
              <w:top w:val="single" w:sz="4" w:space="0" w:color="000000"/>
              <w:left w:val="single" w:sz="4" w:space="0" w:color="000000"/>
              <w:bottom w:val="single" w:sz="4" w:space="0" w:color="000000"/>
              <w:right w:val="single" w:sz="4" w:space="0" w:color="000000"/>
            </w:tcBorders>
            <w:hideMark/>
          </w:tcPr>
          <w:p w14:paraId="04083829" w14:textId="77777777" w:rsidR="00FE596B" w:rsidRPr="004B2D8A" w:rsidRDefault="00FE596B" w:rsidP="0098717F">
            <w:pPr>
              <w:pStyle w:val="TabelTekst"/>
              <w:rPr>
                <w:b/>
                <w:bCs/>
              </w:rPr>
            </w:pPr>
            <w:r w:rsidRPr="004B2D8A">
              <w:rPr>
                <w:b/>
                <w:bCs/>
              </w:rPr>
              <w:t>Sala opatrunków gipsowych</w:t>
            </w:r>
          </w:p>
        </w:tc>
        <w:tc>
          <w:tcPr>
            <w:tcW w:w="580" w:type="pct"/>
            <w:tcBorders>
              <w:top w:val="single" w:sz="4" w:space="0" w:color="000000"/>
              <w:left w:val="single" w:sz="4" w:space="0" w:color="000000"/>
              <w:bottom w:val="single" w:sz="4" w:space="0" w:color="000000"/>
              <w:right w:val="single" w:sz="4" w:space="0" w:color="000000"/>
            </w:tcBorders>
            <w:hideMark/>
          </w:tcPr>
          <w:p w14:paraId="4A5F3863" w14:textId="77777777" w:rsidR="00FE596B" w:rsidRPr="004B2D8A" w:rsidRDefault="00FE596B" w:rsidP="0098717F">
            <w:pPr>
              <w:pStyle w:val="TabelTekst"/>
              <w:jc w:val="center"/>
            </w:pPr>
            <w:r w:rsidRPr="004B2D8A">
              <w:rPr>
                <w:rFonts w:eastAsia="Calibri"/>
              </w:rPr>
              <w:t>1/stan.</w:t>
            </w:r>
          </w:p>
        </w:tc>
        <w:tc>
          <w:tcPr>
            <w:tcW w:w="654" w:type="pct"/>
            <w:tcBorders>
              <w:top w:val="single" w:sz="4" w:space="0" w:color="000000"/>
              <w:left w:val="single" w:sz="4" w:space="0" w:color="000000"/>
              <w:bottom w:val="single" w:sz="4" w:space="0" w:color="000000"/>
              <w:right w:val="single" w:sz="4" w:space="0" w:color="000000"/>
            </w:tcBorders>
          </w:tcPr>
          <w:p w14:paraId="42031059" w14:textId="77777777" w:rsidR="00FE596B" w:rsidRPr="004B2D8A" w:rsidRDefault="00FE596B" w:rsidP="0098717F">
            <w:pPr>
              <w:pStyle w:val="TabelTekst"/>
              <w:jc w:val="center"/>
            </w:pPr>
            <w:r w:rsidRPr="004B2D8A">
              <w:t>0</w:t>
            </w:r>
          </w:p>
        </w:tc>
        <w:tc>
          <w:tcPr>
            <w:tcW w:w="654" w:type="pct"/>
            <w:tcBorders>
              <w:top w:val="single" w:sz="4" w:space="0" w:color="000000"/>
              <w:left w:val="single" w:sz="4" w:space="0" w:color="000000"/>
              <w:bottom w:val="single" w:sz="4" w:space="0" w:color="000000"/>
              <w:right w:val="single" w:sz="4" w:space="0" w:color="000000"/>
            </w:tcBorders>
            <w:hideMark/>
          </w:tcPr>
          <w:p w14:paraId="0A96ECC5" w14:textId="77777777" w:rsidR="00FE596B" w:rsidRPr="004B2D8A" w:rsidRDefault="00FE596B" w:rsidP="0098717F">
            <w:pPr>
              <w:pStyle w:val="TabelTekst"/>
              <w:jc w:val="center"/>
            </w:pPr>
            <w:r w:rsidRPr="004B2D8A">
              <w:rPr>
                <w:rFonts w:eastAsia="Calibri"/>
              </w:rPr>
              <w:t>1/stan.</w:t>
            </w:r>
          </w:p>
        </w:tc>
        <w:tc>
          <w:tcPr>
            <w:tcW w:w="654" w:type="pct"/>
            <w:tcBorders>
              <w:top w:val="single" w:sz="4" w:space="0" w:color="000000"/>
              <w:left w:val="single" w:sz="4" w:space="0" w:color="000000"/>
              <w:bottom w:val="single" w:sz="4" w:space="0" w:color="000000"/>
              <w:right w:val="single" w:sz="4" w:space="0" w:color="000000"/>
            </w:tcBorders>
          </w:tcPr>
          <w:p w14:paraId="5B05EB26" w14:textId="77777777" w:rsidR="00FE596B" w:rsidRPr="004B2D8A" w:rsidRDefault="00FE596B" w:rsidP="0098717F">
            <w:pPr>
              <w:pStyle w:val="TabelTekst"/>
              <w:jc w:val="center"/>
              <w:rPr>
                <w:rFonts w:eastAsia="Calibri"/>
              </w:rPr>
            </w:pPr>
            <w:r w:rsidRPr="004B2D8A">
              <w:rPr>
                <w:rFonts w:eastAsia="Calibri"/>
              </w:rPr>
              <w:t>1/stan.</w:t>
            </w:r>
          </w:p>
        </w:tc>
        <w:tc>
          <w:tcPr>
            <w:tcW w:w="574" w:type="pct"/>
            <w:tcBorders>
              <w:top w:val="single" w:sz="4" w:space="0" w:color="000000"/>
              <w:left w:val="single" w:sz="4" w:space="0" w:color="000000"/>
              <w:bottom w:val="single" w:sz="4" w:space="0" w:color="000000"/>
              <w:right w:val="single" w:sz="4" w:space="0" w:color="000000"/>
            </w:tcBorders>
            <w:hideMark/>
          </w:tcPr>
          <w:p w14:paraId="0D1B09BE" w14:textId="77777777" w:rsidR="00FE596B" w:rsidRPr="004B2D8A" w:rsidRDefault="00FE596B" w:rsidP="0098717F">
            <w:pPr>
              <w:pStyle w:val="TabelTekst"/>
              <w:jc w:val="center"/>
            </w:pPr>
            <w:r w:rsidRPr="004B2D8A">
              <w:rPr>
                <w:rFonts w:eastAsia="Calibri"/>
              </w:rPr>
              <w:t>1/stan.</w:t>
            </w:r>
          </w:p>
        </w:tc>
      </w:tr>
      <w:tr w:rsidR="00FE596B" w:rsidRPr="004B2D8A" w14:paraId="6EE92B4B" w14:textId="77777777" w:rsidTr="0098717F">
        <w:trPr>
          <w:trHeight w:val="389"/>
        </w:trPr>
        <w:tc>
          <w:tcPr>
            <w:tcW w:w="1884" w:type="pct"/>
            <w:tcBorders>
              <w:top w:val="single" w:sz="4" w:space="0" w:color="000000"/>
              <w:left w:val="single" w:sz="4" w:space="0" w:color="000000"/>
              <w:bottom w:val="single" w:sz="4" w:space="0" w:color="000000"/>
              <w:right w:val="single" w:sz="4" w:space="0" w:color="000000"/>
            </w:tcBorders>
            <w:hideMark/>
          </w:tcPr>
          <w:p w14:paraId="0D73420E" w14:textId="77777777" w:rsidR="00FE596B" w:rsidRPr="004B2D8A" w:rsidRDefault="00FE596B" w:rsidP="0098717F">
            <w:pPr>
              <w:pStyle w:val="TabelTekst"/>
              <w:rPr>
                <w:b/>
                <w:bCs/>
              </w:rPr>
            </w:pPr>
            <w:r w:rsidRPr="004B2D8A">
              <w:rPr>
                <w:rFonts w:eastAsia="Calibri"/>
                <w:b/>
                <w:bCs/>
              </w:rPr>
              <w:t>Gabinet diagnostyczno-zabiegowy</w:t>
            </w:r>
            <w:r w:rsidRPr="004B2D8A">
              <w:rPr>
                <w:rFonts w:eastAsia="Calibri"/>
                <w:b/>
                <w:bCs/>
              </w:rPr>
              <w:br/>
              <w:t>/Punkt pobrań</w:t>
            </w:r>
          </w:p>
        </w:tc>
        <w:tc>
          <w:tcPr>
            <w:tcW w:w="580" w:type="pct"/>
            <w:tcBorders>
              <w:top w:val="single" w:sz="4" w:space="0" w:color="000000"/>
              <w:left w:val="single" w:sz="4" w:space="0" w:color="000000"/>
              <w:bottom w:val="single" w:sz="4" w:space="0" w:color="000000"/>
              <w:right w:val="single" w:sz="4" w:space="0" w:color="000000"/>
            </w:tcBorders>
            <w:hideMark/>
          </w:tcPr>
          <w:p w14:paraId="19B9BCF9" w14:textId="77777777" w:rsidR="00FE596B" w:rsidRPr="004B2D8A" w:rsidRDefault="00FE596B" w:rsidP="0098717F">
            <w:pPr>
              <w:pStyle w:val="TabelTekst"/>
              <w:jc w:val="center"/>
            </w:pPr>
            <w:r w:rsidRPr="004B2D8A">
              <w:rPr>
                <w:rFonts w:eastAsia="Calibri"/>
              </w:rPr>
              <w:t>2</w:t>
            </w:r>
          </w:p>
        </w:tc>
        <w:tc>
          <w:tcPr>
            <w:tcW w:w="654" w:type="pct"/>
            <w:tcBorders>
              <w:top w:val="single" w:sz="4" w:space="0" w:color="000000"/>
              <w:left w:val="single" w:sz="4" w:space="0" w:color="000000"/>
              <w:bottom w:val="single" w:sz="4" w:space="0" w:color="000000"/>
              <w:right w:val="single" w:sz="4" w:space="0" w:color="000000"/>
            </w:tcBorders>
          </w:tcPr>
          <w:p w14:paraId="0593648B" w14:textId="77777777" w:rsidR="00FE596B" w:rsidRPr="004B2D8A" w:rsidRDefault="00FE596B" w:rsidP="0098717F">
            <w:pPr>
              <w:pStyle w:val="TabelTekst"/>
              <w:jc w:val="center"/>
            </w:pPr>
            <w:r w:rsidRPr="004B2D8A">
              <w:t>0</w:t>
            </w:r>
          </w:p>
        </w:tc>
        <w:tc>
          <w:tcPr>
            <w:tcW w:w="654" w:type="pct"/>
            <w:tcBorders>
              <w:top w:val="single" w:sz="4" w:space="0" w:color="000000"/>
              <w:left w:val="single" w:sz="4" w:space="0" w:color="000000"/>
              <w:bottom w:val="single" w:sz="4" w:space="0" w:color="000000"/>
              <w:right w:val="single" w:sz="4" w:space="0" w:color="000000"/>
            </w:tcBorders>
            <w:hideMark/>
          </w:tcPr>
          <w:p w14:paraId="0284D1EF" w14:textId="77777777" w:rsidR="00FE596B" w:rsidRPr="004B2D8A" w:rsidRDefault="00FE596B" w:rsidP="0098717F">
            <w:pPr>
              <w:pStyle w:val="TabelTekst"/>
              <w:jc w:val="center"/>
            </w:pPr>
            <w:r w:rsidRPr="004B2D8A">
              <w:t>2</w:t>
            </w:r>
          </w:p>
        </w:tc>
        <w:tc>
          <w:tcPr>
            <w:tcW w:w="654" w:type="pct"/>
            <w:tcBorders>
              <w:top w:val="single" w:sz="4" w:space="0" w:color="000000"/>
              <w:left w:val="single" w:sz="4" w:space="0" w:color="000000"/>
              <w:bottom w:val="single" w:sz="4" w:space="0" w:color="000000"/>
              <w:right w:val="single" w:sz="4" w:space="0" w:color="000000"/>
            </w:tcBorders>
          </w:tcPr>
          <w:p w14:paraId="3C768276" w14:textId="77777777" w:rsidR="00FE596B" w:rsidRPr="004B2D8A" w:rsidRDefault="00FE596B" w:rsidP="0098717F">
            <w:pPr>
              <w:pStyle w:val="TabelTekst"/>
              <w:jc w:val="center"/>
              <w:rPr>
                <w:rFonts w:eastAsia="Calibri"/>
              </w:rPr>
            </w:pPr>
            <w:r w:rsidRPr="004B2D8A">
              <w:rPr>
                <w:rFonts w:eastAsia="Calibri"/>
              </w:rPr>
              <w:t>2</w:t>
            </w:r>
          </w:p>
        </w:tc>
        <w:tc>
          <w:tcPr>
            <w:tcW w:w="574" w:type="pct"/>
            <w:tcBorders>
              <w:top w:val="single" w:sz="4" w:space="0" w:color="000000"/>
              <w:left w:val="single" w:sz="4" w:space="0" w:color="000000"/>
              <w:bottom w:val="single" w:sz="4" w:space="0" w:color="000000"/>
              <w:right w:val="single" w:sz="4" w:space="0" w:color="000000"/>
            </w:tcBorders>
            <w:hideMark/>
          </w:tcPr>
          <w:p w14:paraId="2977AB08" w14:textId="77777777" w:rsidR="00FE596B" w:rsidRPr="004B2D8A" w:rsidRDefault="00FE596B" w:rsidP="0098717F">
            <w:pPr>
              <w:pStyle w:val="TabelTekst"/>
              <w:jc w:val="center"/>
            </w:pPr>
            <w:r w:rsidRPr="004B2D8A">
              <w:rPr>
                <w:rFonts w:eastAsia="Calibri"/>
              </w:rPr>
              <w:t>2</w:t>
            </w:r>
          </w:p>
        </w:tc>
      </w:tr>
      <w:tr w:rsidR="00FE596B" w:rsidRPr="004B2D8A" w14:paraId="1036D5CA" w14:textId="77777777" w:rsidTr="0098717F">
        <w:trPr>
          <w:trHeight w:val="276"/>
        </w:trPr>
        <w:tc>
          <w:tcPr>
            <w:tcW w:w="1884" w:type="pct"/>
            <w:tcBorders>
              <w:top w:val="single" w:sz="4" w:space="0" w:color="000000"/>
              <w:left w:val="single" w:sz="4" w:space="0" w:color="000000"/>
              <w:bottom w:val="single" w:sz="4" w:space="0" w:color="000000"/>
              <w:right w:val="single" w:sz="4" w:space="0" w:color="000000"/>
            </w:tcBorders>
            <w:hideMark/>
          </w:tcPr>
          <w:p w14:paraId="022ED0D7" w14:textId="77777777" w:rsidR="00FE596B" w:rsidRPr="004B2D8A" w:rsidRDefault="00FE596B" w:rsidP="0098717F">
            <w:pPr>
              <w:pStyle w:val="TabelTekst"/>
              <w:rPr>
                <w:b/>
                <w:bCs/>
              </w:rPr>
            </w:pPr>
            <w:r w:rsidRPr="004B2D8A">
              <w:rPr>
                <w:b/>
                <w:bCs/>
              </w:rPr>
              <w:t xml:space="preserve">Wstępna intensywna terapia </w:t>
            </w:r>
            <w:r w:rsidRPr="004B2D8A">
              <w:t>(1 łóżko)</w:t>
            </w:r>
          </w:p>
        </w:tc>
        <w:tc>
          <w:tcPr>
            <w:tcW w:w="580" w:type="pct"/>
            <w:tcBorders>
              <w:top w:val="single" w:sz="4" w:space="0" w:color="000000"/>
              <w:left w:val="single" w:sz="4" w:space="0" w:color="000000"/>
              <w:bottom w:val="single" w:sz="4" w:space="0" w:color="000000"/>
              <w:right w:val="single" w:sz="4" w:space="0" w:color="000000"/>
            </w:tcBorders>
            <w:hideMark/>
          </w:tcPr>
          <w:p w14:paraId="590E6D7E" w14:textId="77777777" w:rsidR="00FE596B" w:rsidRPr="004B2D8A" w:rsidRDefault="00FE596B" w:rsidP="0098717F">
            <w:pPr>
              <w:pStyle w:val="TabelTekst"/>
              <w:jc w:val="center"/>
            </w:pPr>
            <w:r w:rsidRPr="004B2D8A">
              <w:rPr>
                <w:rFonts w:eastAsia="Calibri"/>
              </w:rPr>
              <w:t>2/łóżko</w:t>
            </w:r>
          </w:p>
        </w:tc>
        <w:tc>
          <w:tcPr>
            <w:tcW w:w="654" w:type="pct"/>
            <w:tcBorders>
              <w:top w:val="single" w:sz="4" w:space="0" w:color="000000"/>
              <w:left w:val="single" w:sz="4" w:space="0" w:color="000000"/>
              <w:bottom w:val="single" w:sz="4" w:space="0" w:color="000000"/>
              <w:right w:val="single" w:sz="4" w:space="0" w:color="000000"/>
            </w:tcBorders>
          </w:tcPr>
          <w:p w14:paraId="198B6D1E" w14:textId="77777777" w:rsidR="00FE596B" w:rsidRPr="004B2D8A" w:rsidRDefault="00FE596B" w:rsidP="0098717F">
            <w:pPr>
              <w:pStyle w:val="TabelTekst"/>
              <w:jc w:val="center"/>
            </w:pPr>
            <w:r w:rsidRPr="004B2D8A">
              <w:t>0</w:t>
            </w:r>
          </w:p>
        </w:tc>
        <w:tc>
          <w:tcPr>
            <w:tcW w:w="654" w:type="pct"/>
            <w:tcBorders>
              <w:top w:val="single" w:sz="4" w:space="0" w:color="000000"/>
              <w:left w:val="single" w:sz="4" w:space="0" w:color="000000"/>
              <w:bottom w:val="single" w:sz="4" w:space="0" w:color="000000"/>
              <w:right w:val="single" w:sz="4" w:space="0" w:color="000000"/>
            </w:tcBorders>
            <w:hideMark/>
          </w:tcPr>
          <w:p w14:paraId="14E5E96C" w14:textId="77777777" w:rsidR="00FE596B" w:rsidRPr="004B2D8A" w:rsidRDefault="00FE596B" w:rsidP="0098717F">
            <w:pPr>
              <w:pStyle w:val="TabelTekst"/>
              <w:jc w:val="center"/>
            </w:pPr>
            <w:r w:rsidRPr="004B2D8A">
              <w:rPr>
                <w:rFonts w:eastAsia="Calibri"/>
              </w:rPr>
              <w:t>2/łóżko</w:t>
            </w:r>
          </w:p>
        </w:tc>
        <w:tc>
          <w:tcPr>
            <w:tcW w:w="654" w:type="pct"/>
            <w:tcBorders>
              <w:top w:val="single" w:sz="4" w:space="0" w:color="000000"/>
              <w:left w:val="single" w:sz="4" w:space="0" w:color="000000"/>
              <w:bottom w:val="single" w:sz="4" w:space="0" w:color="000000"/>
              <w:right w:val="single" w:sz="4" w:space="0" w:color="000000"/>
            </w:tcBorders>
          </w:tcPr>
          <w:p w14:paraId="53389FB0" w14:textId="77777777" w:rsidR="00FE596B" w:rsidRPr="004B2D8A" w:rsidRDefault="00FE596B" w:rsidP="0098717F">
            <w:pPr>
              <w:pStyle w:val="TabelTekst"/>
              <w:jc w:val="center"/>
            </w:pPr>
            <w:r w:rsidRPr="004B2D8A">
              <w:rPr>
                <w:rFonts w:eastAsia="Calibri"/>
              </w:rPr>
              <w:t>2/łóżko</w:t>
            </w:r>
          </w:p>
        </w:tc>
        <w:tc>
          <w:tcPr>
            <w:tcW w:w="574" w:type="pct"/>
            <w:tcBorders>
              <w:top w:val="single" w:sz="4" w:space="0" w:color="000000"/>
              <w:left w:val="single" w:sz="4" w:space="0" w:color="000000"/>
              <w:bottom w:val="single" w:sz="4" w:space="0" w:color="000000"/>
              <w:right w:val="single" w:sz="4" w:space="0" w:color="000000"/>
            </w:tcBorders>
            <w:hideMark/>
          </w:tcPr>
          <w:p w14:paraId="3E52F968" w14:textId="77777777" w:rsidR="00FE596B" w:rsidRPr="004B2D8A" w:rsidRDefault="00FE596B" w:rsidP="0098717F">
            <w:pPr>
              <w:pStyle w:val="TabelTekst"/>
              <w:jc w:val="center"/>
            </w:pPr>
            <w:r w:rsidRPr="004B2D8A">
              <w:t>0</w:t>
            </w:r>
          </w:p>
        </w:tc>
      </w:tr>
      <w:tr w:rsidR="00FE596B" w:rsidRPr="004B2D8A" w14:paraId="575E40C0" w14:textId="77777777" w:rsidTr="0098717F">
        <w:trPr>
          <w:trHeight w:val="276"/>
        </w:trPr>
        <w:tc>
          <w:tcPr>
            <w:tcW w:w="1884" w:type="pct"/>
            <w:tcBorders>
              <w:top w:val="single" w:sz="4" w:space="0" w:color="000000"/>
              <w:left w:val="single" w:sz="4" w:space="0" w:color="000000"/>
              <w:bottom w:val="single" w:sz="4" w:space="0" w:color="000000"/>
              <w:right w:val="single" w:sz="4" w:space="0" w:color="000000"/>
            </w:tcBorders>
            <w:hideMark/>
          </w:tcPr>
          <w:p w14:paraId="22B4530B" w14:textId="77777777" w:rsidR="00FE596B" w:rsidRPr="004B2D8A" w:rsidRDefault="00FE596B" w:rsidP="0098717F">
            <w:pPr>
              <w:pStyle w:val="TabelTekst"/>
            </w:pPr>
            <w:r w:rsidRPr="004B2D8A">
              <w:t>Sala wzmożonego nadzoru (4 łóżka)</w:t>
            </w:r>
          </w:p>
        </w:tc>
        <w:tc>
          <w:tcPr>
            <w:tcW w:w="580" w:type="pct"/>
            <w:tcBorders>
              <w:top w:val="single" w:sz="4" w:space="0" w:color="000000"/>
              <w:left w:val="single" w:sz="4" w:space="0" w:color="000000"/>
              <w:bottom w:val="single" w:sz="4" w:space="0" w:color="000000"/>
              <w:right w:val="single" w:sz="4" w:space="0" w:color="000000"/>
            </w:tcBorders>
            <w:hideMark/>
          </w:tcPr>
          <w:p w14:paraId="7AE28A5C" w14:textId="77777777" w:rsidR="00FE596B" w:rsidRPr="004B2D8A" w:rsidRDefault="00FE596B" w:rsidP="0098717F">
            <w:pPr>
              <w:pStyle w:val="TabelTekst"/>
              <w:jc w:val="center"/>
            </w:pPr>
            <w:r w:rsidRPr="004B2D8A">
              <w:rPr>
                <w:rFonts w:eastAsia="Calibri"/>
              </w:rPr>
              <w:t>2/łóżko</w:t>
            </w:r>
          </w:p>
        </w:tc>
        <w:tc>
          <w:tcPr>
            <w:tcW w:w="654" w:type="pct"/>
            <w:tcBorders>
              <w:top w:val="single" w:sz="4" w:space="0" w:color="000000"/>
              <w:left w:val="single" w:sz="4" w:space="0" w:color="000000"/>
              <w:bottom w:val="single" w:sz="4" w:space="0" w:color="000000"/>
              <w:right w:val="single" w:sz="4" w:space="0" w:color="000000"/>
            </w:tcBorders>
          </w:tcPr>
          <w:p w14:paraId="5FE2E28E" w14:textId="77777777" w:rsidR="00FE596B" w:rsidRPr="004B2D8A" w:rsidRDefault="00FE596B" w:rsidP="0098717F">
            <w:pPr>
              <w:pStyle w:val="TabelTekst"/>
              <w:jc w:val="center"/>
            </w:pPr>
            <w:r w:rsidRPr="004B2D8A">
              <w:t>0</w:t>
            </w:r>
          </w:p>
        </w:tc>
        <w:tc>
          <w:tcPr>
            <w:tcW w:w="654" w:type="pct"/>
            <w:tcBorders>
              <w:top w:val="single" w:sz="4" w:space="0" w:color="000000"/>
              <w:left w:val="single" w:sz="4" w:space="0" w:color="000000"/>
              <w:bottom w:val="single" w:sz="4" w:space="0" w:color="000000"/>
              <w:right w:val="single" w:sz="4" w:space="0" w:color="000000"/>
            </w:tcBorders>
            <w:hideMark/>
          </w:tcPr>
          <w:p w14:paraId="1E1A5A73" w14:textId="77777777" w:rsidR="00FE596B" w:rsidRPr="004B2D8A" w:rsidRDefault="00FE596B" w:rsidP="0098717F">
            <w:pPr>
              <w:pStyle w:val="TabelTekst"/>
              <w:jc w:val="center"/>
            </w:pPr>
            <w:r w:rsidRPr="004B2D8A">
              <w:rPr>
                <w:rFonts w:eastAsia="Calibri"/>
              </w:rPr>
              <w:t>1/łóżko</w:t>
            </w:r>
          </w:p>
        </w:tc>
        <w:tc>
          <w:tcPr>
            <w:tcW w:w="654" w:type="pct"/>
            <w:tcBorders>
              <w:top w:val="single" w:sz="4" w:space="0" w:color="000000"/>
              <w:left w:val="single" w:sz="4" w:space="0" w:color="000000"/>
              <w:bottom w:val="single" w:sz="4" w:space="0" w:color="000000"/>
              <w:right w:val="single" w:sz="4" w:space="0" w:color="000000"/>
            </w:tcBorders>
          </w:tcPr>
          <w:p w14:paraId="740CA0BA" w14:textId="77777777" w:rsidR="00FE596B" w:rsidRPr="004B2D8A" w:rsidRDefault="00FE596B" w:rsidP="0098717F">
            <w:pPr>
              <w:pStyle w:val="TabelTekst"/>
              <w:jc w:val="center"/>
            </w:pPr>
            <w:r w:rsidRPr="004B2D8A">
              <w:rPr>
                <w:rFonts w:eastAsia="Calibri"/>
              </w:rPr>
              <w:t>1/łóżko</w:t>
            </w:r>
          </w:p>
        </w:tc>
        <w:tc>
          <w:tcPr>
            <w:tcW w:w="574" w:type="pct"/>
            <w:tcBorders>
              <w:top w:val="single" w:sz="4" w:space="0" w:color="000000"/>
              <w:left w:val="single" w:sz="4" w:space="0" w:color="000000"/>
              <w:bottom w:val="single" w:sz="4" w:space="0" w:color="000000"/>
              <w:right w:val="single" w:sz="4" w:space="0" w:color="000000"/>
            </w:tcBorders>
            <w:hideMark/>
          </w:tcPr>
          <w:p w14:paraId="237EED31" w14:textId="77777777" w:rsidR="00FE596B" w:rsidRPr="004B2D8A" w:rsidRDefault="00FE596B" w:rsidP="0098717F">
            <w:pPr>
              <w:pStyle w:val="TabelTekst"/>
              <w:jc w:val="center"/>
            </w:pPr>
            <w:r w:rsidRPr="004B2D8A">
              <w:t>0</w:t>
            </w:r>
          </w:p>
        </w:tc>
      </w:tr>
    </w:tbl>
    <w:p w14:paraId="35B5FEFA" w14:textId="77777777" w:rsidR="0046005F" w:rsidRDefault="0046005F" w:rsidP="00FE596B">
      <w:pPr>
        <w:pStyle w:val="Nagwek20"/>
      </w:pPr>
      <w:bookmarkStart w:id="111" w:name="_Toc157517293"/>
    </w:p>
    <w:p w14:paraId="666AEA8E" w14:textId="7EA5B24C" w:rsidR="00FE596B" w:rsidRPr="004B2D8A" w:rsidRDefault="00FE596B" w:rsidP="00FE596B">
      <w:pPr>
        <w:pStyle w:val="Nagwek20"/>
      </w:pPr>
      <w:bookmarkStart w:id="112" w:name="_Toc232078521"/>
      <w:r w:rsidRPr="004B2D8A">
        <w:t>Rozwiązania z zakresu osłon radiologicznych</w:t>
      </w:r>
      <w:bookmarkEnd w:id="111"/>
      <w:bookmarkEnd w:id="112"/>
    </w:p>
    <w:p w14:paraId="13ECE028" w14:textId="03F77656" w:rsidR="00FE596B" w:rsidRPr="004B2D8A" w:rsidRDefault="00FE596B" w:rsidP="0046005F">
      <w:pPr>
        <w:pStyle w:val="podstbezA"/>
        <w:ind w:firstLine="709"/>
      </w:pPr>
      <w:r w:rsidRPr="004B2D8A">
        <w:t>Osłony radiologiczne projektuje się w następujących pomieszczeniach:</w:t>
      </w:r>
    </w:p>
    <w:p w14:paraId="01600F8A" w14:textId="78FB9456" w:rsidR="00FE596B" w:rsidRPr="004B2D8A" w:rsidRDefault="00FE596B" w:rsidP="00FE596B">
      <w:pPr>
        <w:pStyle w:val="poz4"/>
        <w:ind w:left="284" w:hanging="284"/>
      </w:pPr>
      <w:r w:rsidRPr="004B2D8A">
        <w:lastRenderedPageBreak/>
        <w:t xml:space="preserve">Pracownia </w:t>
      </w:r>
      <w:r w:rsidR="0046005F">
        <w:t>RTG</w:t>
      </w:r>
      <w:r w:rsidRPr="004B2D8A">
        <w:t>, aparat RTG</w:t>
      </w:r>
    </w:p>
    <w:p w14:paraId="5D40D82B" w14:textId="61AE7ECC" w:rsidR="00FE596B" w:rsidRDefault="00FE596B" w:rsidP="00FE596B">
      <w:pPr>
        <w:pStyle w:val="poz4"/>
        <w:ind w:left="284" w:hanging="284"/>
      </w:pPr>
      <w:r w:rsidRPr="004B2D8A">
        <w:t>Sala resuscytacyjno-zabiegowa</w:t>
      </w:r>
    </w:p>
    <w:p w14:paraId="1863D10E" w14:textId="69216F95" w:rsidR="0046005F" w:rsidRPr="004B2D8A" w:rsidRDefault="0046005F" w:rsidP="00FE596B">
      <w:pPr>
        <w:pStyle w:val="poz4"/>
        <w:ind w:left="284" w:hanging="284"/>
      </w:pPr>
      <w:r>
        <w:t>Pracownia TK, aparat TK</w:t>
      </w:r>
    </w:p>
    <w:p w14:paraId="1BB1C034" w14:textId="77777777" w:rsidR="00FE596B" w:rsidRPr="004B2D8A" w:rsidRDefault="00FE596B" w:rsidP="00FE596B">
      <w:pPr>
        <w:pStyle w:val="podstbezA"/>
        <w:ind w:firstLine="709"/>
        <w:rPr>
          <w:rFonts w:eastAsiaTheme="minorEastAsia"/>
        </w:rPr>
      </w:pPr>
      <w:r w:rsidRPr="004B2D8A">
        <w:rPr>
          <w:rFonts w:eastAsiaTheme="minorEastAsia"/>
        </w:rPr>
        <w:t>Na etapie wykonawstwa, Generalny Wykonawca jest zobowiązany do opracowania projektu warsztatowego osłon radiologicznych.</w:t>
      </w:r>
    </w:p>
    <w:p w14:paraId="0D2758AB" w14:textId="77777777" w:rsidR="00FE596B" w:rsidRPr="004B2D8A" w:rsidRDefault="00FE596B" w:rsidP="00FE596B">
      <w:pPr>
        <w:pStyle w:val="Nagwek20"/>
      </w:pPr>
      <w:bookmarkStart w:id="113" w:name="_Toc162618766"/>
      <w:bookmarkStart w:id="114" w:name="_Toc232078522"/>
      <w:bookmarkStart w:id="115" w:name="_Toc157517294"/>
      <w:r w:rsidRPr="004B2D8A">
        <w:t>Rozwiązania z zakresu instalacji poczty pneumatycznej</w:t>
      </w:r>
      <w:bookmarkEnd w:id="113"/>
      <w:bookmarkEnd w:id="114"/>
    </w:p>
    <w:p w14:paraId="3981606D" w14:textId="77777777" w:rsidR="00FE596B" w:rsidRPr="004B2D8A" w:rsidRDefault="00FE596B" w:rsidP="00FE596B">
      <w:pPr>
        <w:pStyle w:val="podstbezA"/>
        <w:ind w:firstLine="432"/>
        <w:rPr>
          <w:rFonts w:eastAsia="Arial Narrow"/>
        </w:rPr>
      </w:pPr>
      <w:r w:rsidRPr="004B2D8A">
        <w:t>Na etapie Koncepcji nie projektuje się prowadzenia rur instalacji poczty pneumatycznej oraz osobnego pomieszczenia technicznego dla takiej instalacji. Zakłada się możliwość rozbudowy istniejącej w kompleksie szpitalnym instalacji poczty pneumatycznej na dalszym etapie projektowym.</w:t>
      </w:r>
    </w:p>
    <w:p w14:paraId="335D1A4D" w14:textId="77777777" w:rsidR="00FE596B" w:rsidRPr="004B2D8A" w:rsidRDefault="00FE596B" w:rsidP="00FE596B">
      <w:pPr>
        <w:spacing w:after="160" w:line="259" w:lineRule="auto"/>
        <w:jc w:val="left"/>
        <w:rPr>
          <w:rFonts w:cs="Times New Roman"/>
          <w:b/>
          <w:bCs/>
          <w:color w:val="808080" w:themeColor="background1" w:themeShade="80"/>
          <w:kern w:val="32"/>
          <w:sz w:val="28"/>
          <w:szCs w:val="32"/>
        </w:rPr>
      </w:pPr>
      <w:r w:rsidRPr="004B2D8A">
        <w:br w:type="page"/>
      </w:r>
    </w:p>
    <w:p w14:paraId="15C6DA9C" w14:textId="77777777" w:rsidR="00FE596B" w:rsidRPr="004B2D8A" w:rsidRDefault="00FE596B" w:rsidP="00FE596B">
      <w:pPr>
        <w:pStyle w:val="Nagwek10"/>
      </w:pPr>
      <w:bookmarkStart w:id="116" w:name="_Toc232078523"/>
      <w:r w:rsidRPr="004B2D8A">
        <w:lastRenderedPageBreak/>
        <w:t>SPRZĘT i WYPOSAŻENIE</w:t>
      </w:r>
      <w:bookmarkEnd w:id="116"/>
    </w:p>
    <w:p w14:paraId="08BD55F6" w14:textId="77777777" w:rsidR="00FE596B" w:rsidRPr="004B2D8A" w:rsidRDefault="00FE596B" w:rsidP="00FE596B">
      <w:pPr>
        <w:pStyle w:val="Nagwek20"/>
      </w:pPr>
      <w:bookmarkStart w:id="117" w:name="_Ref47437573"/>
      <w:bookmarkStart w:id="118" w:name="_Toc62643163"/>
      <w:bookmarkStart w:id="119" w:name="_Toc65507209"/>
      <w:bookmarkStart w:id="120" w:name="_Toc158270494"/>
      <w:bookmarkStart w:id="121" w:name="_Toc232078524"/>
      <w:r w:rsidRPr="004B2D8A">
        <w:t>Opis przedmiotu zamówienia (OPZ)</w:t>
      </w:r>
      <w:bookmarkEnd w:id="117"/>
      <w:bookmarkEnd w:id="118"/>
      <w:bookmarkEnd w:id="119"/>
      <w:bookmarkEnd w:id="120"/>
      <w:bookmarkEnd w:id="121"/>
    </w:p>
    <w:p w14:paraId="62977630" w14:textId="77777777" w:rsidR="00FE596B" w:rsidRPr="004B2D8A" w:rsidRDefault="00FE596B" w:rsidP="00FE596B">
      <w:pPr>
        <w:pStyle w:val="podstA"/>
        <w:ind w:firstLine="0"/>
      </w:pPr>
      <w:r w:rsidRPr="004B2D8A">
        <w:t xml:space="preserve">Niniejszy Opis przedmiotu zamówienia jest stosowany jako dokument przetargowy i kontraktowy przy zlecaniu i realizacji robót obiektów kubaturowych, wchodzących w zakres: </w:t>
      </w:r>
    </w:p>
    <w:p w14:paraId="679DF5A3" w14:textId="59DAD2B5" w:rsidR="00FE596B" w:rsidRPr="004B2D8A" w:rsidRDefault="00FE596B" w:rsidP="00FE596B">
      <w:pPr>
        <w:pStyle w:val="podstA"/>
        <w:ind w:firstLine="0"/>
      </w:pPr>
      <w:r w:rsidRPr="004B2D8A">
        <w:rPr>
          <w:rFonts w:cs="Arial"/>
        </w:rPr>
        <w:t>„</w:t>
      </w:r>
      <w:sdt>
        <w:sdtPr>
          <w:alias w:val="Temat"/>
          <w:tag w:val=""/>
          <w:id w:val="302745673"/>
          <w:dataBinding w:prefixMappings="xmlns:ns0='http://purl.org/dc/elements/1.1/' xmlns:ns1='http://schemas.openxmlformats.org/package/2006/metadata/core-properties' " w:xpath="/ns1:coreProperties[1]/ns0:subject[1]" w:storeItemID="{6C3C8BC8-F283-45AE-878A-BAB7291924A1}"/>
          <w:text/>
        </w:sdtPr>
        <w:sdtContent>
          <w:r w:rsidR="001128C0">
            <w:t>ROZBUDOWA SZPITALNEGO ODDZIAŁU RATUNKOWEGO W CELU POPRAWY EFEKTYWNOŚCI DZIAŁALNOŚCI JEDNOSTKI</w:t>
          </w:r>
        </w:sdtContent>
      </w:sdt>
      <w:r w:rsidRPr="004B2D8A">
        <w:rPr>
          <w:rFonts w:cs="Arial"/>
        </w:rPr>
        <w:t>”</w:t>
      </w:r>
    </w:p>
    <w:p w14:paraId="31E56521" w14:textId="77777777" w:rsidR="00FE596B" w:rsidRPr="004B2D8A" w:rsidRDefault="00FE596B" w:rsidP="00FE596B">
      <w:pPr>
        <w:pStyle w:val="Nagwek20"/>
      </w:pPr>
      <w:bookmarkStart w:id="122" w:name="_Toc62643164"/>
      <w:bookmarkStart w:id="123" w:name="_Toc65507210"/>
      <w:bookmarkStart w:id="124" w:name="_Toc158270495"/>
      <w:bookmarkStart w:id="125" w:name="_Toc232078525"/>
      <w:r w:rsidRPr="004B2D8A">
        <w:t xml:space="preserve">Zakres stosowania </w:t>
      </w:r>
      <w:bookmarkEnd w:id="122"/>
      <w:bookmarkEnd w:id="123"/>
      <w:r w:rsidRPr="004B2D8A">
        <w:t>OPZ</w:t>
      </w:r>
      <w:bookmarkEnd w:id="124"/>
      <w:bookmarkEnd w:id="125"/>
    </w:p>
    <w:p w14:paraId="48656094" w14:textId="77777777" w:rsidR="00FE596B" w:rsidRPr="004B2D8A" w:rsidRDefault="00FE596B" w:rsidP="00FE596B">
      <w:pPr>
        <w:autoSpaceDE w:val="0"/>
        <w:rPr>
          <w:rFonts w:cs="ArialMT"/>
          <w:szCs w:val="22"/>
        </w:rPr>
      </w:pPr>
      <w:r w:rsidRPr="004B2D8A">
        <w:rPr>
          <w:rFonts w:cs="ArialMT"/>
          <w:szCs w:val="22"/>
        </w:rPr>
        <w:t xml:space="preserve">Niniejszy Opis przedmiotu zamówienia jest stosowany jako dokument przetargowy i kontraktowy przy zlecaniu i realizacji robót wymienionych w pkt </w:t>
      </w:r>
      <w:r w:rsidRPr="004B2D8A">
        <w:rPr>
          <w:rFonts w:cs="ArialMT"/>
          <w:szCs w:val="22"/>
        </w:rPr>
        <w:fldChar w:fldCharType="begin"/>
      </w:r>
      <w:r w:rsidRPr="004B2D8A">
        <w:rPr>
          <w:rFonts w:cs="ArialMT"/>
          <w:szCs w:val="22"/>
        </w:rPr>
        <w:instrText xml:space="preserve"> REF _Ref47437573 \r \h  \* MERGEFORMAT </w:instrText>
      </w:r>
      <w:r w:rsidRPr="004B2D8A">
        <w:rPr>
          <w:rFonts w:cs="ArialMT"/>
          <w:szCs w:val="22"/>
        </w:rPr>
      </w:r>
      <w:r w:rsidRPr="004B2D8A">
        <w:rPr>
          <w:rFonts w:cs="ArialMT"/>
          <w:szCs w:val="22"/>
        </w:rPr>
        <w:fldChar w:fldCharType="separate"/>
      </w:r>
      <w:r>
        <w:rPr>
          <w:rFonts w:cs="ArialMT"/>
          <w:szCs w:val="22"/>
        </w:rPr>
        <w:t>6.1</w:t>
      </w:r>
      <w:r w:rsidRPr="004B2D8A">
        <w:rPr>
          <w:rFonts w:cs="ArialMT"/>
          <w:szCs w:val="22"/>
        </w:rPr>
        <w:fldChar w:fldCharType="end"/>
      </w:r>
      <w:r w:rsidRPr="004B2D8A">
        <w:rPr>
          <w:rFonts w:cs="ArialMT"/>
          <w:szCs w:val="22"/>
        </w:rPr>
        <w:t xml:space="preserve"> zgodnie ze specyfikacją OGÓLNĄ.</w:t>
      </w:r>
    </w:p>
    <w:p w14:paraId="7436F371" w14:textId="77777777" w:rsidR="00FE596B" w:rsidRPr="004B2D8A" w:rsidRDefault="00FE596B" w:rsidP="00FE596B">
      <w:pPr>
        <w:pStyle w:val="Nagwek20"/>
      </w:pPr>
      <w:bookmarkStart w:id="126" w:name="_Toc62643165"/>
      <w:bookmarkStart w:id="127" w:name="_Toc65507211"/>
      <w:bookmarkStart w:id="128" w:name="_Toc158270496"/>
      <w:bookmarkStart w:id="129" w:name="_Toc232078526"/>
      <w:r w:rsidRPr="004B2D8A">
        <w:t>Zakres prac i robót objętych</w:t>
      </w:r>
      <w:bookmarkEnd w:id="126"/>
      <w:bookmarkEnd w:id="127"/>
      <w:r w:rsidRPr="004B2D8A">
        <w:t xml:space="preserve"> OPZ</w:t>
      </w:r>
      <w:bookmarkEnd w:id="128"/>
      <w:bookmarkEnd w:id="129"/>
    </w:p>
    <w:p w14:paraId="7B26228B" w14:textId="77777777" w:rsidR="00FE596B" w:rsidRPr="004B2D8A" w:rsidRDefault="00FE596B" w:rsidP="00FE596B">
      <w:pPr>
        <w:pStyle w:val="podst"/>
      </w:pPr>
      <w:r w:rsidRPr="004B2D8A">
        <w:t>Wykonawca niżej wymienionego zakresu robót, powinien zapoznać się z całością dokumentacji jednocześnie i dokonać obliczeń dla poszczególnych zakresów robót.</w:t>
      </w:r>
    </w:p>
    <w:p w14:paraId="30C28798" w14:textId="22A979E1" w:rsidR="0042262C" w:rsidRPr="0042262C" w:rsidRDefault="00FE596B" w:rsidP="00FE596B">
      <w:pPr>
        <w:pStyle w:val="podst"/>
        <w:rPr>
          <w:color w:val="EE0000"/>
        </w:rPr>
      </w:pPr>
      <w:r w:rsidRPr="004B2D8A">
        <w:t xml:space="preserve">- </w:t>
      </w:r>
      <w:r w:rsidRPr="0046005F">
        <w:rPr>
          <w:color w:val="EE0000"/>
        </w:rPr>
        <w:t>Niezależnie od stopnia dokładności i precyzji dokumentów otrzymanych od Inwestora, definiującej usługę do wykonania, Wykonawca zobowiązany jest do uzyskania dobrego rezultatu końcowego</w:t>
      </w:r>
      <w:r w:rsidR="0042262C">
        <w:rPr>
          <w:color w:val="EE0000"/>
        </w:rPr>
        <w:t>, wymaganego przez Zamawiającego</w:t>
      </w:r>
    </w:p>
    <w:p w14:paraId="320B59BE" w14:textId="77777777" w:rsidR="00FE596B" w:rsidRPr="004B2D8A" w:rsidRDefault="00FE596B" w:rsidP="00FE596B">
      <w:pPr>
        <w:pStyle w:val="podst"/>
      </w:pPr>
      <w:r w:rsidRPr="004B2D8A">
        <w:t>-      Rysunki i część opisowa są dokumentami wzajemnie się uzupełniającymi. Wszystkie elementy ujęte w opisie przedmiotu zamówienia, a nie ujęte na rysunkach bądź przedmiarach lub ujęte na rysunkach a nie ujęte w OPZ winne być traktowane tak jakby były ujęte w obu. W przypadku rozbieżności w jakimkolwiek z elementów dokumentacji należy zgłosić projektantowi, który zobowiązany będzie do pisemnego rozstrzygnięcia problemu.</w:t>
      </w:r>
    </w:p>
    <w:p w14:paraId="787E8D69" w14:textId="77777777" w:rsidR="00FE596B" w:rsidRPr="004B2D8A" w:rsidRDefault="00FE596B" w:rsidP="00FE596B">
      <w:pPr>
        <w:pStyle w:val="podst"/>
      </w:pPr>
      <w:r w:rsidRPr="004B2D8A">
        <w:t>-      Wszystkie elementy nie ujęte w niniejszym opracowaniu (opis, specyfikacja, przedmiary, rysunki), a zdaniem Wykonawcy niezbędne do prawidłowego działania instalacji nie zwalniają Wykonawcy z ich zamontowania i dostarczenia.</w:t>
      </w:r>
    </w:p>
    <w:p w14:paraId="2A03F41D" w14:textId="77777777" w:rsidR="00FE596B" w:rsidRPr="004B2D8A" w:rsidRDefault="00FE596B" w:rsidP="00FE596B">
      <w:pPr>
        <w:pStyle w:val="podst"/>
      </w:pPr>
      <w:r w:rsidRPr="004B2D8A">
        <w:t>-      W przypadku błędu, pomyłki lub wątpliwości interpretacyjnych Wykonawca, przed złożeniem oferty, powinien wyjaśnić sporne kwestie z Inwestorem, który jako jedyny jest upoważniony do wprowadzania zmian. Wszelkie niesygnalizowane niejasności będą interpretowane z korzyścią dla Inwestora</w:t>
      </w:r>
    </w:p>
    <w:p w14:paraId="74B8BB19" w14:textId="77777777" w:rsidR="00FE596B" w:rsidRPr="004B2D8A" w:rsidRDefault="00FE596B" w:rsidP="00FE596B">
      <w:pPr>
        <w:pStyle w:val="podst"/>
      </w:pPr>
      <w:r w:rsidRPr="004B2D8A">
        <w:t xml:space="preserve">-      Mając na uwadze cały proces inwestycyjny i jego długotrwałość, Wykonawca jest bezwzględnie zobowiązany do dostarczenia sprzętu i wyposażenia medycznego najnowszego pod względem dostępnych na rynku rozwiązań technologicznych, dotyczy to również wykonywania powiązanych prac instalacyjnych. Przed zamówieniem poszczególnych sprzętów lub wyposażenia medycznego u dostawców/producentów Wykonawca przedstawi Zamawiającemu dostępne na rynku najnowsze rozwiązania technologiczne. Na wszelakie nowe rozwiązania technologiczne niezgodne z opisem przedmiotu zamówienia należy uzyskać akceptację Zamawiającego przed dostawą. </w:t>
      </w:r>
    </w:p>
    <w:p w14:paraId="6DEEA19E" w14:textId="77777777" w:rsidR="00FE596B" w:rsidRPr="004B2D8A" w:rsidRDefault="00FE596B" w:rsidP="00FE596B">
      <w:pPr>
        <w:pStyle w:val="podst"/>
      </w:pPr>
    </w:p>
    <w:p w14:paraId="76BB2E0B" w14:textId="77777777" w:rsidR="00FE596B" w:rsidRPr="004B2D8A" w:rsidRDefault="00FE596B" w:rsidP="00FE596B">
      <w:pPr>
        <w:pStyle w:val="podst"/>
      </w:pPr>
      <w:r w:rsidRPr="004B2D8A">
        <w:t>Roboty, których dotyczy Opis, obejmują wszystkie czynności umożliwiające i mające na celu dostawę, montaż, uruchomienie i przeszkolenie personelu w niezbędnym wymaganym zakresie dla uruchomienia i oddania do użytkowania sprzętu medycznego lub wyposażenia budynku.</w:t>
      </w:r>
    </w:p>
    <w:p w14:paraId="05E261BF" w14:textId="77777777" w:rsidR="00FE596B" w:rsidRPr="004B2D8A" w:rsidRDefault="00FE596B" w:rsidP="00FE596B">
      <w:pPr>
        <w:pStyle w:val="podst"/>
        <w:spacing w:after="60"/>
      </w:pPr>
    </w:p>
    <w:p w14:paraId="58CC98B4" w14:textId="77777777" w:rsidR="00FE596B" w:rsidRPr="004B2D8A" w:rsidRDefault="00FE596B" w:rsidP="00FE596B">
      <w:pPr>
        <w:pStyle w:val="podst"/>
        <w:spacing w:after="60"/>
      </w:pPr>
      <w:r w:rsidRPr="004B2D8A">
        <w:t>Robotami podstawowymi wchodzącymi w zakres wykonania prac są sprzęt i wyposażenie ujęte w podziale na sześć następujących grup:</w:t>
      </w:r>
    </w:p>
    <w:p w14:paraId="3C0B13B2" w14:textId="77777777" w:rsidR="00FE596B" w:rsidRPr="004B2D8A" w:rsidRDefault="00FE596B" w:rsidP="00FE596B">
      <w:pPr>
        <w:pStyle w:val="poz4"/>
        <w:ind w:left="284" w:hanging="284"/>
      </w:pPr>
      <w:r w:rsidRPr="004B2D8A">
        <w:t xml:space="preserve">Grupa </w:t>
      </w:r>
      <w:r w:rsidRPr="004B2D8A">
        <w:rPr>
          <w:b/>
          <w:bCs w:val="0"/>
        </w:rPr>
        <w:t>1</w:t>
      </w:r>
      <w:r w:rsidRPr="004B2D8A">
        <w:t xml:space="preserve"> - Sprzęt i wyposażenie </w:t>
      </w:r>
      <w:r w:rsidRPr="004B2D8A">
        <w:rPr>
          <w:b/>
          <w:bCs w:val="0"/>
        </w:rPr>
        <w:t>Medyczne</w:t>
      </w:r>
      <w:r w:rsidRPr="004B2D8A">
        <w:t xml:space="preserve"> integralnie związane z konstrukcją budynku</w:t>
      </w:r>
    </w:p>
    <w:p w14:paraId="2FD6E276" w14:textId="77777777" w:rsidR="00FE596B" w:rsidRPr="004B2D8A" w:rsidRDefault="00FE596B" w:rsidP="00FE596B">
      <w:pPr>
        <w:pStyle w:val="Nagwek30"/>
        <w:rPr>
          <w:b/>
        </w:rPr>
      </w:pPr>
      <w:bookmarkStart w:id="130" w:name="_Toc158270497"/>
      <w:bookmarkStart w:id="131" w:name="_Toc232078527"/>
      <w:r w:rsidRPr="004B2D8A">
        <w:rPr>
          <w:b/>
        </w:rPr>
        <w:t>Grupa 1</w:t>
      </w:r>
      <w:r w:rsidRPr="004B2D8A">
        <w:t xml:space="preserve"> - Sprzęt i wyposażenie </w:t>
      </w:r>
      <w:r w:rsidRPr="004B2D8A">
        <w:rPr>
          <w:b/>
        </w:rPr>
        <w:t>Medyczne integralnie związane z konstrukcją budynku</w:t>
      </w:r>
      <w:bookmarkEnd w:id="130"/>
      <w:bookmarkEnd w:id="131"/>
    </w:p>
    <w:p w14:paraId="61BAA28E" w14:textId="77777777" w:rsidR="00FE596B" w:rsidRPr="004B2D8A" w:rsidRDefault="00FE596B" w:rsidP="00FE596B">
      <w:pPr>
        <w:pStyle w:val="podst"/>
        <w:rPr>
          <w:lang w:eastAsia="pl-PL"/>
        </w:rPr>
      </w:pPr>
      <w:r w:rsidRPr="004B2D8A">
        <w:rPr>
          <w:b/>
          <w:lang w:eastAsia="pl-PL"/>
        </w:rPr>
        <w:t>OBLIGATRYJNIE W ZAKRESIE DOSTAWY</w:t>
      </w:r>
      <w:r w:rsidRPr="004B2D8A">
        <w:rPr>
          <w:lang w:eastAsia="pl-PL"/>
        </w:rPr>
        <w:t xml:space="preserve"> GENERALNEGO WYKONAWCY (ma wpływ na rozwiązania projektowe, wybór jest konieczny do zakończenia prac budowlanych i wykończeniowych)</w:t>
      </w:r>
    </w:p>
    <w:p w14:paraId="4FFB0BAF" w14:textId="77777777" w:rsidR="00FE596B" w:rsidRPr="004B2D8A" w:rsidRDefault="00FE596B" w:rsidP="00FE596B">
      <w:pPr>
        <w:pStyle w:val="podst"/>
        <w:rPr>
          <w:lang w:eastAsia="pl-PL"/>
        </w:rPr>
      </w:pPr>
    </w:p>
    <w:p w14:paraId="6CFC1A34" w14:textId="77777777" w:rsidR="00FE596B" w:rsidRPr="004B2D8A" w:rsidRDefault="00FE596B" w:rsidP="00FE596B">
      <w:pPr>
        <w:pStyle w:val="podst"/>
        <w:spacing w:before="120" w:after="60"/>
        <w:ind w:left="425"/>
        <w:jc w:val="both"/>
      </w:pPr>
      <w:r w:rsidRPr="004B2D8A">
        <w:t xml:space="preserve">Robotami podstawowymi wchodzącymi w zakres wykonania prac są w przypadkach odnoszących się do sprzętu i wyposażenia medycznego integralnie związanego z konstrukcją budynku są to dostawa, montaż, instalacja i </w:t>
      </w:r>
      <w:r w:rsidRPr="004B2D8A">
        <w:lastRenderedPageBreak/>
        <w:t xml:space="preserve">uruchomienie, wykonanie niezbędnych testów przed gwarancyjnych oraz dopuszczających sprzęt do użytkowania, a także przeprowadzanie szkoleń dla personelu. W zakres tych prac wchodzą również: wykonanie projektów warsztatowych obejmujących m.in. podłączenie urządzenia do niezbędnych instalacji (elektrycznej, teletechnicznej, sanitarnej: wody lodowej, wody do celów chłodzenia, kanalizacji, ogrzewania, wentylacji) wraz z wyznaczeniem przebiegu koryt i tras instalacyjnych, wykonania aktualizacji projektu osłon radiologicznych, dostawę fabrycznie nowego i </w:t>
      </w:r>
      <w:proofErr w:type="spellStart"/>
      <w:r w:rsidRPr="004B2D8A">
        <w:t>nierekondycjonowanego</w:t>
      </w:r>
      <w:proofErr w:type="spellEnd"/>
      <w:r w:rsidRPr="004B2D8A">
        <w:t xml:space="preserve"> urządzenia, instalację wraz z podłączeniem urządzenia do infrastruktury obiektu w niezbędnym zakresie oraz przeprowadzenie robót wykończeniowych samego pomieszczenia, uruchomienie urządzenia, wykonanie niezbędnych kalibracji i testów, przeszkolenie personelu technicznego i medycznego wraz ze szkoleniem aplikacyjnym w uzgodnionym z inwestorem zakresie. Okres gwarancji nie mniej niż </w:t>
      </w:r>
      <w:r w:rsidRPr="004B2D8A">
        <w:rPr>
          <w:color w:val="auto"/>
        </w:rPr>
        <w:t>24</w:t>
      </w:r>
      <w:r w:rsidRPr="004B2D8A">
        <w:t xml:space="preserve"> miesiące od daty uruchomienia. W okresie gwarancji należy zapewnić prowadzenie prac serwisowych, przeglądy okresowe i wszelkie niezbędne procedury umożliwiające funkcjonowanie wyposażenia i sprzętu, których koszty pokryje Wykonawca. W przypadku zaoferowania urządzenia mającego wpływ na przyjęte założenia i rozwiązania ujęte w Koncepcji w zakres prac Wykonawcy wchodzi również aktualizacja Koncepcji lub aktualizacja przyjętych założeń i rozwiązań z uwzględnieniem ich na etapie sporządzania Projektów Budowlanego i Wykonawczego.</w:t>
      </w:r>
    </w:p>
    <w:p w14:paraId="1E8630BB" w14:textId="77777777" w:rsidR="00FE596B" w:rsidRPr="004B2D8A" w:rsidRDefault="00FE596B" w:rsidP="00FE596B">
      <w:pPr>
        <w:pStyle w:val="podst"/>
        <w:spacing w:after="60"/>
        <w:ind w:left="426"/>
      </w:pPr>
      <w:r w:rsidRPr="004B2D8A">
        <w:t>Robotami towarzyszącymi i pomocniczymi przy wykonywaniu prac montażu elementów wyposażenia są:</w:t>
      </w:r>
    </w:p>
    <w:p w14:paraId="1D0848BB" w14:textId="77777777" w:rsidR="00FE596B" w:rsidRPr="004B2D8A" w:rsidRDefault="00FE596B" w:rsidP="00FE596B">
      <w:pPr>
        <w:pStyle w:val="podst"/>
        <w:numPr>
          <w:ilvl w:val="0"/>
          <w:numId w:val="31"/>
        </w:numPr>
        <w:spacing w:after="60"/>
      </w:pPr>
      <w:r w:rsidRPr="004B2D8A">
        <w:t>ustawienie i rozebranie niezbędnych pomostów</w:t>
      </w:r>
    </w:p>
    <w:p w14:paraId="61DAFCC2" w14:textId="77777777" w:rsidR="00FE596B" w:rsidRPr="004B2D8A" w:rsidRDefault="00FE596B" w:rsidP="00FE596B">
      <w:pPr>
        <w:pStyle w:val="podst"/>
        <w:numPr>
          <w:ilvl w:val="0"/>
          <w:numId w:val="31"/>
        </w:numPr>
        <w:spacing w:after="60"/>
      </w:pPr>
      <w:r w:rsidRPr="004B2D8A">
        <w:t>przygotowanie podłoży do montażu</w:t>
      </w:r>
    </w:p>
    <w:p w14:paraId="291F7B9D" w14:textId="77777777" w:rsidR="00FE596B" w:rsidRPr="004B2D8A" w:rsidRDefault="00FE596B" w:rsidP="00FE596B">
      <w:pPr>
        <w:pStyle w:val="podst"/>
        <w:numPr>
          <w:ilvl w:val="0"/>
          <w:numId w:val="31"/>
        </w:numPr>
        <w:spacing w:after="60"/>
      </w:pPr>
      <w:r w:rsidRPr="004B2D8A">
        <w:t>przygotowanie podkonstrukcji</w:t>
      </w:r>
    </w:p>
    <w:p w14:paraId="37D60768" w14:textId="77777777" w:rsidR="00FE596B" w:rsidRPr="004B2D8A" w:rsidRDefault="00FE596B" w:rsidP="00FE596B">
      <w:pPr>
        <w:pStyle w:val="podst"/>
        <w:numPr>
          <w:ilvl w:val="0"/>
          <w:numId w:val="31"/>
        </w:numPr>
        <w:spacing w:after="60"/>
      </w:pPr>
      <w:r w:rsidRPr="004B2D8A">
        <w:t>zabezpieczenie istniejących robót przed uszkodzeniem i zanieczyszczeniami</w:t>
      </w:r>
    </w:p>
    <w:p w14:paraId="28E704AA" w14:textId="77777777" w:rsidR="00FE596B" w:rsidRPr="004B2D8A" w:rsidRDefault="00FE596B" w:rsidP="00FE596B">
      <w:pPr>
        <w:pStyle w:val="PodpTabeli"/>
      </w:pPr>
    </w:p>
    <w:p w14:paraId="41AAA61B" w14:textId="77777777" w:rsidR="00FE596B" w:rsidRPr="004B2D8A" w:rsidRDefault="00FE596B" w:rsidP="00FE596B">
      <w:pPr>
        <w:pStyle w:val="PodpTabeli"/>
      </w:pPr>
      <w:r w:rsidRPr="004B2D8A">
        <w:t xml:space="preserve">Tabela </w:t>
      </w:r>
      <w:fldSimple w:instr=" STYLEREF 1 \s ">
        <w:r>
          <w:rPr>
            <w:noProof/>
          </w:rPr>
          <w:t>6</w:t>
        </w:r>
      </w:fldSimple>
      <w:r w:rsidRPr="004B2D8A">
        <w:t>.</w:t>
      </w:r>
      <w:fldSimple w:instr=" SEQ Tabela \* ARABIC \s 1 ">
        <w:r>
          <w:rPr>
            <w:noProof/>
          </w:rPr>
          <w:t>1</w:t>
        </w:r>
      </w:fldSimple>
      <w:r w:rsidRPr="004B2D8A">
        <w:t xml:space="preserve">  Zestawienie wyposażenia wchodzącego w zakres Grupy 1 wyposażenia wg projektu.</w:t>
      </w:r>
    </w:p>
    <w:tbl>
      <w:tblPr>
        <w:tblStyle w:val="Tabela-Siatka"/>
        <w:tblW w:w="0" w:type="auto"/>
        <w:tblLook w:val="04A0" w:firstRow="1" w:lastRow="0" w:firstColumn="1" w:lastColumn="0" w:noHBand="0" w:noVBand="1"/>
      </w:tblPr>
      <w:tblGrid>
        <w:gridCol w:w="4015"/>
        <w:gridCol w:w="5336"/>
      </w:tblGrid>
      <w:tr w:rsidR="0042262C" w:rsidRPr="004B2D8A" w14:paraId="2B7A4679" w14:textId="77777777" w:rsidTr="0042262C">
        <w:trPr>
          <w:trHeight w:val="300"/>
        </w:trPr>
        <w:tc>
          <w:tcPr>
            <w:tcW w:w="4015" w:type="dxa"/>
            <w:shd w:val="clear" w:color="auto" w:fill="F2F2F2" w:themeFill="background1" w:themeFillShade="F2"/>
            <w:noWrap/>
            <w:hideMark/>
          </w:tcPr>
          <w:p w14:paraId="557B53E0" w14:textId="77777777" w:rsidR="0042262C" w:rsidRPr="004B2D8A" w:rsidRDefault="0042262C" w:rsidP="0098717F">
            <w:pPr>
              <w:pStyle w:val="TabelaNag"/>
            </w:pPr>
            <w:r w:rsidRPr="004B2D8A">
              <w:t>Opis</w:t>
            </w:r>
          </w:p>
        </w:tc>
        <w:tc>
          <w:tcPr>
            <w:tcW w:w="5336" w:type="dxa"/>
            <w:shd w:val="clear" w:color="auto" w:fill="F2F2F2" w:themeFill="background1" w:themeFillShade="F2"/>
            <w:noWrap/>
            <w:hideMark/>
          </w:tcPr>
          <w:p w14:paraId="77D7C3AA" w14:textId="77777777" w:rsidR="0042262C" w:rsidRPr="004B2D8A" w:rsidRDefault="0042262C" w:rsidP="0098717F">
            <w:pPr>
              <w:pStyle w:val="TabelaNag"/>
            </w:pPr>
            <w:r w:rsidRPr="004B2D8A">
              <w:t>Grupa wyposażenia</w:t>
            </w:r>
          </w:p>
        </w:tc>
      </w:tr>
      <w:tr w:rsidR="0042262C" w:rsidRPr="004B2D8A" w14:paraId="479C7B3F" w14:textId="77777777" w:rsidTr="00973A15">
        <w:trPr>
          <w:trHeight w:val="300"/>
        </w:trPr>
        <w:tc>
          <w:tcPr>
            <w:tcW w:w="4015" w:type="dxa"/>
            <w:noWrap/>
            <w:vAlign w:val="bottom"/>
          </w:tcPr>
          <w:p w14:paraId="08487A40" w14:textId="73C1E492" w:rsidR="0042262C" w:rsidRPr="004B2D8A" w:rsidRDefault="0042262C" w:rsidP="0042262C">
            <w:pPr>
              <w:pStyle w:val="TabelTekst"/>
              <w:rPr>
                <w:rFonts w:eastAsiaTheme="minorEastAsia"/>
              </w:rPr>
            </w:pPr>
            <w:r w:rsidRPr="004B2D8A">
              <w:t>Medyczna kolumna na salę wzmożonego nadzoru na SOR</w:t>
            </w:r>
          </w:p>
        </w:tc>
        <w:tc>
          <w:tcPr>
            <w:tcW w:w="5336" w:type="dxa"/>
            <w:noWrap/>
          </w:tcPr>
          <w:p w14:paraId="5F868B57" w14:textId="50C3BFDD" w:rsidR="0042262C" w:rsidRPr="004B2D8A" w:rsidRDefault="0042262C" w:rsidP="0042262C">
            <w:pPr>
              <w:pStyle w:val="TabelTekst"/>
              <w:rPr>
                <w:rFonts w:eastAsiaTheme="minorEastAsia"/>
              </w:rPr>
            </w:pPr>
            <w:r w:rsidRPr="004B2D8A">
              <w:rPr>
                <w:rFonts w:eastAsiaTheme="minorEastAsia"/>
              </w:rPr>
              <w:t>Grupa 1 - Sprzęt i wyposażenie Medyczne integralnie związane z konstrukcją budynku</w:t>
            </w:r>
          </w:p>
        </w:tc>
      </w:tr>
      <w:tr w:rsidR="0042262C" w:rsidRPr="004B2D8A" w14:paraId="5CF5D136" w14:textId="77777777" w:rsidTr="0042262C">
        <w:trPr>
          <w:trHeight w:val="300"/>
        </w:trPr>
        <w:tc>
          <w:tcPr>
            <w:tcW w:w="4015" w:type="dxa"/>
            <w:noWrap/>
            <w:hideMark/>
          </w:tcPr>
          <w:p w14:paraId="2DAEB334" w14:textId="77777777" w:rsidR="0042262C" w:rsidRPr="004B2D8A" w:rsidRDefault="0042262C" w:rsidP="0042262C">
            <w:pPr>
              <w:pStyle w:val="TabelTekst"/>
              <w:rPr>
                <w:rFonts w:eastAsiaTheme="minorEastAsia"/>
              </w:rPr>
            </w:pPr>
            <w:r w:rsidRPr="004B2D8A">
              <w:rPr>
                <w:rFonts w:eastAsiaTheme="minorEastAsia"/>
              </w:rPr>
              <w:t>Myjka dezynfektor do kaczek i basenów</w:t>
            </w:r>
          </w:p>
        </w:tc>
        <w:tc>
          <w:tcPr>
            <w:tcW w:w="5336" w:type="dxa"/>
            <w:noWrap/>
            <w:hideMark/>
          </w:tcPr>
          <w:p w14:paraId="62D9EA13" w14:textId="77777777" w:rsidR="0042262C" w:rsidRPr="004B2D8A" w:rsidRDefault="0042262C" w:rsidP="0042262C">
            <w:pPr>
              <w:pStyle w:val="TabelTekst"/>
              <w:rPr>
                <w:rFonts w:eastAsiaTheme="minorEastAsia"/>
              </w:rPr>
            </w:pPr>
            <w:r w:rsidRPr="004B2D8A">
              <w:rPr>
                <w:rFonts w:eastAsiaTheme="minorEastAsia"/>
              </w:rPr>
              <w:t>Grupa 1 - Sprzęt i wyposażenie Medyczne integralnie związane z konstrukcją budynku</w:t>
            </w:r>
          </w:p>
        </w:tc>
      </w:tr>
      <w:tr w:rsidR="0042262C" w:rsidRPr="004B2D8A" w14:paraId="6C7F2159" w14:textId="77777777" w:rsidTr="0042262C">
        <w:trPr>
          <w:trHeight w:val="300"/>
        </w:trPr>
        <w:tc>
          <w:tcPr>
            <w:tcW w:w="4015" w:type="dxa"/>
            <w:noWrap/>
            <w:hideMark/>
          </w:tcPr>
          <w:p w14:paraId="7976EA81" w14:textId="6E71D654" w:rsidR="0042262C" w:rsidRPr="004B2D8A" w:rsidRDefault="0042262C" w:rsidP="0042262C">
            <w:pPr>
              <w:pStyle w:val="TabelTekst"/>
              <w:rPr>
                <w:rFonts w:eastAsiaTheme="minorEastAsia"/>
              </w:rPr>
            </w:pPr>
            <w:r w:rsidRPr="004B2D8A">
              <w:rPr>
                <w:rFonts w:eastAsiaTheme="minorEastAsia"/>
              </w:rPr>
              <w:t>Myjka dezynfektor z miska ustępowa</w:t>
            </w:r>
          </w:p>
        </w:tc>
        <w:tc>
          <w:tcPr>
            <w:tcW w:w="5336" w:type="dxa"/>
            <w:noWrap/>
            <w:hideMark/>
          </w:tcPr>
          <w:p w14:paraId="7E250008" w14:textId="77777777" w:rsidR="0042262C" w:rsidRPr="004B2D8A" w:rsidRDefault="0042262C" w:rsidP="0042262C">
            <w:pPr>
              <w:pStyle w:val="TabelTekst"/>
              <w:rPr>
                <w:rFonts w:eastAsiaTheme="minorEastAsia"/>
              </w:rPr>
            </w:pPr>
            <w:r w:rsidRPr="004B2D8A">
              <w:rPr>
                <w:rFonts w:eastAsiaTheme="minorEastAsia"/>
              </w:rPr>
              <w:t>Grupa 1 - Sprzęt i wyposażenie Medyczne integralnie związane z konstrukcją budynku</w:t>
            </w:r>
          </w:p>
        </w:tc>
      </w:tr>
      <w:tr w:rsidR="0042262C" w:rsidRPr="004B2D8A" w14:paraId="0E4F354E" w14:textId="77777777" w:rsidTr="0042262C">
        <w:trPr>
          <w:trHeight w:val="300"/>
        </w:trPr>
        <w:tc>
          <w:tcPr>
            <w:tcW w:w="4015" w:type="dxa"/>
            <w:noWrap/>
            <w:hideMark/>
          </w:tcPr>
          <w:p w14:paraId="052351DA" w14:textId="4E8DD017" w:rsidR="0042262C" w:rsidRPr="004B2D8A" w:rsidRDefault="0042262C" w:rsidP="0042262C">
            <w:pPr>
              <w:pStyle w:val="TabelTekst"/>
              <w:rPr>
                <w:rFonts w:eastAsiaTheme="minorEastAsia"/>
              </w:rPr>
            </w:pPr>
            <w:r w:rsidRPr="004B2D8A">
              <w:rPr>
                <w:rFonts w:eastAsiaTheme="minorEastAsia"/>
              </w:rPr>
              <w:t>Macerator do kaczek i basenów z tektury, typ</w:t>
            </w:r>
            <w:r>
              <w:rPr>
                <w:rFonts w:eastAsiaTheme="minorEastAsia"/>
              </w:rPr>
              <w:t xml:space="preserve"> </w:t>
            </w:r>
            <w:r w:rsidRPr="004B2D8A">
              <w:rPr>
                <w:rFonts w:eastAsiaTheme="minorEastAsia"/>
              </w:rPr>
              <w:t>P - poj. 2 szt.</w:t>
            </w:r>
          </w:p>
        </w:tc>
        <w:tc>
          <w:tcPr>
            <w:tcW w:w="5336" w:type="dxa"/>
            <w:noWrap/>
            <w:hideMark/>
          </w:tcPr>
          <w:p w14:paraId="3E9C53FF" w14:textId="77777777" w:rsidR="0042262C" w:rsidRPr="004B2D8A" w:rsidRDefault="0042262C" w:rsidP="0042262C">
            <w:pPr>
              <w:pStyle w:val="TabelTekst"/>
              <w:rPr>
                <w:rFonts w:eastAsiaTheme="minorEastAsia"/>
              </w:rPr>
            </w:pPr>
            <w:r w:rsidRPr="004B2D8A">
              <w:rPr>
                <w:rFonts w:eastAsiaTheme="minorEastAsia"/>
              </w:rPr>
              <w:t>Grupa 1 - Sprzęt i wyposażenie Medyczne integralnie związane z konstrukcją budynku</w:t>
            </w:r>
          </w:p>
        </w:tc>
      </w:tr>
      <w:tr w:rsidR="0042262C" w:rsidRPr="004B2D8A" w14:paraId="47872398" w14:textId="77777777" w:rsidTr="0042262C">
        <w:trPr>
          <w:trHeight w:val="300"/>
        </w:trPr>
        <w:tc>
          <w:tcPr>
            <w:tcW w:w="4015" w:type="dxa"/>
            <w:noWrap/>
            <w:hideMark/>
          </w:tcPr>
          <w:p w14:paraId="7448472E" w14:textId="77777777" w:rsidR="0042262C" w:rsidRPr="004B2D8A" w:rsidRDefault="0042262C" w:rsidP="0042262C">
            <w:pPr>
              <w:pStyle w:val="TabelTekst"/>
              <w:rPr>
                <w:rFonts w:eastAsiaTheme="minorEastAsia"/>
              </w:rPr>
            </w:pPr>
            <w:r w:rsidRPr="004B2D8A">
              <w:rPr>
                <w:rFonts w:eastAsiaTheme="minorEastAsia"/>
              </w:rPr>
              <w:t>Lampa bezcieniowa zabiegowo - diagnostyczna LED sufitowa</w:t>
            </w:r>
          </w:p>
        </w:tc>
        <w:tc>
          <w:tcPr>
            <w:tcW w:w="5336" w:type="dxa"/>
            <w:noWrap/>
            <w:hideMark/>
          </w:tcPr>
          <w:p w14:paraId="06CB7D00" w14:textId="77777777" w:rsidR="0042262C" w:rsidRPr="004B2D8A" w:rsidRDefault="0042262C" w:rsidP="0042262C">
            <w:pPr>
              <w:pStyle w:val="TabelTekst"/>
              <w:rPr>
                <w:rFonts w:eastAsiaTheme="minorEastAsia"/>
              </w:rPr>
            </w:pPr>
            <w:r w:rsidRPr="004B2D8A">
              <w:rPr>
                <w:rFonts w:eastAsiaTheme="minorEastAsia"/>
              </w:rPr>
              <w:t>Grupa 1 - Sprzęt i wyposażenie Medyczne integralnie związane z konstrukcją budynku</w:t>
            </w:r>
          </w:p>
        </w:tc>
      </w:tr>
    </w:tbl>
    <w:p w14:paraId="7DADF2B8" w14:textId="77777777" w:rsidR="00FE596B" w:rsidRPr="0042262C" w:rsidRDefault="00FE596B" w:rsidP="00FE596B">
      <w:pPr>
        <w:pStyle w:val="podst"/>
        <w:rPr>
          <w:strike/>
          <w:lang w:eastAsia="pl-PL"/>
        </w:rPr>
      </w:pPr>
    </w:p>
    <w:p w14:paraId="7D4CBB1E" w14:textId="77777777" w:rsidR="00FE596B" w:rsidRPr="0042262C" w:rsidRDefault="00FE596B" w:rsidP="00FE596B">
      <w:pPr>
        <w:pStyle w:val="podst"/>
        <w:rPr>
          <w:strike/>
        </w:rPr>
      </w:pPr>
    </w:p>
    <w:p w14:paraId="0D9351CE" w14:textId="77777777" w:rsidR="00FE596B" w:rsidRPr="004B2D8A" w:rsidRDefault="00FE596B" w:rsidP="00FE596B">
      <w:pPr>
        <w:pStyle w:val="podst"/>
        <w:spacing w:after="60"/>
      </w:pPr>
    </w:p>
    <w:p w14:paraId="67B5FC9D" w14:textId="77777777" w:rsidR="00FE596B" w:rsidRPr="004B2D8A" w:rsidRDefault="00FE596B" w:rsidP="00FE596B">
      <w:pPr>
        <w:spacing w:after="160" w:line="259" w:lineRule="auto"/>
        <w:jc w:val="left"/>
        <w:rPr>
          <w:rFonts w:cs="Times New Roman"/>
          <w:b/>
          <w:bCs/>
          <w:color w:val="808080" w:themeColor="background1" w:themeShade="80"/>
          <w:kern w:val="32"/>
          <w:sz w:val="28"/>
          <w:szCs w:val="32"/>
        </w:rPr>
      </w:pPr>
    </w:p>
    <w:p w14:paraId="2C012EA0" w14:textId="77777777" w:rsidR="00FE596B" w:rsidRPr="004B2D8A" w:rsidRDefault="00FE596B" w:rsidP="00FE596B">
      <w:pPr>
        <w:pStyle w:val="Nagwek10"/>
      </w:pPr>
      <w:bookmarkStart w:id="132" w:name="_Toc232078533"/>
      <w:r w:rsidRPr="004B2D8A">
        <w:t>LOGISTYKA</w:t>
      </w:r>
      <w:bookmarkEnd w:id="115"/>
      <w:bookmarkEnd w:id="132"/>
      <w:r w:rsidRPr="004B2D8A">
        <w:t xml:space="preserve"> </w:t>
      </w:r>
    </w:p>
    <w:p w14:paraId="446670DD" w14:textId="77777777" w:rsidR="00FE596B" w:rsidRPr="004B2D8A" w:rsidRDefault="00FE596B" w:rsidP="00FE596B">
      <w:pPr>
        <w:pStyle w:val="Nagwek20"/>
      </w:pPr>
      <w:bookmarkStart w:id="133" w:name="_Toc232078534"/>
      <w:bookmarkStart w:id="134" w:name="_Ref148427504"/>
      <w:bookmarkStart w:id="135" w:name="_Toc162618768"/>
      <w:r w:rsidRPr="004B2D8A">
        <w:t>Założenia ogólne</w:t>
      </w:r>
      <w:bookmarkEnd w:id="133"/>
    </w:p>
    <w:p w14:paraId="2904A5BA" w14:textId="77777777" w:rsidR="00FE596B" w:rsidRPr="004B2D8A" w:rsidRDefault="00FE596B" w:rsidP="00FE596B">
      <w:pPr>
        <w:pStyle w:val="podst"/>
      </w:pPr>
      <w:r w:rsidRPr="004B2D8A">
        <w:tab/>
        <w:t xml:space="preserve">Dla budynku szpitala na etapie Koncepcji założono funkcjonowanie logistyki wybranych grup osób oraz kluczowych elementów dla funkcjonowania obiektu, opisane w poszczególnych kategoriach poniżej. </w:t>
      </w:r>
    </w:p>
    <w:p w14:paraId="3256A970" w14:textId="77777777" w:rsidR="00FE596B" w:rsidRPr="004B2D8A" w:rsidRDefault="00FE596B" w:rsidP="00FE596B">
      <w:pPr>
        <w:pStyle w:val="Nagwek20"/>
      </w:pPr>
      <w:bookmarkStart w:id="136" w:name="_Toc232078535"/>
      <w:r w:rsidRPr="004B2D8A">
        <w:lastRenderedPageBreak/>
        <w:t>Logistyka ruchu ludzi, ruch pacjenta</w:t>
      </w:r>
      <w:bookmarkEnd w:id="134"/>
      <w:bookmarkEnd w:id="135"/>
      <w:r w:rsidRPr="004B2D8A">
        <w:t>, ruch personelu</w:t>
      </w:r>
      <w:bookmarkEnd w:id="136"/>
    </w:p>
    <w:p w14:paraId="41AEF17F" w14:textId="77777777" w:rsidR="00FE596B" w:rsidRPr="004B2D8A" w:rsidRDefault="00FE596B" w:rsidP="00FE596B">
      <w:pPr>
        <w:pStyle w:val="Nagwek30"/>
      </w:pPr>
      <w:bookmarkStart w:id="137" w:name="_Toc20300708"/>
      <w:bookmarkStart w:id="138" w:name="_Toc157517276"/>
      <w:bookmarkStart w:id="139" w:name="_Toc232078536"/>
      <w:bookmarkStart w:id="140" w:name="_Toc20300707"/>
      <w:bookmarkStart w:id="141" w:name="_Toc157517271"/>
      <w:bookmarkStart w:id="142" w:name="_Toc20300726"/>
      <w:bookmarkStart w:id="143" w:name="_Toc157517295"/>
      <w:r w:rsidRPr="004B2D8A">
        <w:t>Wejścia dla Personelu</w:t>
      </w:r>
      <w:bookmarkEnd w:id="137"/>
      <w:bookmarkEnd w:id="138"/>
      <w:bookmarkEnd w:id="139"/>
    </w:p>
    <w:p w14:paraId="6F737DBC" w14:textId="77777777" w:rsidR="00FE596B" w:rsidRPr="004B2D8A" w:rsidRDefault="00FE596B" w:rsidP="00FE596B">
      <w:pPr>
        <w:pStyle w:val="podstB"/>
      </w:pPr>
      <w:r w:rsidRPr="004B2D8A">
        <w:t>Wejście do budynku</w:t>
      </w:r>
    </w:p>
    <w:p w14:paraId="3CAB8504" w14:textId="324C70C1" w:rsidR="00FE596B" w:rsidRPr="004B2D8A" w:rsidRDefault="00FE596B" w:rsidP="00FE596B">
      <w:pPr>
        <w:pStyle w:val="podstbezA"/>
        <w:ind w:firstLine="709"/>
      </w:pPr>
      <w:r w:rsidRPr="004B2D8A">
        <w:t xml:space="preserve">Personel dostawał się będzie do obiektu poprzez wejście zlokalizowane w sąsiedztwie klatki schodowej oraz wind na poziomie 0. Następnie będzie się kierował do zaplecza szatniowego na poziomie </w:t>
      </w:r>
      <w:r w:rsidR="00892850">
        <w:t>+</w:t>
      </w:r>
      <w:r w:rsidRPr="004B2D8A">
        <w:t xml:space="preserve">1 dedykowanego personelowi z wykorzystaniem klatki schodowej lub wind zlokalizowanych w centralnej części budynku. Z szatni personel, przez główny trzon komunikacyjny, udawał się będzie do docelowego miejsca pracy z wykorzystaniem klatek schodowych lub wcześniej wspomnianych wind. </w:t>
      </w:r>
    </w:p>
    <w:p w14:paraId="1E642C91" w14:textId="77777777" w:rsidR="00FE596B" w:rsidRPr="004B2D8A" w:rsidRDefault="00FE596B" w:rsidP="00FE596B">
      <w:pPr>
        <w:spacing w:line="360" w:lineRule="auto"/>
        <w:rPr>
          <w:szCs w:val="22"/>
        </w:rPr>
      </w:pPr>
    </w:p>
    <w:p w14:paraId="040E6642" w14:textId="77777777" w:rsidR="00FE596B" w:rsidRPr="004B2D8A" w:rsidRDefault="00FE596B" w:rsidP="00FE596B">
      <w:pPr>
        <w:pStyle w:val="Nagwek30"/>
      </w:pPr>
      <w:bookmarkStart w:id="144" w:name="_Toc232078537"/>
      <w:r w:rsidRPr="004B2D8A">
        <w:t>Ruch pacjenta.</w:t>
      </w:r>
      <w:bookmarkEnd w:id="140"/>
      <w:bookmarkEnd w:id="141"/>
      <w:bookmarkEnd w:id="144"/>
    </w:p>
    <w:p w14:paraId="3775B291" w14:textId="3008D418" w:rsidR="00FE596B" w:rsidRPr="004B2D8A" w:rsidRDefault="00FE596B" w:rsidP="00FE596B">
      <w:pPr>
        <w:pStyle w:val="podstbezA"/>
        <w:ind w:firstLine="426"/>
      </w:pPr>
      <w:r w:rsidRPr="004B2D8A">
        <w:t xml:space="preserve">Wejścia do </w:t>
      </w:r>
      <w:r w:rsidR="00892850">
        <w:t>SOR</w:t>
      </w:r>
      <w:r w:rsidRPr="004B2D8A">
        <w:t xml:space="preserve"> dla pacjentów o ograniczonej mobilności zostały szczegółowo opisane w projekcie architektury. Głównym założeniem w projekcie jest kierowanie ruchu pacjenta centralnym </w:t>
      </w:r>
      <w:r w:rsidR="00892850">
        <w:t>korytarzem</w:t>
      </w:r>
      <w:r w:rsidRPr="004B2D8A">
        <w:t xml:space="preserve"> komunikacyjnym dostępnym bezpośrednio z głównego wejścia do budynku </w:t>
      </w:r>
    </w:p>
    <w:p w14:paraId="39502E2E" w14:textId="77777777" w:rsidR="00FE596B" w:rsidRPr="004B2D8A" w:rsidRDefault="00FE596B" w:rsidP="00FE596B">
      <w:pPr>
        <w:pStyle w:val="podkrslenie"/>
      </w:pPr>
      <w:bookmarkStart w:id="145" w:name="_Toc157517272"/>
      <w:r w:rsidRPr="004B2D8A">
        <w:t>Zakład Diagnostyki Obrazowej</w:t>
      </w:r>
      <w:bookmarkEnd w:id="145"/>
    </w:p>
    <w:p w14:paraId="54087BD1" w14:textId="04700734" w:rsidR="00FE596B" w:rsidRPr="004B2D8A" w:rsidRDefault="00FE596B" w:rsidP="00FE596B">
      <w:pPr>
        <w:pStyle w:val="podstA"/>
      </w:pPr>
      <w:r w:rsidRPr="004B2D8A">
        <w:t>W celu zapewnienia sprawnego ruchu pacjentów do Zakładu Diagnostyki Obrazowej przewidziano, że chorzy wymagający wykonania badania dostają się do niego z wykorzystaniem klatki schodowej i wind</w:t>
      </w:r>
      <w:r w:rsidR="00711DFB">
        <w:t>y</w:t>
      </w:r>
      <w:r w:rsidRPr="004B2D8A">
        <w:t xml:space="preserve"> zlokalizowan</w:t>
      </w:r>
      <w:r w:rsidR="00711DFB">
        <w:t>ej</w:t>
      </w:r>
      <w:r w:rsidRPr="004B2D8A">
        <w:t xml:space="preserve"> w centralnej części budynku, gdzie następnie są kierowani do odpowiednich gabinetów diagnostycznych.</w:t>
      </w:r>
    </w:p>
    <w:p w14:paraId="2F616F05" w14:textId="77777777" w:rsidR="00FE596B" w:rsidRPr="004B2D8A" w:rsidRDefault="00FE596B" w:rsidP="00FE596B">
      <w:pPr>
        <w:pStyle w:val="Nagwek20"/>
      </w:pPr>
      <w:bookmarkStart w:id="146" w:name="_Toc232078538"/>
      <w:r w:rsidRPr="004B2D8A">
        <w:t>Odpady medyczne</w:t>
      </w:r>
      <w:bookmarkEnd w:id="142"/>
      <w:bookmarkEnd w:id="143"/>
      <w:bookmarkEnd w:id="146"/>
    </w:p>
    <w:p w14:paraId="47ECD3A1" w14:textId="77777777" w:rsidR="00FE596B" w:rsidRPr="004B2D8A" w:rsidRDefault="00FE596B" w:rsidP="00FE596B">
      <w:pPr>
        <w:pStyle w:val="podstA"/>
      </w:pPr>
      <w:r w:rsidRPr="004B2D8A">
        <w:t xml:space="preserve">W ośrodku przewiduje się wytwarzanie odpadów medycznych o kodzie </w:t>
      </w:r>
      <w:proofErr w:type="gramStart"/>
      <w:r w:rsidRPr="004B2D8A">
        <w:t>18 01 02</w:t>
      </w:r>
      <w:proofErr w:type="gramEnd"/>
      <w:r w:rsidRPr="004B2D8A">
        <w:t xml:space="preserve">, </w:t>
      </w:r>
      <w:proofErr w:type="gramStart"/>
      <w:r w:rsidRPr="004B2D8A">
        <w:t>18 01 03</w:t>
      </w:r>
      <w:proofErr w:type="gramEnd"/>
      <w:r w:rsidRPr="004B2D8A">
        <w:t xml:space="preserve">, </w:t>
      </w:r>
      <w:proofErr w:type="gramStart"/>
      <w:r w:rsidRPr="004B2D8A">
        <w:t>18 01 04</w:t>
      </w:r>
      <w:proofErr w:type="gramEnd"/>
      <w:r w:rsidRPr="004B2D8A">
        <w:t xml:space="preserve">, </w:t>
      </w:r>
      <w:proofErr w:type="gramStart"/>
      <w:r w:rsidRPr="004B2D8A">
        <w:t>18 01 06</w:t>
      </w:r>
      <w:proofErr w:type="gramEnd"/>
      <w:r w:rsidRPr="004B2D8A">
        <w:t xml:space="preserve">. </w:t>
      </w:r>
    </w:p>
    <w:p w14:paraId="637FA5E5" w14:textId="77777777" w:rsidR="00FE596B" w:rsidRPr="004B2D8A" w:rsidRDefault="00FE596B" w:rsidP="00FE596B">
      <w:pPr>
        <w:pStyle w:val="podstA"/>
      </w:pPr>
      <w:r w:rsidRPr="004B2D8A">
        <w:t xml:space="preserve">Miejscem wytwarzania odpadów będą gabinety diagnostyczno-zabiegowe, punkty przygotowania pielęgniarskiego, sale chorych, blok operacyjny, pomieszczenia oddziałów szpitalnych oraz zakładu diagnostyki obrazowej. Odpady medyczne trafiały będą do dedykowanych koszy na odpady z zamknięciem, wyposażonych w worki koloru czerwonego. Na każdym worku znajdować się będzie samoprzylepna etykieta identyfikująca w zgodzie z obowiązującymi przepisami miejsce i datę wytworzenia odpadów. </w:t>
      </w:r>
    </w:p>
    <w:p w14:paraId="330C3D4D" w14:textId="77777777" w:rsidR="00FE596B" w:rsidRPr="004B2D8A" w:rsidRDefault="00FE596B" w:rsidP="00FE596B">
      <w:pPr>
        <w:pStyle w:val="podstA"/>
      </w:pPr>
      <w:r w:rsidRPr="004B2D8A">
        <w:t xml:space="preserve">Odpady medyczne o ostrych krawędziach gromadzone będą w jednorazowych pojemnikach </w:t>
      </w:r>
      <w:proofErr w:type="spellStart"/>
      <w:r w:rsidRPr="004B2D8A">
        <w:t>twardościennych</w:t>
      </w:r>
      <w:proofErr w:type="spellEnd"/>
      <w:r w:rsidRPr="004B2D8A">
        <w:t xml:space="preserve"> w kolorze czerwonym. Na każdym pojemniku znajdować się będzie samoprzylepna etykieta identyfikująca, w zgodzie z obowiązującymi przepisami, miejsce i datę wytworzenia odpadów.</w:t>
      </w:r>
    </w:p>
    <w:p w14:paraId="77987728" w14:textId="77777777" w:rsidR="00FE596B" w:rsidRPr="004B2D8A" w:rsidRDefault="00FE596B" w:rsidP="00FE596B">
      <w:pPr>
        <w:pStyle w:val="podstA"/>
      </w:pPr>
      <w:r w:rsidRPr="004B2D8A">
        <w:t>Odbiór odpadów medycznych odbywał się będzie jednokrotnie w ciągu doby lub częściej, gdy pojemniki z nimi wypełnione będą w 2/3 ich objętości. Aby uniknąć krzyżowania się dróg transportu odpadów medycznych z drogami pacjentów przewiduje się ich odbiór poza godzinami największego ruchu.</w:t>
      </w:r>
    </w:p>
    <w:p w14:paraId="4D8B68C8" w14:textId="77777777" w:rsidR="00FE596B" w:rsidRPr="004B2D8A" w:rsidRDefault="00FE596B" w:rsidP="00FE596B">
      <w:pPr>
        <w:pStyle w:val="Nagwek20"/>
      </w:pPr>
      <w:bookmarkStart w:id="147" w:name="_Toc20300727"/>
      <w:bookmarkStart w:id="148" w:name="_Toc157517296"/>
      <w:bookmarkStart w:id="149" w:name="_Toc232078539"/>
      <w:r w:rsidRPr="004B2D8A">
        <w:t>Narzędzia wielokrotnego użytku</w:t>
      </w:r>
      <w:bookmarkEnd w:id="147"/>
      <w:bookmarkEnd w:id="148"/>
      <w:bookmarkEnd w:id="149"/>
    </w:p>
    <w:p w14:paraId="783FA415" w14:textId="77777777" w:rsidR="00FE596B" w:rsidRPr="004B2D8A" w:rsidRDefault="00FE596B" w:rsidP="00FE596B">
      <w:pPr>
        <w:spacing w:line="360" w:lineRule="auto"/>
        <w:rPr>
          <w:b/>
          <w:szCs w:val="22"/>
        </w:rPr>
      </w:pPr>
      <w:r w:rsidRPr="004B2D8A">
        <w:rPr>
          <w:b/>
          <w:szCs w:val="22"/>
        </w:rPr>
        <w:t>Narzędzia czyste</w:t>
      </w:r>
    </w:p>
    <w:p w14:paraId="3C86BB41" w14:textId="77777777" w:rsidR="00FE596B" w:rsidRPr="004B2D8A" w:rsidRDefault="00FE596B" w:rsidP="00FE596B">
      <w:pPr>
        <w:pStyle w:val="podstA"/>
      </w:pPr>
      <w:r w:rsidRPr="004B2D8A">
        <w:t xml:space="preserve">Narzędzia czyste po wysterylizowaniu w pomieszczeniach Centralnej Sterylizatorni, która znajduje się w innej część struktur Szpitala, będą w miarę potrzeb wydawane i transportowane do poszczególnych oddziałów oraz na blok operacyjny. </w:t>
      </w:r>
    </w:p>
    <w:p w14:paraId="17CA8F99" w14:textId="77777777" w:rsidR="00FE596B" w:rsidRPr="004B2D8A" w:rsidRDefault="00FE596B" w:rsidP="00FE596B">
      <w:pPr>
        <w:spacing w:line="360" w:lineRule="auto"/>
        <w:rPr>
          <w:b/>
          <w:szCs w:val="22"/>
        </w:rPr>
      </w:pPr>
    </w:p>
    <w:p w14:paraId="50F39209" w14:textId="77777777" w:rsidR="00FE596B" w:rsidRPr="004B2D8A" w:rsidRDefault="00FE596B" w:rsidP="00FE596B">
      <w:pPr>
        <w:spacing w:line="360" w:lineRule="auto"/>
        <w:rPr>
          <w:b/>
          <w:szCs w:val="22"/>
        </w:rPr>
      </w:pPr>
      <w:r w:rsidRPr="004B2D8A">
        <w:rPr>
          <w:b/>
          <w:szCs w:val="22"/>
        </w:rPr>
        <w:t>Narzędzia brudne</w:t>
      </w:r>
    </w:p>
    <w:p w14:paraId="2B36389D" w14:textId="77777777" w:rsidR="00FE596B" w:rsidRPr="004B2D8A" w:rsidRDefault="00FE596B" w:rsidP="00FE596B">
      <w:pPr>
        <w:pStyle w:val="podstA"/>
      </w:pPr>
      <w:proofErr w:type="gramStart"/>
      <w:r w:rsidRPr="004B2D8A">
        <w:t>W  strukturach</w:t>
      </w:r>
      <w:proofErr w:type="gramEnd"/>
      <w:r w:rsidRPr="004B2D8A">
        <w:t xml:space="preserve">  </w:t>
      </w:r>
      <w:proofErr w:type="gramStart"/>
      <w:r w:rsidRPr="004B2D8A">
        <w:t>Szpitala  znajduje</w:t>
      </w:r>
      <w:proofErr w:type="gramEnd"/>
      <w:r w:rsidRPr="004B2D8A">
        <w:t xml:space="preserve">  </w:t>
      </w:r>
      <w:proofErr w:type="gramStart"/>
      <w:r w:rsidRPr="004B2D8A">
        <w:t>się  nowoczesna</w:t>
      </w:r>
      <w:proofErr w:type="gramEnd"/>
      <w:r w:rsidRPr="004B2D8A">
        <w:t xml:space="preserve">  </w:t>
      </w:r>
      <w:proofErr w:type="gramStart"/>
      <w:r w:rsidRPr="004B2D8A">
        <w:t xml:space="preserve">Centralna  </w:t>
      </w:r>
      <w:proofErr w:type="spellStart"/>
      <w:r w:rsidRPr="004B2D8A">
        <w:t>Sterylizatornia</w:t>
      </w:r>
      <w:proofErr w:type="spellEnd"/>
      <w:proofErr w:type="gramEnd"/>
      <w:r w:rsidRPr="004B2D8A">
        <w:t xml:space="preserve">, </w:t>
      </w:r>
      <w:proofErr w:type="gramStart"/>
      <w:r w:rsidRPr="004B2D8A">
        <w:t>która  prowadzi</w:t>
      </w:r>
      <w:proofErr w:type="gramEnd"/>
      <w:r w:rsidRPr="004B2D8A">
        <w:t xml:space="preserve"> nadzór nad prawidłowym przygotowaniem narzędzi i materiału wielorazowego użytku. </w:t>
      </w:r>
    </w:p>
    <w:p w14:paraId="5A26B49A" w14:textId="77777777" w:rsidR="00FE596B" w:rsidRPr="004B2D8A" w:rsidRDefault="00FE596B" w:rsidP="00FE596B">
      <w:pPr>
        <w:pStyle w:val="podstA"/>
      </w:pPr>
      <w:r w:rsidRPr="004B2D8A">
        <w:lastRenderedPageBreak/>
        <w:t>Narzędzia z miejsca wytworzenia na poszczególnych oddziałach i bloku operacyjnym trafiają do znajdujących się w nich zamykanych kuwet z płynem proteolitycznym, a następnie umieszczane są w szczelnie zamykanych pojemnikach. Tak zabezpieczone narzędzia są następnie przewożone w szczelnych zamykanych wózkach transportowych do pomieszczeń Centralnej Sterylizatorni, w której będą przygotowywane do powtórnego użycia.</w:t>
      </w:r>
    </w:p>
    <w:p w14:paraId="02DB9715" w14:textId="77777777" w:rsidR="00FE596B" w:rsidRPr="004B2D8A" w:rsidRDefault="00FE596B" w:rsidP="00FE596B">
      <w:pPr>
        <w:pStyle w:val="Nagwek20"/>
      </w:pPr>
      <w:bookmarkStart w:id="150" w:name="_Toc157517298"/>
      <w:bookmarkStart w:id="151" w:name="_Toc232078540"/>
      <w:r w:rsidRPr="004B2D8A">
        <w:t>Dostawy leków</w:t>
      </w:r>
      <w:bookmarkEnd w:id="150"/>
      <w:r w:rsidRPr="004B2D8A">
        <w:t xml:space="preserve"> i wyrobów medycznych.</w:t>
      </w:r>
      <w:bookmarkEnd w:id="151"/>
      <w:r w:rsidRPr="004B2D8A">
        <w:tab/>
      </w:r>
    </w:p>
    <w:p w14:paraId="3D3FB142" w14:textId="6F0A51B6" w:rsidR="00FE596B" w:rsidRPr="004B2D8A" w:rsidRDefault="00FE596B" w:rsidP="00FE596B">
      <w:pPr>
        <w:pStyle w:val="podstbezA"/>
        <w:ind w:firstLine="709"/>
      </w:pPr>
      <w:r w:rsidRPr="004B2D8A">
        <w:t xml:space="preserve">Leki do </w:t>
      </w:r>
      <w:r w:rsidR="00BD5C6F">
        <w:t>SOR</w:t>
      </w:r>
      <w:r w:rsidRPr="004B2D8A">
        <w:t xml:space="preserve"> dostarczane będą na bieżąco z apteki szpitalnej i przechowywane jedynie w minimalnych, niezbędnych na bieżące zużycie ilościach w gabinetach zabiegowych oraz punktach przechowywania leków w pomieszczeniach przygotowania zabiegów pielęgniarskich. </w:t>
      </w:r>
    </w:p>
    <w:p w14:paraId="4F800666" w14:textId="77777777" w:rsidR="00FE596B" w:rsidRPr="004B2D8A" w:rsidRDefault="00FE596B" w:rsidP="00FE596B">
      <w:pPr>
        <w:pStyle w:val="podstA"/>
        <w:rPr>
          <w:lang w:eastAsia="de-DE"/>
        </w:rPr>
      </w:pPr>
      <w:r w:rsidRPr="004B2D8A">
        <w:rPr>
          <w:lang w:eastAsia="de-DE"/>
        </w:rPr>
        <w:t xml:space="preserve">W obrębie pomieszczeń przechowywania należy przewidzieć miejsca do przechowywania leków w postaci szuflad na płyny infuzyjne, szafek na leki, lodówki na leki wymagające przechowywania w warunkach chłodniczych oraz innych wymaganych urządzeń. </w:t>
      </w:r>
    </w:p>
    <w:p w14:paraId="7D82443A" w14:textId="77777777" w:rsidR="00FE596B" w:rsidRPr="004B2D8A" w:rsidRDefault="00FE596B" w:rsidP="00FE596B">
      <w:pPr>
        <w:pStyle w:val="podstbezA"/>
        <w:ind w:firstLine="709"/>
      </w:pPr>
      <w:r w:rsidRPr="004B2D8A">
        <w:t xml:space="preserve">W pomieszczeniach tych zostanie zapewnione ciągłe utrzymanie temperatury nie wyższej niż 24 stopnie przez cały rok, pomieszczenia te wyposażone będą w elektroniczne rejestratory temperatury umożliwiające zdalny transfer danych przez sieć komputerową. </w:t>
      </w:r>
    </w:p>
    <w:p w14:paraId="098068B9" w14:textId="77777777" w:rsidR="00FE596B" w:rsidRPr="004B2D8A" w:rsidRDefault="00FE596B" w:rsidP="00FE596B">
      <w:pPr>
        <w:pStyle w:val="Nagwek20"/>
      </w:pPr>
      <w:bookmarkStart w:id="152" w:name="_Toc20300730"/>
      <w:bookmarkStart w:id="153" w:name="_Toc157517299"/>
      <w:bookmarkStart w:id="154" w:name="_Toc232078541"/>
      <w:r w:rsidRPr="004B2D8A">
        <w:t>Dostawy materiałów jednorazowych</w:t>
      </w:r>
      <w:bookmarkEnd w:id="152"/>
      <w:bookmarkEnd w:id="153"/>
      <w:bookmarkEnd w:id="154"/>
      <w:r w:rsidRPr="004B2D8A">
        <w:t xml:space="preserve"> </w:t>
      </w:r>
      <w:r w:rsidRPr="004B2D8A">
        <w:tab/>
      </w:r>
    </w:p>
    <w:p w14:paraId="1E3E3A3B" w14:textId="77777777" w:rsidR="00FE596B" w:rsidRPr="004B2D8A" w:rsidRDefault="00FE596B" w:rsidP="00FE596B">
      <w:pPr>
        <w:pStyle w:val="podstbezA"/>
        <w:ind w:firstLine="709"/>
      </w:pPr>
      <w:r w:rsidRPr="004B2D8A">
        <w:t>Materiały medyczne do oddziałów dostarczane będą na bieżąco ze szpitalnego magazynu sprzętu jednorazowego i czystego oraz przechowywane jedynie w minimalnych, niezbędnych na bieżące zużycie ilościach w gabinetach zabiegowych, pomieszczeniach magazynowych bloku operacyjnego oraz punktach przygotowania pielęgniarskiego.</w:t>
      </w:r>
    </w:p>
    <w:p w14:paraId="544CA5AD" w14:textId="77777777" w:rsidR="00FE596B" w:rsidRPr="004B2D8A" w:rsidRDefault="00FE596B" w:rsidP="00FE596B">
      <w:pPr>
        <w:pStyle w:val="podstA"/>
      </w:pPr>
      <w:r w:rsidRPr="004B2D8A">
        <w:rPr>
          <w:lang w:eastAsia="de-DE"/>
        </w:rPr>
        <w:t>Pomieszczenia będą wyposażone w elektroniczne rejestratory temperatury umożliwiające zdalny transfer danych przez sieć komputerową i zapewnione w nich zostanie ciągłe utrzymanie temperatury nie wyższej niż 24 stopnie Celsjusza przez cały rok.</w:t>
      </w:r>
    </w:p>
    <w:p w14:paraId="1B7CB930" w14:textId="77777777" w:rsidR="00FE596B" w:rsidRPr="004B2D8A" w:rsidRDefault="00FE596B" w:rsidP="00FE596B">
      <w:pPr>
        <w:pStyle w:val="Nagwek20"/>
      </w:pPr>
      <w:bookmarkStart w:id="155" w:name="_Toc20300732"/>
      <w:bookmarkStart w:id="156" w:name="_Toc157517301"/>
      <w:bookmarkStart w:id="157" w:name="_Toc232078542"/>
      <w:r w:rsidRPr="004B2D8A">
        <w:t>Transport zwłok</w:t>
      </w:r>
      <w:bookmarkEnd w:id="155"/>
      <w:bookmarkEnd w:id="156"/>
      <w:bookmarkEnd w:id="157"/>
      <w:r w:rsidRPr="004B2D8A">
        <w:tab/>
      </w:r>
    </w:p>
    <w:p w14:paraId="1AD92A07" w14:textId="17C6D8BF" w:rsidR="00FE596B" w:rsidRPr="004B2D8A" w:rsidRDefault="00FE596B" w:rsidP="00FE596B">
      <w:pPr>
        <w:pStyle w:val="podst"/>
        <w:ind w:firstLine="709"/>
        <w:jc w:val="both"/>
      </w:pPr>
      <w:r w:rsidRPr="004B2D8A">
        <w:t xml:space="preserve">Transport zwłok z </w:t>
      </w:r>
      <w:r w:rsidR="00BD5C6F">
        <w:t>SOR</w:t>
      </w:r>
      <w:r w:rsidRPr="004B2D8A">
        <w:t xml:space="preserve"> odbywać się będzie w dedykowanym, zamykanym przykrywą, wózku transportowym. Środki transportu zwłok powinny być wykonane z materiałów umożliwiających ich mycie i dezynfekcję.</w:t>
      </w:r>
    </w:p>
    <w:p w14:paraId="182DFBE1" w14:textId="72452F8B" w:rsidR="00FE596B" w:rsidRPr="004B2D8A" w:rsidRDefault="00FE596B" w:rsidP="00FE596B">
      <w:pPr>
        <w:pStyle w:val="podst"/>
        <w:ind w:firstLine="709"/>
        <w:jc w:val="both"/>
      </w:pPr>
      <w:r w:rsidRPr="004B2D8A">
        <w:t xml:space="preserve"> Zwłoki transportowane będą ogólnodostępnymi korytarzami oraz win</w:t>
      </w:r>
      <w:r w:rsidR="00BD5C6F">
        <w:t>dą</w:t>
      </w:r>
      <w:r w:rsidRPr="004B2D8A">
        <w:t>. Wind</w:t>
      </w:r>
      <w:r w:rsidR="00A92B2E">
        <w:t>a</w:t>
      </w:r>
      <w:r w:rsidRPr="004B2D8A">
        <w:t xml:space="preserve"> powinn</w:t>
      </w:r>
      <w:r w:rsidR="00A92B2E">
        <w:t>a</w:t>
      </w:r>
      <w:r w:rsidRPr="004B2D8A">
        <w:t xml:space="preserve"> posiadać specjalny program transportowy, po </w:t>
      </w:r>
      <w:r w:rsidR="009E6A30" w:rsidRPr="004B2D8A">
        <w:t>uruchomieniu,</w:t>
      </w:r>
      <w:r w:rsidRPr="004B2D8A">
        <w:t xml:space="preserve"> którego po wjechaniu do wind</w:t>
      </w:r>
      <w:r w:rsidR="00A92B2E">
        <w:t>a</w:t>
      </w:r>
      <w:r w:rsidRPr="004B2D8A">
        <w:t xml:space="preserve"> wózka ze zwłokami, poruszać się będzie bezpośrednio z danej kondygnacji na odpowiedni poziom bez zatrzymywania się na innych poziomach. </w:t>
      </w:r>
    </w:p>
    <w:p w14:paraId="37249618" w14:textId="4738885F" w:rsidR="00FE596B" w:rsidRPr="004B2D8A" w:rsidRDefault="00FE596B" w:rsidP="00FE596B">
      <w:pPr>
        <w:pStyle w:val="podstA"/>
      </w:pPr>
      <w:r w:rsidRPr="004B2D8A">
        <w:t xml:space="preserve"> </w:t>
      </w:r>
    </w:p>
    <w:p w14:paraId="7D14114D" w14:textId="77777777" w:rsidR="00FE596B" w:rsidRPr="004B2D8A" w:rsidRDefault="00FE596B" w:rsidP="00FE596B">
      <w:pPr>
        <w:pStyle w:val="Nagwek20"/>
      </w:pPr>
      <w:bookmarkStart w:id="158" w:name="_Ref138940872"/>
      <w:bookmarkStart w:id="159" w:name="_Toc162618782"/>
      <w:bookmarkStart w:id="160" w:name="_Toc232078543"/>
      <w:r w:rsidRPr="004B2D8A">
        <w:t>Transport, montaż i logistyka wielkogabarytowego sprzętu medycznego</w:t>
      </w:r>
      <w:bookmarkEnd w:id="158"/>
      <w:bookmarkEnd w:id="159"/>
      <w:bookmarkEnd w:id="160"/>
    </w:p>
    <w:p w14:paraId="05E8BE12" w14:textId="77777777" w:rsidR="00FE596B" w:rsidRPr="004B2D8A" w:rsidRDefault="00FE596B" w:rsidP="00FE596B">
      <w:pPr>
        <w:pStyle w:val="Nagwek30"/>
      </w:pPr>
      <w:bookmarkStart w:id="161" w:name="_Toc64028963"/>
      <w:bookmarkStart w:id="162" w:name="_Toc141884344"/>
      <w:bookmarkStart w:id="163" w:name="_Toc157517303"/>
      <w:bookmarkStart w:id="164" w:name="_Toc232078544"/>
      <w:r w:rsidRPr="004B2D8A">
        <w:t>Założenia ogólne</w:t>
      </w:r>
      <w:bookmarkEnd w:id="161"/>
      <w:bookmarkEnd w:id="162"/>
      <w:bookmarkEnd w:id="163"/>
      <w:bookmarkEnd w:id="164"/>
    </w:p>
    <w:p w14:paraId="4CD07F32" w14:textId="77777777" w:rsidR="00FE596B" w:rsidRPr="004B2D8A" w:rsidRDefault="00FE596B" w:rsidP="00FE596B">
      <w:pPr>
        <w:pStyle w:val="podstA"/>
        <w:rPr>
          <w:color w:val="00B050"/>
        </w:rPr>
      </w:pPr>
      <w:r w:rsidRPr="004B2D8A">
        <w:rPr>
          <w:color w:val="auto"/>
        </w:rPr>
        <w:t xml:space="preserve">Urządzenia i materiały wielkogabarytowe, techniczne oraz medyczne przeznaczone do użytku stacjonarnego </w:t>
      </w:r>
      <w:r w:rsidRPr="004B2D8A">
        <w:rPr>
          <w:color w:val="auto"/>
        </w:rPr>
        <w:br/>
        <w:t xml:space="preserve">w obiekcie wprowadzane będą do budynku szpitalnego i transportowane do miejsca docelowego użytkowania </w:t>
      </w:r>
      <w:r w:rsidRPr="004B2D8A">
        <w:rPr>
          <w:color w:val="auto"/>
        </w:rPr>
        <w:br/>
        <w:t xml:space="preserve">w dedykowanych im opakowaniach po wyznaczonych do tego celu drogach transportowych. Przebieg i trasę dróg transportowych należy wyznaczyć z zachowaniem wszystkich niezbędnych wytycznych umożliwiając bezpieczny </w:t>
      </w:r>
      <w:r w:rsidRPr="004B2D8A">
        <w:rPr>
          <w:color w:val="auto"/>
        </w:rPr>
        <w:br/>
        <w:t>i bezkolizyjny transport na miejsce przeznaczenia z uwzględnieniem etapowania całej inwestycji. Etapowanie prowadzenia prac budowalnych i wykończeniowych całej inwestycji opracowywane przez Generalnego Wykonawcę winno zawierać harmonogram i plan gwarantujący możliwość bezpiecznej instalacji sprzętu w odpowiednich warunkach środowiskowych, rezerwację przestrzeni dróg transportowych oraz odpowiednie przygotowanie pomieszczeń przeznaczenia. Wszystkie założenia winny uwzględniać i być zgodnie z wytycznymi producentów/dostawców sprzętu lub materiałów we wszystkich okresach przez nich wskazanych między innymi takich jak: transport, magazynowanie, instalacja, rozruch, a także przechowywanie do czasu całkowitego zakończenia przedsięwzięcia i oddania w ręce inwestora</w:t>
      </w:r>
      <w:r w:rsidRPr="004B2D8A">
        <w:rPr>
          <w:color w:val="00B050"/>
        </w:rPr>
        <w:t xml:space="preserve">. </w:t>
      </w:r>
      <w:r w:rsidRPr="004B2D8A">
        <w:rPr>
          <w:color w:val="auto"/>
        </w:rPr>
        <w:t xml:space="preserve">W przypadku </w:t>
      </w:r>
      <w:r w:rsidRPr="004B2D8A">
        <w:rPr>
          <w:color w:val="auto"/>
        </w:rPr>
        <w:lastRenderedPageBreak/>
        <w:t xml:space="preserve">rozbudowanego systemu lub/i dużej ilości materiałów należy przewidzieć i zapewnić dodatkową przestrzeń montażową lub tymczasowego składowania umożliwiającą swobodę przeprowadzenia procesu instalacji sprzętu. </w:t>
      </w:r>
    </w:p>
    <w:p w14:paraId="75AC8604" w14:textId="77777777" w:rsidR="00FE596B" w:rsidRPr="004B2D8A" w:rsidRDefault="00FE596B" w:rsidP="00FE596B">
      <w:pPr>
        <w:pStyle w:val="podstA"/>
        <w:rPr>
          <w:color w:val="auto"/>
        </w:rPr>
      </w:pPr>
      <w:r w:rsidRPr="004B2D8A">
        <w:rPr>
          <w:color w:val="auto"/>
        </w:rPr>
        <w:t xml:space="preserve">Dla niestacjonarnych wielkogabarytowych urządzeń medycznych i technicznych z przeznaczeniem do przemieszania się pomiędzy dedykowanym im pomieszczeniom należy zapewnić odpowiednie drogi technologiczne komunikacji. Drogi i obszary technologicznej komunikacji winny umożliwiać bezpieczną, sprawną i miarę możliwości bezkolizyjną z innymi procedurami medycznymi logistykę (przemieszczanie się) sprzętu do punktów przeznaczenia. </w:t>
      </w:r>
    </w:p>
    <w:p w14:paraId="769E3405" w14:textId="59A2A52F" w:rsidR="00FE596B" w:rsidRPr="004B2D8A" w:rsidRDefault="00FE596B" w:rsidP="00FE596B">
      <w:pPr>
        <w:pStyle w:val="podstA"/>
        <w:rPr>
          <w:color w:val="auto"/>
        </w:rPr>
      </w:pPr>
      <w:r w:rsidRPr="004B2D8A">
        <w:rPr>
          <w:color w:val="auto"/>
        </w:rPr>
        <w:t xml:space="preserve">Na drogach transportowych i technologicznych obszarach komunikacyjnych należy zapewnić odpowiednie skrajnie technologiczne, zaprojektować posadzki w odpowiedniej klasie wytrzymałości oraz zaostrzonych tolerancjach wykonania między innymi co do płaszczyznowości, a także zaprojektować wykończenie powierzchni ścian </w:t>
      </w:r>
      <w:r w:rsidRPr="004B2D8A">
        <w:rPr>
          <w:color w:val="auto"/>
        </w:rPr>
        <w:br/>
        <w:t xml:space="preserve">z zabezpieczeniem przed uszkodzeniami lub zarysowaniem </w:t>
      </w:r>
      <w:r w:rsidR="00F50857" w:rsidRPr="004B2D8A">
        <w:rPr>
          <w:color w:val="auto"/>
        </w:rPr>
        <w:t>wskutek</w:t>
      </w:r>
      <w:r w:rsidRPr="004B2D8A">
        <w:rPr>
          <w:color w:val="auto"/>
        </w:rPr>
        <w:t xml:space="preserve"> niechcianego uderzenia. Przy wykonywaniu posadzek na drogach transportowych i technologicznych komunikacyjnych dla posadzek należy stosować funkcjonale tolerancje wykonania i montażu których wartości dopuszczalnych odchyłek winny być dobrane jako nie mniejsze niż wskazane przez producentów/dostawców urządzeń jezdnych lub wózków transportowych.</w:t>
      </w:r>
    </w:p>
    <w:p w14:paraId="2E3EABAA" w14:textId="77777777" w:rsidR="00FE596B" w:rsidRPr="004B2D8A" w:rsidRDefault="00FE596B" w:rsidP="00FE596B">
      <w:pPr>
        <w:pStyle w:val="podstA"/>
        <w:rPr>
          <w:color w:val="auto"/>
        </w:rPr>
      </w:pPr>
      <w:r w:rsidRPr="004B2D8A">
        <w:rPr>
          <w:color w:val="auto"/>
        </w:rPr>
        <w:t xml:space="preserve">Projekt Budowlany i Projekt Wykonawczy winny być rozpatrywane łącznie z dokumentacją techniczno-ruchową, techniczno-instalacyjną, instrukcją montażową lub innymi dokumentami wskazanymi przez dostawców wybranych ostatecznie sprzętów i materiałów. </w:t>
      </w:r>
    </w:p>
    <w:p w14:paraId="354C585F" w14:textId="77777777" w:rsidR="00FE596B" w:rsidRPr="004B2D8A" w:rsidRDefault="00FE596B" w:rsidP="00FE596B">
      <w:pPr>
        <w:pStyle w:val="Nagwek30"/>
      </w:pPr>
      <w:bookmarkStart w:id="165" w:name="_Toc64028964"/>
      <w:bookmarkStart w:id="166" w:name="_Toc141884345"/>
      <w:r w:rsidRPr="004B2D8A">
        <w:t xml:space="preserve"> </w:t>
      </w:r>
      <w:bookmarkStart w:id="167" w:name="_Toc157517304"/>
      <w:bookmarkStart w:id="168" w:name="_Toc232078545"/>
      <w:r w:rsidRPr="004B2D8A">
        <w:t>Drogi transportu wyposażenia medycznego wielkogabarytowego</w:t>
      </w:r>
      <w:bookmarkEnd w:id="165"/>
      <w:bookmarkEnd w:id="166"/>
      <w:bookmarkEnd w:id="167"/>
      <w:bookmarkEnd w:id="168"/>
    </w:p>
    <w:p w14:paraId="4CE71684" w14:textId="77777777" w:rsidR="00FE596B" w:rsidRPr="004B2D8A" w:rsidRDefault="00FE596B" w:rsidP="00FE596B">
      <w:pPr>
        <w:pStyle w:val="podstA"/>
        <w:rPr>
          <w:color w:val="auto"/>
        </w:rPr>
      </w:pPr>
      <w:r w:rsidRPr="004B2D8A">
        <w:rPr>
          <w:color w:val="auto"/>
        </w:rPr>
        <w:t>W celu umożliwienia dostaw sprzętu wielkogabarytowego do miejsca przeznaczenia wewnątrz budynku, a także w celach serwisowania i przyszłościowej wymiany sprzętu, w budynku należy wyznaczyć drogi transportu pionowego i poziomego w obszarach komunikacji projektowanego obiektu.</w:t>
      </w:r>
    </w:p>
    <w:p w14:paraId="5857B645" w14:textId="77777777" w:rsidR="00FE596B" w:rsidRPr="004B2D8A" w:rsidRDefault="00FE596B" w:rsidP="00FE596B">
      <w:pPr>
        <w:pStyle w:val="podstA"/>
        <w:rPr>
          <w:color w:val="00B050"/>
        </w:rPr>
      </w:pPr>
      <w:r w:rsidRPr="004B2D8A">
        <w:rPr>
          <w:color w:val="auto"/>
        </w:rPr>
        <w:t>Transport poziomy odbywać się będzie po wyznaczonych trasach wskazanych na wykonanych na etapie Projektu Wykonawczego rysunkach z rzutami dróg transportu dla poszczególnych elementów wyposażenia/urządzeń wielkogabarytowych. Na tych drogach należy zapewnić minimalne światło przejścia/drzwi 1600 mm lub przewidzieć tymczasowe technologiczne otwory transportowe w ścianach G/K.</w:t>
      </w:r>
    </w:p>
    <w:p w14:paraId="37F8599F" w14:textId="77777777" w:rsidR="00FE596B" w:rsidRPr="004B2D8A" w:rsidRDefault="00FE596B" w:rsidP="00FE596B">
      <w:pPr>
        <w:pStyle w:val="Nagwek30"/>
      </w:pPr>
      <w:bookmarkStart w:id="169" w:name="_Toc64028966"/>
      <w:bookmarkStart w:id="170" w:name="_Toc141884347"/>
      <w:bookmarkStart w:id="171" w:name="_Toc157517306"/>
      <w:bookmarkStart w:id="172" w:name="_Toc232078546"/>
      <w:r w:rsidRPr="004B2D8A">
        <w:t>Wymagania transportowe dla sprzętów wielkogabarytowych</w:t>
      </w:r>
      <w:bookmarkEnd w:id="169"/>
      <w:bookmarkEnd w:id="170"/>
      <w:bookmarkEnd w:id="171"/>
      <w:bookmarkEnd w:id="172"/>
    </w:p>
    <w:p w14:paraId="4D92F976" w14:textId="077C1E6D" w:rsidR="00FE596B" w:rsidRPr="004B2D8A" w:rsidRDefault="00A92B2E" w:rsidP="00FE596B">
      <w:pPr>
        <w:pStyle w:val="podkrslenie"/>
      </w:pPr>
      <w:r>
        <w:t>Tomograf Komputerowy</w:t>
      </w:r>
    </w:p>
    <w:p w14:paraId="1A78EF66" w14:textId="77777777" w:rsidR="00FE596B" w:rsidRPr="004B2D8A" w:rsidRDefault="00FE596B" w:rsidP="00FE596B">
      <w:pPr>
        <w:pStyle w:val="podst"/>
        <w:rPr>
          <w:color w:val="auto"/>
        </w:rPr>
      </w:pPr>
      <w:r w:rsidRPr="004B2D8A">
        <w:rPr>
          <w:color w:val="auto"/>
        </w:rPr>
        <w:t>Jako produkt referencyjny przyjęto produkt o parametrach:</w:t>
      </w:r>
    </w:p>
    <w:p w14:paraId="2C84D321" w14:textId="77777777" w:rsidR="00FE596B" w:rsidRPr="004B2D8A" w:rsidRDefault="00FE596B" w:rsidP="00FE596B">
      <w:pPr>
        <w:pStyle w:val="podst"/>
        <w:rPr>
          <w:rFonts w:cs="Times New Roman"/>
          <w:color w:val="auto"/>
          <w:lang w:eastAsia="pl-PL"/>
        </w:rPr>
      </w:pPr>
      <w:r w:rsidRPr="004B2D8A">
        <w:rPr>
          <w:color w:val="auto"/>
        </w:rPr>
        <w:t>Urządzenie jest transportowane w częściach i składane w miejscu instalacji.</w:t>
      </w:r>
    </w:p>
    <w:p w14:paraId="7EA45FDE" w14:textId="6A58F70D" w:rsidR="00FE596B" w:rsidRPr="004B2D8A" w:rsidRDefault="00FE596B" w:rsidP="00FE596B">
      <w:pPr>
        <w:pStyle w:val="podst"/>
        <w:numPr>
          <w:ilvl w:val="0"/>
          <w:numId w:val="29"/>
        </w:numPr>
        <w:jc w:val="both"/>
        <w:rPr>
          <w:color w:val="auto"/>
        </w:rPr>
      </w:pPr>
      <w:r w:rsidRPr="004B2D8A">
        <w:rPr>
          <w:color w:val="auto"/>
        </w:rPr>
        <w:t xml:space="preserve">Wymiary urządzenia po montażu (Głębokość x Szerokość x Wysokość): </w:t>
      </w:r>
      <w:r w:rsidR="00A92B2E">
        <w:rPr>
          <w:color w:val="auto"/>
        </w:rPr>
        <w:t>350 [</w:t>
      </w:r>
      <w:r w:rsidRPr="004B2D8A">
        <w:rPr>
          <w:color w:val="auto"/>
        </w:rPr>
        <w:t>cm</w:t>
      </w:r>
      <w:r w:rsidR="00A92B2E">
        <w:rPr>
          <w:color w:val="auto"/>
        </w:rPr>
        <w:t>]</w:t>
      </w:r>
      <w:r w:rsidRPr="004B2D8A">
        <w:rPr>
          <w:color w:val="auto"/>
        </w:rPr>
        <w:t xml:space="preserve"> x 250</w:t>
      </w:r>
      <w:r w:rsidR="00A92B2E">
        <w:rPr>
          <w:color w:val="auto"/>
        </w:rPr>
        <w:t xml:space="preserve"> [</w:t>
      </w:r>
      <w:r w:rsidRPr="004B2D8A">
        <w:rPr>
          <w:color w:val="auto"/>
        </w:rPr>
        <w:t>cm</w:t>
      </w:r>
      <w:r w:rsidR="00A92B2E">
        <w:rPr>
          <w:color w:val="auto"/>
        </w:rPr>
        <w:t>]</w:t>
      </w:r>
      <w:r w:rsidRPr="004B2D8A">
        <w:rPr>
          <w:color w:val="auto"/>
        </w:rPr>
        <w:t xml:space="preserve"> x240</w:t>
      </w:r>
      <w:r w:rsidR="00A92B2E">
        <w:rPr>
          <w:color w:val="auto"/>
        </w:rPr>
        <w:t xml:space="preserve"> [cm]</w:t>
      </w:r>
    </w:p>
    <w:p w14:paraId="02FEC169" w14:textId="1910B983" w:rsidR="00FE596B" w:rsidRPr="004B2D8A" w:rsidRDefault="00FE596B" w:rsidP="00FE596B">
      <w:pPr>
        <w:pStyle w:val="podst"/>
        <w:numPr>
          <w:ilvl w:val="0"/>
          <w:numId w:val="29"/>
        </w:numPr>
        <w:jc w:val="both"/>
        <w:rPr>
          <w:color w:val="auto"/>
        </w:rPr>
      </w:pPr>
      <w:r w:rsidRPr="004B2D8A">
        <w:rPr>
          <w:color w:val="auto"/>
        </w:rPr>
        <w:t xml:space="preserve">Masa całego urządzenia: </w:t>
      </w:r>
      <w:r w:rsidR="00FB5378">
        <w:rPr>
          <w:rFonts w:eastAsia="Times New Roman"/>
          <w:color w:val="auto"/>
        </w:rPr>
        <w:t>35</w:t>
      </w:r>
      <w:r w:rsidRPr="004B2D8A">
        <w:rPr>
          <w:rFonts w:eastAsia="Times New Roman"/>
          <w:color w:val="auto"/>
        </w:rPr>
        <w:t xml:space="preserve">00 </w:t>
      </w:r>
      <w:r w:rsidR="00A92B2E">
        <w:rPr>
          <w:rFonts w:eastAsia="Times New Roman"/>
          <w:color w:val="auto"/>
        </w:rPr>
        <w:t>[</w:t>
      </w:r>
      <w:r w:rsidRPr="004B2D8A">
        <w:rPr>
          <w:rFonts w:eastAsia="Times New Roman"/>
          <w:color w:val="auto"/>
        </w:rPr>
        <w:t>kg</w:t>
      </w:r>
      <w:r w:rsidR="00A92B2E">
        <w:rPr>
          <w:rFonts w:eastAsia="Times New Roman"/>
          <w:color w:val="auto"/>
        </w:rPr>
        <w:t>]</w:t>
      </w:r>
      <w:r w:rsidRPr="004B2D8A">
        <w:rPr>
          <w:rFonts w:eastAsia="Times New Roman"/>
          <w:color w:val="auto"/>
        </w:rPr>
        <w:t xml:space="preserve">, waga transportowa </w:t>
      </w:r>
      <w:r w:rsidR="00FB5378">
        <w:rPr>
          <w:rFonts w:eastAsia="Times New Roman"/>
          <w:color w:val="auto"/>
        </w:rPr>
        <w:t>37</w:t>
      </w:r>
      <w:r w:rsidRPr="004B2D8A">
        <w:rPr>
          <w:rFonts w:eastAsia="Times New Roman"/>
          <w:color w:val="auto"/>
        </w:rPr>
        <w:t>00</w:t>
      </w:r>
      <w:r w:rsidR="00A92B2E">
        <w:rPr>
          <w:rFonts w:eastAsia="Times New Roman"/>
          <w:color w:val="auto"/>
        </w:rPr>
        <w:t xml:space="preserve"> [</w:t>
      </w:r>
      <w:r w:rsidRPr="004B2D8A">
        <w:rPr>
          <w:rFonts w:eastAsia="Times New Roman"/>
          <w:color w:val="auto"/>
        </w:rPr>
        <w:t>kg</w:t>
      </w:r>
      <w:r w:rsidR="00A92B2E">
        <w:rPr>
          <w:rFonts w:eastAsia="Times New Roman"/>
          <w:color w:val="auto"/>
        </w:rPr>
        <w:t>]</w:t>
      </w:r>
      <w:r w:rsidRPr="004B2D8A">
        <w:rPr>
          <w:color w:val="auto"/>
        </w:rPr>
        <w:t xml:space="preserve"> </w:t>
      </w:r>
    </w:p>
    <w:p w14:paraId="024E9311" w14:textId="3AA6B115" w:rsidR="00FE596B" w:rsidRPr="004B2D8A" w:rsidRDefault="00FE596B" w:rsidP="00FE596B">
      <w:pPr>
        <w:pStyle w:val="podst"/>
        <w:numPr>
          <w:ilvl w:val="0"/>
          <w:numId w:val="29"/>
        </w:numPr>
        <w:jc w:val="both"/>
        <w:rPr>
          <w:color w:val="auto"/>
        </w:rPr>
      </w:pPr>
      <w:r w:rsidRPr="004B2D8A">
        <w:rPr>
          <w:color w:val="auto"/>
        </w:rPr>
        <w:t xml:space="preserve">Minimalne światło przejścia/drzwi windy (szer. x wys.): </w:t>
      </w:r>
      <w:r w:rsidR="00FB5378">
        <w:rPr>
          <w:color w:val="auto"/>
        </w:rPr>
        <w:t>160 [</w:t>
      </w:r>
      <w:r w:rsidRPr="004B2D8A">
        <w:rPr>
          <w:color w:val="auto"/>
        </w:rPr>
        <w:t>cm</w:t>
      </w:r>
      <w:r w:rsidR="00FB5378">
        <w:rPr>
          <w:color w:val="auto"/>
        </w:rPr>
        <w:t>]</w:t>
      </w:r>
      <w:r w:rsidRPr="004B2D8A">
        <w:rPr>
          <w:color w:val="auto"/>
        </w:rPr>
        <w:t xml:space="preserve"> x 2</w:t>
      </w:r>
      <w:r w:rsidR="00FB5378">
        <w:rPr>
          <w:color w:val="auto"/>
        </w:rPr>
        <w:t>2</w:t>
      </w:r>
      <w:r w:rsidRPr="004B2D8A">
        <w:rPr>
          <w:color w:val="auto"/>
        </w:rPr>
        <w:t>0</w:t>
      </w:r>
      <w:r w:rsidR="00FB5378">
        <w:rPr>
          <w:color w:val="auto"/>
        </w:rPr>
        <w:t xml:space="preserve"> [</w:t>
      </w:r>
      <w:r w:rsidRPr="004B2D8A">
        <w:rPr>
          <w:color w:val="auto"/>
        </w:rPr>
        <w:t>cm</w:t>
      </w:r>
      <w:r w:rsidR="00FB5378">
        <w:rPr>
          <w:color w:val="auto"/>
        </w:rPr>
        <w:t>]</w:t>
      </w:r>
      <w:r w:rsidRPr="004B2D8A">
        <w:rPr>
          <w:color w:val="auto"/>
        </w:rPr>
        <w:t>, sugerowany otwór transportowy 2</w:t>
      </w:r>
      <w:r w:rsidR="00FB5378">
        <w:rPr>
          <w:color w:val="auto"/>
        </w:rPr>
        <w:t>20/210 [</w:t>
      </w:r>
      <w:r w:rsidRPr="004B2D8A">
        <w:rPr>
          <w:color w:val="auto"/>
        </w:rPr>
        <w:t>cm</w:t>
      </w:r>
      <w:r w:rsidR="00FB5378">
        <w:rPr>
          <w:color w:val="auto"/>
        </w:rPr>
        <w:t>]</w:t>
      </w:r>
    </w:p>
    <w:p w14:paraId="39B46E6F" w14:textId="3B6D5F20" w:rsidR="00FE596B" w:rsidRPr="004B2D8A" w:rsidRDefault="00FB5378" w:rsidP="00FE596B">
      <w:pPr>
        <w:pStyle w:val="podst"/>
        <w:numPr>
          <w:ilvl w:val="0"/>
          <w:numId w:val="29"/>
        </w:numPr>
        <w:jc w:val="both"/>
      </w:pPr>
      <w:r>
        <w:rPr>
          <w:color w:val="auto"/>
        </w:rPr>
        <w:t xml:space="preserve">Wszystkie elementy będą transportowane </w:t>
      </w:r>
      <w:r w:rsidR="00FE596B" w:rsidRPr="004B2D8A">
        <w:rPr>
          <w:color w:val="auto"/>
        </w:rPr>
        <w:t xml:space="preserve">windą </w:t>
      </w:r>
    </w:p>
    <w:p w14:paraId="59FD7B14" w14:textId="77777777" w:rsidR="00FE596B" w:rsidRPr="004B2D8A" w:rsidRDefault="00FE596B" w:rsidP="00FE596B">
      <w:pPr>
        <w:pStyle w:val="podkrslenie"/>
      </w:pPr>
      <w:r w:rsidRPr="004B2D8A">
        <w:t>Aparat RTG</w:t>
      </w:r>
    </w:p>
    <w:p w14:paraId="6C67978A" w14:textId="77777777" w:rsidR="00FE596B" w:rsidRPr="004B2D8A" w:rsidRDefault="00FE596B" w:rsidP="00FE596B">
      <w:pPr>
        <w:pStyle w:val="podst"/>
        <w:rPr>
          <w:color w:val="auto"/>
        </w:rPr>
      </w:pPr>
      <w:r w:rsidRPr="004B2D8A">
        <w:rPr>
          <w:color w:val="auto"/>
        </w:rPr>
        <w:t>Jako produkt referencyjny przyjęto produkt o parametrach.</w:t>
      </w:r>
    </w:p>
    <w:p w14:paraId="5D2D6AD6" w14:textId="77777777" w:rsidR="00FE596B" w:rsidRPr="004B2D8A" w:rsidRDefault="00FE596B" w:rsidP="00FE596B">
      <w:pPr>
        <w:pStyle w:val="podst"/>
        <w:rPr>
          <w:color w:val="auto"/>
        </w:rPr>
      </w:pPr>
      <w:r w:rsidRPr="004B2D8A">
        <w:rPr>
          <w:color w:val="auto"/>
        </w:rPr>
        <w:t>Urządzenie jest transportowane w częściach i składane w miejscu instalacji.</w:t>
      </w:r>
    </w:p>
    <w:p w14:paraId="32688E8D" w14:textId="1B8EDF04" w:rsidR="00FE596B" w:rsidRPr="004B2D8A" w:rsidRDefault="00FE596B" w:rsidP="00FE596B">
      <w:pPr>
        <w:pStyle w:val="podst"/>
        <w:numPr>
          <w:ilvl w:val="0"/>
          <w:numId w:val="29"/>
        </w:numPr>
        <w:jc w:val="both"/>
        <w:rPr>
          <w:color w:val="auto"/>
        </w:rPr>
      </w:pPr>
      <w:r w:rsidRPr="004B2D8A">
        <w:rPr>
          <w:color w:val="auto"/>
        </w:rPr>
        <w:t xml:space="preserve">Długość x Szerokość x Wysokość: 445 </w:t>
      </w:r>
      <w:r w:rsidR="00A92B2E">
        <w:rPr>
          <w:color w:val="auto"/>
        </w:rPr>
        <w:t>[</w:t>
      </w:r>
      <w:r w:rsidRPr="004B2D8A">
        <w:rPr>
          <w:color w:val="auto"/>
        </w:rPr>
        <w:t>cm</w:t>
      </w:r>
      <w:r w:rsidR="00A92B2E">
        <w:rPr>
          <w:color w:val="auto"/>
        </w:rPr>
        <w:t>]</w:t>
      </w:r>
      <w:r w:rsidRPr="004B2D8A">
        <w:rPr>
          <w:color w:val="auto"/>
        </w:rPr>
        <w:t xml:space="preserve"> x 10 </w:t>
      </w:r>
      <w:r w:rsidR="00A92B2E">
        <w:rPr>
          <w:color w:val="auto"/>
        </w:rPr>
        <w:t>[</w:t>
      </w:r>
      <w:r w:rsidRPr="004B2D8A">
        <w:rPr>
          <w:color w:val="auto"/>
        </w:rPr>
        <w:t>cm</w:t>
      </w:r>
      <w:r w:rsidR="00A92B2E">
        <w:rPr>
          <w:color w:val="auto"/>
        </w:rPr>
        <w:t>]</w:t>
      </w:r>
      <w:r w:rsidRPr="004B2D8A">
        <w:rPr>
          <w:color w:val="auto"/>
        </w:rPr>
        <w:t xml:space="preserve"> x 38</w:t>
      </w:r>
      <w:r w:rsidR="00A92B2E">
        <w:rPr>
          <w:color w:val="auto"/>
        </w:rPr>
        <w:t xml:space="preserve"> [</w:t>
      </w:r>
      <w:r w:rsidRPr="004B2D8A">
        <w:rPr>
          <w:color w:val="auto"/>
        </w:rPr>
        <w:t>cm</w:t>
      </w:r>
      <w:r w:rsidR="00A92B2E">
        <w:rPr>
          <w:color w:val="auto"/>
        </w:rPr>
        <w:t>]</w:t>
      </w:r>
      <w:r w:rsidRPr="004B2D8A">
        <w:rPr>
          <w:color w:val="auto"/>
        </w:rPr>
        <w:t xml:space="preserve"> </w:t>
      </w:r>
    </w:p>
    <w:p w14:paraId="703185E5" w14:textId="04F92A4F" w:rsidR="00FE596B" w:rsidRPr="004B2D8A" w:rsidRDefault="00FE596B" w:rsidP="00FE596B">
      <w:pPr>
        <w:pStyle w:val="podst"/>
        <w:numPr>
          <w:ilvl w:val="0"/>
          <w:numId w:val="29"/>
        </w:numPr>
        <w:jc w:val="both"/>
        <w:rPr>
          <w:color w:val="auto"/>
        </w:rPr>
      </w:pPr>
      <w:r w:rsidRPr="004B2D8A">
        <w:rPr>
          <w:color w:val="auto"/>
        </w:rPr>
        <w:t xml:space="preserve">Masa: 1100 </w:t>
      </w:r>
      <w:r w:rsidR="00A92B2E">
        <w:rPr>
          <w:color w:val="auto"/>
        </w:rPr>
        <w:t>[</w:t>
      </w:r>
      <w:r w:rsidRPr="004B2D8A">
        <w:rPr>
          <w:color w:val="auto"/>
        </w:rPr>
        <w:t>kg</w:t>
      </w:r>
      <w:r w:rsidR="00A92B2E">
        <w:rPr>
          <w:color w:val="auto"/>
        </w:rPr>
        <w:t>]</w:t>
      </w:r>
      <w:r w:rsidRPr="004B2D8A">
        <w:rPr>
          <w:color w:val="auto"/>
        </w:rPr>
        <w:t>, masa transportowa 550</w:t>
      </w:r>
      <w:r w:rsidR="00FB5378">
        <w:rPr>
          <w:color w:val="auto"/>
        </w:rPr>
        <w:t xml:space="preserve"> </w:t>
      </w:r>
      <w:r w:rsidR="00A92B2E">
        <w:rPr>
          <w:color w:val="auto"/>
        </w:rPr>
        <w:t>[</w:t>
      </w:r>
      <w:r w:rsidRPr="004B2D8A">
        <w:rPr>
          <w:color w:val="auto"/>
        </w:rPr>
        <w:t>kg</w:t>
      </w:r>
      <w:r w:rsidR="00A92B2E">
        <w:rPr>
          <w:color w:val="auto"/>
        </w:rPr>
        <w:t>]</w:t>
      </w:r>
    </w:p>
    <w:p w14:paraId="36EA97C1" w14:textId="5E5E35A0" w:rsidR="00FE596B" w:rsidRPr="004B2D8A" w:rsidRDefault="00FE596B" w:rsidP="00FE596B">
      <w:pPr>
        <w:pStyle w:val="podst"/>
        <w:numPr>
          <w:ilvl w:val="0"/>
          <w:numId w:val="29"/>
        </w:numPr>
        <w:jc w:val="both"/>
        <w:rPr>
          <w:color w:val="auto"/>
        </w:rPr>
      </w:pPr>
      <w:r w:rsidRPr="004B2D8A">
        <w:rPr>
          <w:color w:val="auto"/>
        </w:rPr>
        <w:t xml:space="preserve">Minimalne światło przejścia/drzwi windy (szer. x wys.): 100 </w:t>
      </w:r>
      <w:r w:rsidR="00A92B2E">
        <w:rPr>
          <w:color w:val="auto"/>
        </w:rPr>
        <w:t>[</w:t>
      </w:r>
      <w:r w:rsidRPr="004B2D8A">
        <w:rPr>
          <w:color w:val="auto"/>
        </w:rPr>
        <w:t>cm</w:t>
      </w:r>
      <w:r w:rsidR="00A92B2E">
        <w:rPr>
          <w:color w:val="auto"/>
        </w:rPr>
        <w:t>]</w:t>
      </w:r>
      <w:r w:rsidRPr="004B2D8A">
        <w:rPr>
          <w:color w:val="auto"/>
        </w:rPr>
        <w:t xml:space="preserve"> x 200 </w:t>
      </w:r>
      <w:r w:rsidR="00A92B2E">
        <w:rPr>
          <w:color w:val="auto"/>
        </w:rPr>
        <w:t>[</w:t>
      </w:r>
      <w:r w:rsidRPr="004B2D8A">
        <w:rPr>
          <w:color w:val="auto"/>
        </w:rPr>
        <w:t>cm</w:t>
      </w:r>
      <w:r w:rsidR="00A92B2E">
        <w:rPr>
          <w:color w:val="auto"/>
        </w:rPr>
        <w:t>]</w:t>
      </w:r>
    </w:p>
    <w:p w14:paraId="60CCA0CD" w14:textId="242034E9" w:rsidR="00FE596B" w:rsidRPr="004B2D8A" w:rsidRDefault="00FE596B" w:rsidP="00FE596B">
      <w:pPr>
        <w:pStyle w:val="podst"/>
        <w:numPr>
          <w:ilvl w:val="0"/>
          <w:numId w:val="29"/>
        </w:numPr>
        <w:jc w:val="both"/>
        <w:rPr>
          <w:color w:val="auto"/>
        </w:rPr>
      </w:pPr>
      <w:r w:rsidRPr="004B2D8A">
        <w:rPr>
          <w:color w:val="auto"/>
        </w:rPr>
        <w:t xml:space="preserve">Minimalne wymiary windy 260 </w:t>
      </w:r>
      <w:r w:rsidR="00A92B2E">
        <w:rPr>
          <w:color w:val="auto"/>
        </w:rPr>
        <w:t>[</w:t>
      </w:r>
      <w:r w:rsidRPr="004B2D8A">
        <w:rPr>
          <w:color w:val="auto"/>
        </w:rPr>
        <w:t>cm</w:t>
      </w:r>
      <w:r w:rsidR="00A92B2E">
        <w:rPr>
          <w:color w:val="auto"/>
        </w:rPr>
        <w:t>]</w:t>
      </w:r>
      <w:r w:rsidRPr="004B2D8A">
        <w:rPr>
          <w:color w:val="auto"/>
        </w:rPr>
        <w:t xml:space="preserve"> </w:t>
      </w:r>
      <w:proofErr w:type="gramStart"/>
      <w:r w:rsidRPr="004B2D8A">
        <w:rPr>
          <w:color w:val="auto"/>
        </w:rPr>
        <w:t>x  160</w:t>
      </w:r>
      <w:proofErr w:type="gramEnd"/>
      <w:r w:rsidRPr="004B2D8A">
        <w:rPr>
          <w:color w:val="auto"/>
        </w:rPr>
        <w:t xml:space="preserve"> </w:t>
      </w:r>
      <w:r w:rsidR="00A92B2E">
        <w:rPr>
          <w:color w:val="auto"/>
        </w:rPr>
        <w:t>[</w:t>
      </w:r>
      <w:r w:rsidRPr="004B2D8A">
        <w:rPr>
          <w:color w:val="auto"/>
        </w:rPr>
        <w:t>cm</w:t>
      </w:r>
      <w:r w:rsidR="00A92B2E">
        <w:rPr>
          <w:color w:val="auto"/>
        </w:rPr>
        <w:t>]</w:t>
      </w:r>
      <w:r w:rsidRPr="004B2D8A">
        <w:rPr>
          <w:color w:val="auto"/>
        </w:rPr>
        <w:t xml:space="preserve"> </w:t>
      </w:r>
      <w:proofErr w:type="gramStart"/>
      <w:r w:rsidRPr="004B2D8A">
        <w:rPr>
          <w:color w:val="auto"/>
        </w:rPr>
        <w:t>x  200</w:t>
      </w:r>
      <w:proofErr w:type="gramEnd"/>
      <w:r w:rsidRPr="004B2D8A">
        <w:rPr>
          <w:color w:val="auto"/>
        </w:rPr>
        <w:t xml:space="preserve"> </w:t>
      </w:r>
      <w:r w:rsidR="00A92B2E">
        <w:rPr>
          <w:color w:val="auto"/>
        </w:rPr>
        <w:t>[</w:t>
      </w:r>
      <w:r w:rsidRPr="004B2D8A">
        <w:rPr>
          <w:color w:val="auto"/>
        </w:rPr>
        <w:t>cm</w:t>
      </w:r>
      <w:r w:rsidR="00A92B2E">
        <w:rPr>
          <w:color w:val="auto"/>
        </w:rPr>
        <w:t>]</w:t>
      </w:r>
    </w:p>
    <w:p w14:paraId="2541C293" w14:textId="4BEC4AE5" w:rsidR="00FE596B" w:rsidRPr="004B2D8A" w:rsidRDefault="00FE596B" w:rsidP="00FE596B">
      <w:pPr>
        <w:pStyle w:val="podst"/>
        <w:numPr>
          <w:ilvl w:val="0"/>
          <w:numId w:val="29"/>
        </w:numPr>
        <w:jc w:val="both"/>
        <w:rPr>
          <w:color w:val="auto"/>
        </w:rPr>
      </w:pPr>
      <w:r w:rsidRPr="004B2D8A">
        <w:rPr>
          <w:color w:val="auto"/>
        </w:rPr>
        <w:t xml:space="preserve">Największy gabaryt </w:t>
      </w:r>
      <w:proofErr w:type="gramStart"/>
      <w:r w:rsidRPr="004B2D8A">
        <w:rPr>
          <w:color w:val="auto"/>
        </w:rPr>
        <w:t>transportowy:  246</w:t>
      </w:r>
      <w:proofErr w:type="gramEnd"/>
      <w:r w:rsidRPr="004B2D8A">
        <w:rPr>
          <w:color w:val="auto"/>
        </w:rPr>
        <w:t xml:space="preserve"> </w:t>
      </w:r>
      <w:r w:rsidR="00A92B2E">
        <w:rPr>
          <w:color w:val="auto"/>
        </w:rPr>
        <w:t>[</w:t>
      </w:r>
      <w:r w:rsidRPr="004B2D8A">
        <w:rPr>
          <w:color w:val="auto"/>
        </w:rPr>
        <w:t>cm</w:t>
      </w:r>
      <w:r w:rsidR="00A92B2E">
        <w:rPr>
          <w:color w:val="auto"/>
        </w:rPr>
        <w:t xml:space="preserve">] </w:t>
      </w:r>
      <w:proofErr w:type="gramStart"/>
      <w:r w:rsidRPr="004B2D8A">
        <w:rPr>
          <w:color w:val="auto"/>
        </w:rPr>
        <w:t>x  152</w:t>
      </w:r>
      <w:proofErr w:type="gramEnd"/>
      <w:r w:rsidRPr="004B2D8A">
        <w:rPr>
          <w:color w:val="auto"/>
        </w:rPr>
        <w:t xml:space="preserve"> </w:t>
      </w:r>
      <w:r w:rsidR="00A92B2E">
        <w:rPr>
          <w:color w:val="auto"/>
        </w:rPr>
        <w:t>[</w:t>
      </w:r>
      <w:r w:rsidRPr="004B2D8A">
        <w:rPr>
          <w:color w:val="auto"/>
        </w:rPr>
        <w:t>cm</w:t>
      </w:r>
      <w:r w:rsidR="00A92B2E">
        <w:rPr>
          <w:color w:val="auto"/>
        </w:rPr>
        <w:t>]</w:t>
      </w:r>
      <w:r w:rsidRPr="004B2D8A">
        <w:rPr>
          <w:color w:val="auto"/>
        </w:rPr>
        <w:t xml:space="preserve"> </w:t>
      </w:r>
      <w:proofErr w:type="gramStart"/>
      <w:r w:rsidRPr="004B2D8A">
        <w:rPr>
          <w:color w:val="auto"/>
        </w:rPr>
        <w:t>x  142</w:t>
      </w:r>
      <w:proofErr w:type="gramEnd"/>
      <w:r w:rsidRPr="004B2D8A">
        <w:rPr>
          <w:color w:val="auto"/>
        </w:rPr>
        <w:t xml:space="preserve"> </w:t>
      </w:r>
      <w:r w:rsidR="00A92B2E">
        <w:rPr>
          <w:color w:val="auto"/>
        </w:rPr>
        <w:t>[</w:t>
      </w:r>
      <w:r w:rsidRPr="004B2D8A">
        <w:rPr>
          <w:color w:val="auto"/>
        </w:rPr>
        <w:t>cm</w:t>
      </w:r>
      <w:r w:rsidR="00A92B2E">
        <w:rPr>
          <w:color w:val="auto"/>
        </w:rPr>
        <w:t>]</w:t>
      </w:r>
    </w:p>
    <w:p w14:paraId="76F023DD" w14:textId="4A741D10" w:rsidR="00FE596B" w:rsidRDefault="00FB5378" w:rsidP="00FE596B">
      <w:pPr>
        <w:pStyle w:val="podst"/>
        <w:numPr>
          <w:ilvl w:val="0"/>
          <w:numId w:val="29"/>
        </w:numPr>
        <w:jc w:val="both"/>
      </w:pPr>
      <w:r>
        <w:rPr>
          <w:color w:val="auto"/>
        </w:rPr>
        <w:t xml:space="preserve">Wszystkie elementy będą transportowane </w:t>
      </w:r>
      <w:r w:rsidRPr="004B2D8A">
        <w:rPr>
          <w:color w:val="auto"/>
        </w:rPr>
        <w:t>windą</w:t>
      </w:r>
      <w:r w:rsidR="00FE596B" w:rsidRPr="004B2D8A">
        <w:rPr>
          <w:color w:val="auto"/>
        </w:rPr>
        <w:t xml:space="preserve"> </w:t>
      </w:r>
      <w:bookmarkEnd w:id="17"/>
      <w:bookmarkEnd w:id="46"/>
      <w:bookmarkEnd w:id="47"/>
    </w:p>
    <w:p w14:paraId="37B8BE08" w14:textId="77777777" w:rsidR="008F3E2F" w:rsidRDefault="008F3E2F"/>
    <w:sectPr w:rsidR="008F3E2F" w:rsidSect="00FE596B">
      <w:headerReference w:type="even" r:id="rId9"/>
      <w:headerReference w:type="default" r:id="rId10"/>
      <w:footerReference w:type="even" r:id="rId11"/>
      <w:footerReference w:type="default" r:id="rId12"/>
      <w:headerReference w:type="first" r:id="rId13"/>
      <w:footerReference w:type="first" r:id="rId14"/>
      <w:pgSz w:w="11906" w:h="16838" w:code="9"/>
      <w:pgMar w:top="1134" w:right="851" w:bottom="907" w:left="851" w:header="567" w:footer="442" w:gutter="425"/>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47F11" w14:textId="77777777" w:rsidR="00D9281B" w:rsidRDefault="00D9281B" w:rsidP="00FE596B">
      <w:pPr>
        <w:spacing w:after="0"/>
      </w:pPr>
      <w:r>
        <w:separator/>
      </w:r>
    </w:p>
  </w:endnote>
  <w:endnote w:type="continuationSeparator" w:id="0">
    <w:p w14:paraId="48E899F0" w14:textId="77777777" w:rsidR="00D9281B" w:rsidRDefault="00D9281B" w:rsidP="00FE596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Arial MT">
    <w:altName w:val="Arial"/>
    <w:panose1 w:val="020B0604020202020204"/>
    <w:charset w:val="01"/>
    <w:family w:val="swiss"/>
    <w:pitch w:val="variable"/>
  </w:font>
  <w:font w:name="Segoe UI">
    <w:panose1 w:val="020B0604020202020204"/>
    <w:charset w:val="00"/>
    <w:family w:val="swiss"/>
    <w:pitch w:val="variable"/>
    <w:sig w:usb0="E4002EFF" w:usb1="C000E47F" w:usb2="00000009" w:usb3="00000000" w:csb0="000001FF" w:csb1="00000000"/>
  </w:font>
  <w:font w:name="Lato">
    <w:panose1 w:val="020B0604020202020204"/>
    <w:charset w:val="00"/>
    <w:family w:val="swiss"/>
    <w:pitch w:val="variable"/>
    <w:sig w:usb0="E10002FF" w:usb1="5000ECFF" w:usb2="00000021" w:usb3="00000000" w:csb0="0000019F" w:csb1="00000000"/>
  </w:font>
  <w:font w:name="Cambria Math">
    <w:panose1 w:val="02040503050406030204"/>
    <w:charset w:val="00"/>
    <w:family w:val="roman"/>
    <w:pitch w:val="variable"/>
    <w:sig w:usb0="E00002FF" w:usb1="420024FF" w:usb2="00000000" w:usb3="00000000" w:csb0="0000019F" w:csb1="00000000"/>
  </w:font>
  <w:font w:name="ArialMT">
    <w:altName w:val="Times New Roman"/>
    <w:panose1 w:val="020B0604020202020204"/>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E5019" w14:textId="77777777" w:rsidR="00FE596B" w:rsidRPr="00154880" w:rsidRDefault="00FE596B" w:rsidP="00511AB7">
    <w:pPr>
      <w:pStyle w:val="Stopka"/>
      <w:pBdr>
        <w:top w:val="single" w:sz="4" w:space="1" w:color="7F7F7F" w:themeColor="text1" w:themeTint="80"/>
      </w:pBdr>
      <w:tabs>
        <w:tab w:val="clear" w:pos="4153"/>
        <w:tab w:val="clear" w:pos="8306"/>
        <w:tab w:val="center" w:pos="4111"/>
        <w:tab w:val="right" w:pos="9779"/>
      </w:tabs>
      <w:jc w:val="left"/>
      <w:rPr>
        <w:rFonts w:ascii="Arial Narrow" w:eastAsiaTheme="majorEastAsia" w:hAnsi="Arial Narrow" w:cstheme="majorBidi"/>
        <w:sz w:val="16"/>
        <w:szCs w:val="16"/>
      </w:rPr>
    </w:pPr>
    <w:r w:rsidRPr="00974347">
      <w:rPr>
        <w:noProof/>
        <w:lang w:val="pl-PL" w:eastAsia="pl-PL"/>
      </w:rPr>
      <w:drawing>
        <wp:anchor distT="0" distB="0" distL="114300" distR="114300" simplePos="0" relativeHeight="251654144" behindDoc="0" locked="0" layoutInCell="1" allowOverlap="1" wp14:anchorId="18149EFC" wp14:editId="6A23D7A0">
          <wp:simplePos x="0" y="0"/>
          <wp:positionH relativeFrom="insideMargin">
            <wp:posOffset>-1406748</wp:posOffset>
          </wp:positionH>
          <wp:positionV relativeFrom="paragraph">
            <wp:posOffset>44450</wp:posOffset>
          </wp:positionV>
          <wp:extent cx="496800" cy="147600"/>
          <wp:effectExtent l="0" t="0" r="0" b="5080"/>
          <wp:wrapNone/>
          <wp:docPr id="4" name="Obraz 4" descr="Logo jednostki projektowej zawierające tekst: i+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6" descr="Logo jednostki projektowej zawierające tekst: i+med"/>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96800" cy="147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05AF4">
      <w:rPr>
        <w:noProof/>
        <w:color w:val="2B579A"/>
        <w:shd w:val="clear" w:color="auto" w:fill="E6E6E6"/>
        <w:lang w:eastAsia="pl-PL"/>
      </w:rPr>
      <w:drawing>
        <wp:anchor distT="0" distB="0" distL="114300" distR="114300" simplePos="0" relativeHeight="251659264" behindDoc="0" locked="0" layoutInCell="1" allowOverlap="1" wp14:anchorId="7C140A29" wp14:editId="27D6BC75">
          <wp:simplePos x="0" y="0"/>
          <wp:positionH relativeFrom="insideMargin">
            <wp:posOffset>-791845</wp:posOffset>
          </wp:positionH>
          <wp:positionV relativeFrom="paragraph">
            <wp:posOffset>18415</wp:posOffset>
          </wp:positionV>
          <wp:extent cx="799200" cy="205200"/>
          <wp:effectExtent l="0" t="0" r="1270" b="4445"/>
          <wp:wrapNone/>
          <wp:docPr id="426328027" name="Obraz 426328027" descr="Logo jednostki projektowej zawierające tekst: Industria Project">
            <a:hlinkClick xmlns:a="http://schemas.openxmlformats.org/drawingml/2006/main" r:id="rId2"/>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Logo jednostki projektowej zawierające tekst: Industria Project">
                    <a:hlinkClick r:id="rId2"/>
                    <a:extLst>
                      <a:ext uri="{C183D7F6-B498-43B3-948B-1728B52AA6E4}">
                        <adec:decorative xmlns:adec="http://schemas.microsoft.com/office/drawing/2017/decorative" val="0"/>
                      </a:ext>
                    </a:extLst>
                  </pic:cNvP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99200" cy="205200"/>
                  </a:xfrm>
                  <a:prstGeom prst="rect">
                    <a:avLst/>
                  </a:prstGeom>
                </pic:spPr>
              </pic:pic>
            </a:graphicData>
          </a:graphic>
          <wp14:sizeRelH relativeFrom="margin">
            <wp14:pctWidth>0</wp14:pctWidth>
          </wp14:sizeRelH>
          <wp14:sizeRelV relativeFrom="margin">
            <wp14:pctHeight>0</wp14:pctHeight>
          </wp14:sizeRelV>
        </wp:anchor>
      </w:drawing>
    </w:r>
    <w:sdt>
      <w:sdtPr>
        <w:rPr>
          <w:rFonts w:ascii="Arial Narrow" w:hAnsi="Arial Narrow"/>
          <w:lang w:val="pl-PL"/>
        </w:rPr>
        <w:id w:val="-1761674799"/>
        <w:docPartObj>
          <w:docPartGallery w:val="Page Numbers (Bottom of Page)"/>
          <w:docPartUnique/>
        </w:docPartObj>
      </w:sdtPr>
      <w:sdtEndPr>
        <w:rPr>
          <w:rStyle w:val="StopkaZnak0"/>
          <w:rFonts w:eastAsiaTheme="majorEastAsia" w:cstheme="majorBidi"/>
          <w:iCs/>
          <w:sz w:val="16"/>
          <w:szCs w:val="16"/>
          <w:lang w:val="en-AU"/>
        </w:rPr>
      </w:sdtEndPr>
      <w:sdtContent>
        <w:sdt>
          <w:sdtPr>
            <w:rPr>
              <w:rFonts w:ascii="Arial Narrow" w:eastAsiaTheme="majorEastAsia" w:hAnsi="Arial Narrow" w:cstheme="majorBidi"/>
              <w:iCs/>
              <w:sz w:val="16"/>
              <w:szCs w:val="16"/>
              <w:lang w:val="pl-PL"/>
            </w:rPr>
            <w:alias w:val="Menedżer"/>
            <w:tag w:val=""/>
            <w:id w:val="-1905287863"/>
            <w:showingPlcHdr/>
            <w:dataBinding w:prefixMappings="xmlns:ns0='http://schemas.openxmlformats.org/officeDocument/2006/extended-properties' " w:xpath="/ns0:Properties[1]/ns0:Manager[1]" w:storeItemID="{6668398D-A668-4E3E-A5EB-62B293D839F1}"/>
            <w:text/>
          </w:sdtPr>
          <w:sdtContent>
            <w:r>
              <w:rPr>
                <w:rFonts w:ascii="Arial Narrow" w:eastAsiaTheme="majorEastAsia" w:hAnsi="Arial Narrow" w:cstheme="majorBidi"/>
                <w:iCs/>
                <w:sz w:val="16"/>
                <w:szCs w:val="16"/>
                <w:lang w:val="pl-PL"/>
              </w:rPr>
              <w:t xml:space="preserve">     </w:t>
            </w:r>
          </w:sdtContent>
        </w:sdt>
        <w:r w:rsidRPr="00626503">
          <w:rPr>
            <w:rFonts w:ascii="Arial Narrow" w:hAnsi="Arial Narrow"/>
            <w:sz w:val="16"/>
            <w:szCs w:val="16"/>
            <w:lang w:val="pl-PL"/>
          </w:rPr>
          <w:t>.</w:t>
        </w:r>
        <w:r w:rsidRPr="00F93933">
          <w:rPr>
            <w:rFonts w:ascii="Arial Narrow" w:hAnsi="Arial Narrow"/>
            <w:szCs w:val="20"/>
            <w:lang w:val="pl-PL"/>
          </w:rPr>
          <w:fldChar w:fldCharType="begin"/>
        </w:r>
        <w:r w:rsidRPr="00F93933">
          <w:rPr>
            <w:rFonts w:ascii="Arial Narrow" w:hAnsi="Arial Narrow"/>
            <w:szCs w:val="20"/>
            <w:lang w:val="pl-PL"/>
          </w:rPr>
          <w:instrText>PAGE   \* MERGEFORMAT</w:instrText>
        </w:r>
        <w:r w:rsidRPr="00F93933">
          <w:rPr>
            <w:rFonts w:ascii="Arial Narrow" w:hAnsi="Arial Narrow"/>
            <w:szCs w:val="20"/>
            <w:lang w:val="pl-PL"/>
          </w:rPr>
          <w:fldChar w:fldCharType="separate"/>
        </w:r>
        <w:r w:rsidRPr="00F93933">
          <w:rPr>
            <w:rFonts w:ascii="Arial Narrow" w:hAnsi="Arial Narrow"/>
            <w:noProof/>
            <w:szCs w:val="20"/>
            <w:lang w:val="pl-PL"/>
          </w:rPr>
          <w:t>2</w:t>
        </w:r>
        <w:r w:rsidRPr="00F93933">
          <w:rPr>
            <w:rFonts w:ascii="Arial Narrow" w:hAnsi="Arial Narrow"/>
            <w:szCs w:val="20"/>
            <w:lang w:val="pl-PL"/>
          </w:rPr>
          <w:fldChar w:fldCharType="end"/>
        </w:r>
      </w:sdtContent>
    </w:sdt>
    <w:r>
      <w:rPr>
        <w:rStyle w:val="StopkaZnak0"/>
        <w:lang w:val="pl-PL"/>
      </w:rPr>
      <w:tab/>
    </w:r>
    <w:sdt>
      <w:sdtPr>
        <w:rPr>
          <w:rStyle w:val="StopkaZnak0"/>
          <w:lang w:val="pl-PL"/>
        </w:rPr>
        <w:alias w:val="Komentarze"/>
        <w:tag w:val=""/>
        <w:id w:val="1257017949"/>
        <w:showingPlcHdr/>
        <w:dataBinding w:prefixMappings="xmlns:ns0='http://purl.org/dc/elements/1.1/' xmlns:ns1='http://schemas.openxmlformats.org/package/2006/metadata/core-properties' " w:xpath="/ns1:coreProperties[1]/ns0:description[1]" w:storeItemID="{6C3C8BC8-F283-45AE-878A-BAB7291924A1}"/>
        <w:text w:multiLine="1"/>
      </w:sdtPr>
      <w:sdtContent>
        <w:r>
          <w:rPr>
            <w:rStyle w:val="StopkaZnak0"/>
            <w:lang w:val="pl-PL"/>
          </w:rPr>
          <w:t xml:space="preserve">     </w:t>
        </w:r>
      </w:sdtContent>
    </w:sdt>
    <w:r>
      <w:rPr>
        <w:rFonts w:ascii="Arial Narrow" w:hAnsi="Arial Narrow"/>
        <w:lang w:val="pl-PL"/>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08AE31" w14:textId="50F8DB66" w:rsidR="00FE596B" w:rsidRPr="00154880" w:rsidRDefault="00FE596B" w:rsidP="00511AB7">
    <w:pPr>
      <w:pStyle w:val="Stopka"/>
      <w:pBdr>
        <w:top w:val="single" w:sz="4" w:space="1" w:color="7F7F7F" w:themeColor="text1" w:themeTint="80"/>
      </w:pBdr>
      <w:tabs>
        <w:tab w:val="clear" w:pos="4153"/>
        <w:tab w:val="clear" w:pos="8306"/>
        <w:tab w:val="center" w:pos="5670"/>
        <w:tab w:val="right" w:pos="9779"/>
      </w:tabs>
      <w:jc w:val="left"/>
      <w:rPr>
        <w:rFonts w:ascii="Arial Narrow" w:eastAsiaTheme="majorEastAsia" w:hAnsi="Arial Narrow" w:cstheme="majorBidi"/>
        <w:sz w:val="16"/>
        <w:szCs w:val="16"/>
      </w:rPr>
    </w:pPr>
    <w:r>
      <w:rPr>
        <w:rStyle w:val="StopkaZnak0"/>
        <w:lang w:val="pl-PL"/>
      </w:rPr>
      <w:tab/>
    </w:r>
    <w:sdt>
      <w:sdtPr>
        <w:rPr>
          <w:rStyle w:val="StopkaZnak0"/>
          <w:lang w:val="pl-PL"/>
        </w:rPr>
        <w:alias w:val="Komentarze"/>
        <w:tag w:val=""/>
        <w:id w:val="1900710849"/>
        <w:showingPlcHdr/>
        <w:dataBinding w:prefixMappings="xmlns:ns0='http://purl.org/dc/elements/1.1/' xmlns:ns1='http://schemas.openxmlformats.org/package/2006/metadata/core-properties' " w:xpath="/ns1:coreProperties[1]/ns0:description[1]" w:storeItemID="{6C3C8BC8-F283-45AE-878A-BAB7291924A1}"/>
        <w:text w:multiLine="1"/>
      </w:sdtPr>
      <w:sdtContent>
        <w:r>
          <w:rPr>
            <w:rStyle w:val="StopkaZnak0"/>
            <w:lang w:val="pl-PL"/>
          </w:rPr>
          <w:t xml:space="preserve">     </w:t>
        </w:r>
      </w:sdtContent>
    </w:sdt>
    <w:r>
      <w:rPr>
        <w:rFonts w:ascii="Arial Narrow" w:hAnsi="Arial Narrow"/>
        <w:lang w:val="pl-PL"/>
      </w:rPr>
      <w:tab/>
    </w:r>
    <w:sdt>
      <w:sdtPr>
        <w:rPr>
          <w:rFonts w:ascii="Arial Narrow" w:hAnsi="Arial Narrow"/>
          <w:sz w:val="16"/>
          <w:szCs w:val="16"/>
          <w:lang w:val="pl-PL"/>
        </w:rPr>
        <w:id w:val="-713820146"/>
        <w:docPartObj>
          <w:docPartGallery w:val="Page Numbers (Bottom of Page)"/>
          <w:docPartUnique/>
        </w:docPartObj>
      </w:sdtPr>
      <w:sdtEndPr>
        <w:rPr>
          <w:rStyle w:val="StopkaZnak0"/>
          <w:rFonts w:eastAsiaTheme="majorEastAsia" w:cstheme="majorBidi"/>
          <w:iCs/>
          <w:lang w:val="en-AU"/>
        </w:rPr>
      </w:sdtEndPr>
      <w:sdtContent>
        <w:sdt>
          <w:sdtPr>
            <w:rPr>
              <w:rFonts w:ascii="Arial Narrow" w:eastAsiaTheme="majorEastAsia" w:hAnsi="Arial Narrow" w:cstheme="majorBidi"/>
              <w:iCs/>
              <w:sz w:val="16"/>
              <w:szCs w:val="16"/>
              <w:lang w:val="pl-PL"/>
            </w:rPr>
            <w:alias w:val="Menedżer"/>
            <w:tag w:val=""/>
            <w:id w:val="1409355792"/>
            <w:showingPlcHdr/>
            <w:dataBinding w:prefixMappings="xmlns:ns0='http://schemas.openxmlformats.org/officeDocument/2006/extended-properties' " w:xpath="/ns0:Properties[1]/ns0:Manager[1]" w:storeItemID="{6668398D-A668-4E3E-A5EB-62B293D839F1}"/>
            <w:text/>
          </w:sdtPr>
          <w:sdtContent>
            <w:r>
              <w:rPr>
                <w:rFonts w:ascii="Arial Narrow" w:eastAsiaTheme="majorEastAsia" w:hAnsi="Arial Narrow" w:cstheme="majorBidi"/>
                <w:iCs/>
                <w:sz w:val="16"/>
                <w:szCs w:val="16"/>
                <w:lang w:val="pl-PL"/>
              </w:rPr>
              <w:t xml:space="preserve">     </w:t>
            </w:r>
          </w:sdtContent>
        </w:sdt>
        <w:r w:rsidRPr="00626503">
          <w:rPr>
            <w:rFonts w:ascii="Arial Narrow" w:hAnsi="Arial Narrow"/>
            <w:sz w:val="16"/>
            <w:szCs w:val="16"/>
            <w:lang w:val="pl-PL"/>
          </w:rPr>
          <w:t>.</w:t>
        </w:r>
        <w:r w:rsidRPr="06894416">
          <w:rPr>
            <w:rFonts w:ascii="Arial Narrow" w:hAnsi="Arial Narrow"/>
            <w:lang w:val="pl-PL"/>
          </w:rPr>
          <w:fldChar w:fldCharType="begin"/>
        </w:r>
        <w:r w:rsidRPr="06894416">
          <w:rPr>
            <w:rFonts w:ascii="Arial Narrow" w:hAnsi="Arial Narrow"/>
            <w:lang w:val="pl-PL"/>
          </w:rPr>
          <w:instrText>PAGE   \* MERGEFORMAT</w:instrText>
        </w:r>
        <w:r w:rsidRPr="06894416">
          <w:rPr>
            <w:rFonts w:ascii="Arial Narrow" w:hAnsi="Arial Narrow"/>
            <w:lang w:val="pl-PL"/>
          </w:rPr>
          <w:fldChar w:fldCharType="separate"/>
        </w:r>
        <w:r>
          <w:rPr>
            <w:rFonts w:ascii="Arial Narrow" w:hAnsi="Arial Narrow"/>
            <w:noProof/>
            <w:lang w:val="pl-PL"/>
          </w:rPr>
          <w:t>3</w:t>
        </w:r>
        <w:r w:rsidRPr="06894416">
          <w:rPr>
            <w:rFonts w:ascii="Arial Narrow" w:hAnsi="Arial Narrow"/>
            <w:lang w:val="pl-PL"/>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659218" w14:textId="7D103BF9" w:rsidR="00FE596B" w:rsidRPr="00FA0B10" w:rsidRDefault="00FE596B" w:rsidP="00624880">
    <w:pPr>
      <w:tabs>
        <w:tab w:val="center" w:pos="4153"/>
        <w:tab w:val="right" w:pos="8306"/>
      </w:tabs>
      <w:spacing w:after="240"/>
      <w:rPr>
        <w:rFonts w:cs="Times New Roman"/>
        <w:szCs w:val="22"/>
        <w:lang w:eastAsia="en-AU"/>
      </w:rPr>
    </w:pPr>
  </w:p>
  <w:p w14:paraId="32A28C38" w14:textId="77777777" w:rsidR="00FE596B" w:rsidRPr="00FA0B10" w:rsidRDefault="00000000" w:rsidP="00FA0B10">
    <w:pPr>
      <w:pBdr>
        <w:top w:val="single" w:sz="4" w:space="1" w:color="7F7F7F" w:themeColor="text1" w:themeTint="80"/>
      </w:pBdr>
      <w:jc w:val="center"/>
      <w:rPr>
        <w:spacing w:val="28"/>
        <w:sz w:val="24"/>
      </w:rPr>
    </w:pPr>
    <w:sdt>
      <w:sdtPr>
        <w:rPr>
          <w:rFonts w:eastAsiaTheme="majorEastAsia" w:cstheme="majorBidi"/>
          <w:iCs/>
          <w:spacing w:val="28"/>
          <w:sz w:val="18"/>
          <w:szCs w:val="18"/>
        </w:rPr>
        <w:alias w:val="Komentarze"/>
        <w:tag w:val=""/>
        <w:id w:val="-641503139"/>
        <w:showingPlcHdr/>
        <w:dataBinding w:prefixMappings="xmlns:ns0='http://purl.org/dc/elements/1.1/' xmlns:ns1='http://schemas.openxmlformats.org/package/2006/metadata/core-properties' " w:xpath="/ns1:coreProperties[1]/ns0:description[1]" w:storeItemID="{6C3C8BC8-F283-45AE-878A-BAB7291924A1}"/>
        <w:text w:multiLine="1"/>
      </w:sdtPr>
      <w:sdtContent>
        <w:r w:rsidR="00FE596B">
          <w:rPr>
            <w:rFonts w:eastAsiaTheme="majorEastAsia" w:cstheme="majorBidi"/>
            <w:iCs/>
            <w:spacing w:val="28"/>
            <w:sz w:val="18"/>
            <w:szCs w:val="18"/>
          </w:rPr>
          <w:t xml:space="preserve">     </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72E9C6" w14:textId="77777777" w:rsidR="00D9281B" w:rsidRDefault="00D9281B" w:rsidP="00FE596B">
      <w:pPr>
        <w:spacing w:after="0"/>
      </w:pPr>
      <w:r>
        <w:separator/>
      </w:r>
    </w:p>
  </w:footnote>
  <w:footnote w:type="continuationSeparator" w:id="0">
    <w:p w14:paraId="0E3FD445" w14:textId="77777777" w:rsidR="00D9281B" w:rsidRDefault="00D9281B" w:rsidP="00FE596B">
      <w:pPr>
        <w:spacing w:after="0"/>
      </w:pPr>
      <w:r>
        <w:continuationSeparator/>
      </w:r>
    </w:p>
  </w:footnote>
  <w:footnote w:id="1">
    <w:p w14:paraId="1B38761B" w14:textId="77777777" w:rsidR="00FE596B" w:rsidRPr="00D53E6D" w:rsidRDefault="00FE596B" w:rsidP="00FE596B">
      <w:pPr>
        <w:pStyle w:val="Tekstprzypisudolnego"/>
        <w:spacing w:line="240" w:lineRule="auto"/>
        <w:rPr>
          <w:sz w:val="16"/>
          <w:szCs w:val="16"/>
        </w:rPr>
      </w:pPr>
      <w:r w:rsidRPr="00D53E6D">
        <w:rPr>
          <w:rStyle w:val="Odwoanieprzypisudolnego"/>
          <w:sz w:val="16"/>
          <w:szCs w:val="16"/>
        </w:rPr>
        <w:footnoteRef/>
      </w:r>
      <w:r w:rsidRPr="00D53E6D">
        <w:rPr>
          <w:sz w:val="16"/>
          <w:szCs w:val="16"/>
        </w:rPr>
        <w:t xml:space="preserve"> Rozporządzenie Ministra Zdrowia z dnia 21 sierpnia 2006 r. w sprawie szczegółowych warunków bezpiecznej pracy z urządzeniami radiologicznymi § 1. 3) </w:t>
      </w:r>
      <w:r w:rsidRPr="00D53E6D">
        <w:rPr>
          <w:b/>
          <w:bCs/>
          <w:sz w:val="16"/>
          <w:szCs w:val="16"/>
        </w:rPr>
        <w:t>pracownia rentgenowska</w:t>
      </w:r>
      <w:r w:rsidRPr="00D53E6D">
        <w:rPr>
          <w:sz w:val="16"/>
          <w:szCs w:val="16"/>
        </w:rPr>
        <w:t xml:space="preserve"> — pomieszczenie lub zespół pomieszczeń, przeznaczonych do wykonywania medycznych procedur radiologicznych z wykorzystaniem promieniowania rentgenowskiego;</w:t>
      </w:r>
    </w:p>
  </w:footnote>
  <w:footnote w:id="2">
    <w:p w14:paraId="6017B57C" w14:textId="77777777" w:rsidR="00FE596B" w:rsidRDefault="00FE596B" w:rsidP="00FE596B">
      <w:pPr>
        <w:pStyle w:val="Tekstprzypisudolnego"/>
        <w:spacing w:line="240" w:lineRule="auto"/>
      </w:pPr>
      <w:r w:rsidRPr="00D53E6D">
        <w:rPr>
          <w:rStyle w:val="Odwoanieprzypisudolnego"/>
          <w:sz w:val="16"/>
          <w:szCs w:val="16"/>
        </w:rPr>
        <w:footnoteRef/>
      </w:r>
      <w:r w:rsidRPr="00D53E6D">
        <w:rPr>
          <w:sz w:val="16"/>
          <w:szCs w:val="16"/>
        </w:rPr>
        <w:t xml:space="preserve"> Rozporządzenie Ministra Zdrowia z dnia 21 sierpnia 2006 r. w sprawie szczegółowych warunków bezpiecznej pracy z urządzeniami radiologicznymi § 1. 4) </w:t>
      </w:r>
      <w:r w:rsidRPr="00D53E6D">
        <w:rPr>
          <w:b/>
          <w:bCs/>
          <w:sz w:val="16"/>
          <w:szCs w:val="16"/>
        </w:rPr>
        <w:t>gabinet rentgenowski</w:t>
      </w:r>
      <w:r w:rsidRPr="00D53E6D">
        <w:rPr>
          <w:sz w:val="16"/>
          <w:szCs w:val="16"/>
        </w:rPr>
        <w:t xml:space="preserve"> — pomieszczenie pracowni rentgenowskiej,</w:t>
      </w:r>
      <w:r>
        <w:rPr>
          <w:sz w:val="16"/>
          <w:szCs w:val="16"/>
        </w:rPr>
        <w:t xml:space="preserve"> </w:t>
      </w:r>
      <w:r w:rsidRPr="00D53E6D">
        <w:rPr>
          <w:sz w:val="16"/>
          <w:szCs w:val="16"/>
        </w:rPr>
        <w:t>w którym</w:t>
      </w:r>
      <w:r>
        <w:rPr>
          <w:sz w:val="16"/>
          <w:szCs w:val="16"/>
        </w:rPr>
        <w:t xml:space="preserve"> </w:t>
      </w:r>
      <w:r w:rsidRPr="00D53E6D">
        <w:rPr>
          <w:sz w:val="16"/>
          <w:szCs w:val="16"/>
        </w:rPr>
        <w:t>zainstalowana</w:t>
      </w:r>
      <w:r>
        <w:rPr>
          <w:sz w:val="16"/>
          <w:szCs w:val="16"/>
        </w:rPr>
        <w:t xml:space="preserve"> </w:t>
      </w:r>
      <w:r w:rsidRPr="00D53E6D">
        <w:rPr>
          <w:sz w:val="16"/>
          <w:szCs w:val="16"/>
        </w:rPr>
        <w:t>jest</w:t>
      </w:r>
      <w:r>
        <w:rPr>
          <w:sz w:val="16"/>
          <w:szCs w:val="16"/>
        </w:rPr>
        <w:t xml:space="preserve"> </w:t>
      </w:r>
      <w:r w:rsidRPr="00D53E6D">
        <w:rPr>
          <w:sz w:val="16"/>
          <w:szCs w:val="16"/>
        </w:rPr>
        <w:t>na stale co najmniej jedna lampa rentgenowska.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A416C" w14:textId="38AD5435" w:rsidR="00FE596B" w:rsidRPr="00A24C6C" w:rsidRDefault="00FE596B" w:rsidP="00A24C6C">
    <w:pPr>
      <w:pStyle w:val="Nagwek0"/>
    </w:pPr>
    <w:r w:rsidRPr="005F44D2">
      <w:rPr>
        <w:noProof/>
        <w14:ligatures w14:val="standardContextual"/>
      </w:rPr>
      <w:drawing>
        <wp:anchor distT="0" distB="0" distL="114300" distR="114300" simplePos="0" relativeHeight="251655168" behindDoc="0" locked="0" layoutInCell="1" allowOverlap="1" wp14:anchorId="6C082643" wp14:editId="0FB0C98F">
          <wp:simplePos x="0" y="0"/>
          <wp:positionH relativeFrom="insideMargin">
            <wp:posOffset>-180975</wp:posOffset>
          </wp:positionH>
          <wp:positionV relativeFrom="page">
            <wp:posOffset>368879</wp:posOffset>
          </wp:positionV>
          <wp:extent cx="208800" cy="262800"/>
          <wp:effectExtent l="0" t="0" r="1270" b="4445"/>
          <wp:wrapNone/>
          <wp:docPr id="22841066" name="Obraz 1">
            <a:extLst xmlns:a="http://schemas.openxmlformats.org/drawingml/2006/main">
              <a:ext uri="{FF2B5EF4-FFF2-40B4-BE49-F238E27FC236}">
                <a16:creationId xmlns:a16="http://schemas.microsoft.com/office/drawing/2014/main" id="{C2FCA674-9358-8A2D-5959-8D58811AA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a:extLst>
                      <a:ext uri="{FF2B5EF4-FFF2-40B4-BE49-F238E27FC236}">
                        <a16:creationId xmlns:a16="http://schemas.microsoft.com/office/drawing/2014/main" id="{C2FCA674-9358-8A2D-5959-8D58811AAE3C}"/>
                      </a:ext>
                    </a:extLst>
                  </pic:cNvPr>
                  <pic:cNvPicPr>
                    <a:picLocks noChangeAspect="1"/>
                  </pic:cNvPicPr>
                </pic:nvPicPr>
                <pic:blipFill rotWithShape="1">
                  <a:blip r:embed="rId1" cstate="print">
                    <a:extLst>
                      <a:ext uri="{28A0092B-C50C-407E-A947-70E740481C1C}">
                        <a14:useLocalDpi xmlns:a14="http://schemas.microsoft.com/office/drawing/2010/main" val="0"/>
                      </a:ext>
                    </a:extLst>
                  </a:blip>
                  <a:srcRect l="6394" t="5158" r="6648" b="5299"/>
                  <a:stretch/>
                </pic:blipFill>
                <pic:spPr bwMode="auto">
                  <a:xfrm>
                    <a:off x="0" y="0"/>
                    <a:ext cx="208800" cy="262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24C6C">
      <w:t>Temat:</w:t>
    </w:r>
    <w:r w:rsidRPr="00A24C6C">
      <w:tab/>
    </w:r>
    <w:sdt>
      <w:sdtPr>
        <w:alias w:val="Temat"/>
        <w:tag w:val=""/>
        <w:id w:val="1149013969"/>
        <w:dataBinding w:prefixMappings="xmlns:ns0='http://purl.org/dc/elements/1.1/' xmlns:ns1='http://schemas.openxmlformats.org/package/2006/metadata/core-properties' " w:xpath="/ns1:coreProperties[1]/ns0:subject[1]" w:storeItemID="{6C3C8BC8-F283-45AE-878A-BAB7291924A1}"/>
        <w:text/>
      </w:sdtPr>
      <w:sdtContent>
        <w:r w:rsidR="005D3ACF">
          <w:t>ROZBUDOWA SZPITALNEGO ODDZIAŁU RATUNKOWEGO W CELU POPRAWY EFEKTYWNOŚCI DZIAŁALNOŚCI JEDNOSTKI</w:t>
        </w:r>
      </w:sdtContent>
    </w:sdt>
  </w:p>
  <w:p w14:paraId="20CC8AE0" w14:textId="77777777" w:rsidR="00FE596B" w:rsidRPr="00BF7FAE" w:rsidRDefault="00FE596B" w:rsidP="00A24C6C">
    <w:pPr>
      <w:pStyle w:val="Nagwek0"/>
      <w:rPr>
        <w:b/>
        <w:bCs/>
        <w:color w:val="7F7F7F" w:themeColor="text1" w:themeTint="80"/>
      </w:rPr>
    </w:pPr>
    <w:r w:rsidRPr="00BF7FAE">
      <w:t>Stadium:</w:t>
    </w:r>
    <w:r w:rsidRPr="00BF7FAE">
      <w:tab/>
    </w:r>
    <w:sdt>
      <w:sdtPr>
        <w:alias w:val="Kategoria"/>
        <w:tag w:val=""/>
        <w:id w:val="-1309086284"/>
        <w:showingPlcHdr/>
        <w:dataBinding w:prefixMappings="xmlns:ns0='http://purl.org/dc/elements/1.1/' xmlns:ns1='http://schemas.openxmlformats.org/package/2006/metadata/core-properties' " w:xpath="/ns1:coreProperties[1]/ns1:category[1]" w:storeItemID="{6C3C8BC8-F283-45AE-878A-BAB7291924A1}"/>
        <w:text/>
      </w:sdtPr>
      <w:sdtContent>
        <w:r>
          <w:t xml:space="preserve">     </w:t>
        </w:r>
      </w:sdtContent>
    </w:sdt>
    <w:r w:rsidRPr="00BF7FAE">
      <w:tab/>
      <w:t>Data:</w:t>
    </w:r>
    <w:r>
      <w:t xml:space="preserve"> </w:t>
    </w:r>
    <w:sdt>
      <w:sdtPr>
        <w:alias w:val="Data opublikowania"/>
        <w:tag w:val=""/>
        <w:id w:val="1987979388"/>
        <w:showingPlcHdr/>
        <w:dataBinding w:prefixMappings="xmlns:ns0='http://schemas.microsoft.com/office/2006/coverPageProps' " w:xpath="/ns0:CoverPageProperties[1]/ns0:PublishDate[1]" w:storeItemID="{55AF091B-3C7A-41E3-B477-F2FDAA23CFDA}"/>
        <w:date w:fullDate="2024-06-28T00:00:00Z">
          <w:dateFormat w:val="dd.MM.yyyy"/>
          <w:lid w:val="pl-PL"/>
          <w:storeMappedDataAs w:val="dateTime"/>
          <w:calendar w:val="gregorian"/>
        </w:date>
      </w:sdtPr>
      <w:sdtContent>
        <w:r>
          <w:t xml:space="preserve">     </w:t>
        </w:r>
      </w:sdtContent>
    </w:sdt>
    <w:r>
      <w:t xml:space="preserve"> r.</w:t>
    </w:r>
    <w:r w:rsidRPr="00BF7FAE">
      <w:t>,</w:t>
    </w:r>
    <w:r w:rsidRPr="005126D6">
      <w:t xml:space="preserve"> </w:t>
    </w:r>
    <w:proofErr w:type="spellStart"/>
    <w:r w:rsidRPr="00BF7FAE">
      <w:t>Rewizja</w:t>
    </w:r>
    <w:proofErr w:type="spellEnd"/>
    <w:r w:rsidRPr="00BF7FAE">
      <w:t xml:space="preserve">: </w:t>
    </w:r>
    <w:sdt>
      <w:sdtPr>
        <w:rPr>
          <w:color w:val="auto"/>
        </w:rPr>
        <w:alias w:val="Słowa kluczowe"/>
        <w:tag w:val=""/>
        <w:id w:val="2121251957"/>
        <w:showingPlcHdr/>
        <w:dataBinding w:prefixMappings="xmlns:ns0='http://purl.org/dc/elements/1.1/' xmlns:ns1='http://schemas.openxmlformats.org/package/2006/metadata/core-properties' " w:xpath="/ns1:coreProperties[1]/ns1:keywords[1]" w:storeItemID="{6C3C8BC8-F283-45AE-878A-BAB7291924A1}"/>
        <w:text/>
      </w:sdtPr>
      <w:sdtContent>
        <w:r>
          <w:rPr>
            <w:color w:val="auto"/>
          </w:rPr>
          <w:t xml:space="preserve">     </w:t>
        </w:r>
      </w:sdtContent>
    </w:sdt>
  </w:p>
  <w:p w14:paraId="61F88785" w14:textId="77777777" w:rsidR="00FE596B" w:rsidRDefault="00FE596B" w:rsidP="00A24C6C">
    <w:pPr>
      <w:pStyle w:val="Nagwek0"/>
      <w:rPr>
        <w:b/>
        <w:bCs/>
        <w:color w:val="7F7F7F" w:themeColor="text1" w:themeTint="80"/>
      </w:rPr>
    </w:pPr>
    <w:proofErr w:type="spellStart"/>
    <w:r w:rsidRPr="00BF7FAE">
      <w:t>Zawartość</w:t>
    </w:r>
    <w:proofErr w:type="spellEnd"/>
    <w:r w:rsidRPr="00BF7FAE">
      <w:t>:</w:t>
    </w:r>
    <w:r w:rsidRPr="00BF7FAE">
      <w:tab/>
    </w:r>
    <w:sdt>
      <w:sdtPr>
        <w:alias w:val="Stan"/>
        <w:tag w:val=""/>
        <w:id w:val="738137639"/>
        <w:showingPlcHdr/>
        <w:dataBinding w:prefixMappings="xmlns:ns0='http://purl.org/dc/elements/1.1/' xmlns:ns1='http://schemas.openxmlformats.org/package/2006/metadata/core-properties' " w:xpath="/ns1:coreProperties[1]/ns1:contentStatus[1]" w:storeItemID="{6C3C8BC8-F283-45AE-878A-BAB7291924A1}"/>
        <w:text/>
      </w:sdtPr>
      <w:sdtContent>
        <w:r>
          <w:t xml:space="preserve">     </w:t>
        </w:r>
      </w:sdtContent>
    </w:sdt>
    <w:r>
      <w:rPr>
        <w:color w:val="7F7F7F" w:themeColor="text1" w:themeTint="80"/>
      </w:rPr>
      <w:tab/>
    </w:r>
    <w:sdt>
      <w:sdtPr>
        <w:rPr>
          <w:b/>
          <w:bCs/>
          <w:color w:val="7F7F7F" w:themeColor="text1" w:themeTint="80"/>
        </w:rPr>
        <w:alias w:val="Tytuł"/>
        <w:tag w:val=""/>
        <w:id w:val="334047601"/>
        <w:showingPlcHdr/>
        <w:dataBinding w:prefixMappings="xmlns:ns0='http://purl.org/dc/elements/1.1/' xmlns:ns1='http://schemas.openxmlformats.org/package/2006/metadata/core-properties' " w:xpath="/ns1:coreProperties[1]/ns0:title[1]" w:storeItemID="{6C3C8BC8-F283-45AE-878A-BAB7291924A1}"/>
        <w:text/>
      </w:sdtPr>
      <w:sdtContent>
        <w:r>
          <w:rPr>
            <w:b/>
            <w:bCs/>
            <w:color w:val="7F7F7F" w:themeColor="text1" w:themeTint="80"/>
          </w:rPr>
          <w:t xml:space="preserve">     </w:t>
        </w:r>
      </w:sdtContent>
    </w:sdt>
  </w:p>
  <w:p w14:paraId="1673D27C" w14:textId="77777777" w:rsidR="00FE596B" w:rsidRPr="00154880" w:rsidRDefault="00FE596B" w:rsidP="00C3294C">
    <w:pPr>
      <w:pStyle w:val="pod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56BF" w14:textId="2AE5CBC5" w:rsidR="003B3F11" w:rsidRDefault="00FE596B" w:rsidP="003B3F11">
    <w:pPr>
      <w:pStyle w:val="Nagwek0"/>
    </w:pPr>
    <w:r w:rsidRPr="005F44D2">
      <w:rPr>
        <w:noProof/>
        <w14:ligatures w14:val="standardContextual"/>
      </w:rPr>
      <w:drawing>
        <wp:anchor distT="0" distB="0" distL="114300" distR="114300" simplePos="0" relativeHeight="251661312" behindDoc="0" locked="0" layoutInCell="1" allowOverlap="1" wp14:anchorId="487041D6" wp14:editId="159A7D58">
          <wp:simplePos x="0" y="0"/>
          <wp:positionH relativeFrom="outsideMargin">
            <wp:posOffset>-179705</wp:posOffset>
          </wp:positionH>
          <wp:positionV relativeFrom="page">
            <wp:posOffset>367030</wp:posOffset>
          </wp:positionV>
          <wp:extent cx="208800" cy="262800"/>
          <wp:effectExtent l="0" t="0" r="1270" b="4445"/>
          <wp:wrapNone/>
          <wp:docPr id="1174831636" name="Obraz 1" descr="Obraz zawierający Czcionka, tekst, Grafika, projekt graficzny&#10;&#10;Opis wygenerowany automatycznie">
            <a:extLst xmlns:a="http://schemas.openxmlformats.org/drawingml/2006/main">
              <a:ext uri="{FF2B5EF4-FFF2-40B4-BE49-F238E27FC236}">
                <a16:creationId xmlns:a16="http://schemas.microsoft.com/office/drawing/2014/main" id="{C2FCA674-9358-8A2D-5959-8D58811AA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831636" name="Obraz 1" descr="Obraz zawierający Czcionka, tekst, Grafika, projekt graficzny&#10;&#10;Opis wygenerowany automatycznie">
                    <a:extLst>
                      <a:ext uri="{FF2B5EF4-FFF2-40B4-BE49-F238E27FC236}">
                        <a16:creationId xmlns:a16="http://schemas.microsoft.com/office/drawing/2014/main" id="{C2FCA674-9358-8A2D-5959-8D58811AAE3C}"/>
                      </a:ext>
                    </a:extLst>
                  </pic:cNvPr>
                  <pic:cNvPicPr>
                    <a:picLocks noChangeAspect="1"/>
                  </pic:cNvPicPr>
                </pic:nvPicPr>
                <pic:blipFill rotWithShape="1">
                  <a:blip r:embed="rId1" cstate="print">
                    <a:extLst>
                      <a:ext uri="{28A0092B-C50C-407E-A947-70E740481C1C}">
                        <a14:useLocalDpi xmlns:a14="http://schemas.microsoft.com/office/drawing/2010/main" val="0"/>
                      </a:ext>
                    </a:extLst>
                  </a:blip>
                  <a:srcRect l="6394" t="5158" r="6648" b="5299"/>
                  <a:stretch/>
                </pic:blipFill>
                <pic:spPr bwMode="auto">
                  <a:xfrm>
                    <a:off x="0" y="0"/>
                    <a:ext cx="208800" cy="262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24C6C">
      <w:t>Temat:</w:t>
    </w:r>
    <w:r w:rsidRPr="00A24C6C">
      <w:tab/>
    </w:r>
    <w:sdt>
      <w:sdtPr>
        <w:alias w:val="Temat"/>
        <w:tag w:val=""/>
        <w:id w:val="-196542421"/>
        <w:dataBinding w:prefixMappings="xmlns:ns0='http://purl.org/dc/elements/1.1/' xmlns:ns1='http://schemas.openxmlformats.org/package/2006/metadata/core-properties' " w:xpath="/ns1:coreProperties[1]/ns0:subject[1]" w:storeItemID="{6C3C8BC8-F283-45AE-878A-BAB7291924A1}"/>
        <w:text/>
      </w:sdtPr>
      <w:sdtContent>
        <w:r w:rsidR="005D3ACF">
          <w:t>ROZBUDOWA SZPITALNEGO ODDZIAŁU RATUNKOWEGO W CELU POPRAWY EFEKTYWNOŚCI DZIAŁALNOŚCI JEDNOSTKI</w:t>
        </w:r>
      </w:sdtContent>
    </w:sdt>
    <w:r w:rsidRPr="005F44D2">
      <w:rPr>
        <w:noProof/>
        <w14:ligatures w14:val="standardContextual"/>
      </w:rPr>
      <w:drawing>
        <wp:anchor distT="0" distB="0" distL="114300" distR="114300" simplePos="0" relativeHeight="251656192" behindDoc="0" locked="0" layoutInCell="1" allowOverlap="1" wp14:anchorId="62C76133" wp14:editId="15E8BF44">
          <wp:simplePos x="0" y="0"/>
          <wp:positionH relativeFrom="insideMargin">
            <wp:posOffset>-186565</wp:posOffset>
          </wp:positionH>
          <wp:positionV relativeFrom="paragraph">
            <wp:posOffset>-268987</wp:posOffset>
          </wp:positionV>
          <wp:extent cx="208280" cy="262255"/>
          <wp:effectExtent l="0" t="0" r="1270" b="4445"/>
          <wp:wrapNone/>
          <wp:docPr id="412957311" name="Obraz 1" descr="Obraz zawierający Czcionka, tekst, Grafika, projekt graficzny&#10;&#10;Opis wygenerowany automatycznie">
            <a:extLst xmlns:a="http://schemas.openxmlformats.org/drawingml/2006/main">
              <a:ext uri="{FF2B5EF4-FFF2-40B4-BE49-F238E27FC236}">
                <a16:creationId xmlns:a16="http://schemas.microsoft.com/office/drawing/2014/main" id="{C2FCA674-9358-8A2D-5959-8D58811AA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957311" name="Obraz 1" descr="Obraz zawierający Czcionka, tekst, Grafika, projekt graficzny&#10;&#10;Opis wygenerowany automatycznie">
                    <a:extLst>
                      <a:ext uri="{FF2B5EF4-FFF2-40B4-BE49-F238E27FC236}">
                        <a16:creationId xmlns:a16="http://schemas.microsoft.com/office/drawing/2014/main" id="{C2FCA674-9358-8A2D-5959-8D58811AAE3C}"/>
                      </a:ext>
                    </a:extLst>
                  </pic:cNvPr>
                  <pic:cNvPicPr>
                    <a:picLocks noChangeAspect="1"/>
                  </pic:cNvPicPr>
                </pic:nvPicPr>
                <pic:blipFill rotWithShape="1">
                  <a:blip r:embed="rId1" cstate="print">
                    <a:extLst>
                      <a:ext uri="{28A0092B-C50C-407E-A947-70E740481C1C}">
                        <a14:useLocalDpi xmlns:a14="http://schemas.microsoft.com/office/drawing/2010/main" val="0"/>
                      </a:ext>
                    </a:extLst>
                  </a:blip>
                  <a:srcRect l="6394" t="5158" r="6648" b="5299"/>
                  <a:stretch/>
                </pic:blipFill>
                <pic:spPr bwMode="auto">
                  <a:xfrm>
                    <a:off x="0" y="0"/>
                    <a:ext cx="208280" cy="2622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F7FAE">
      <w:tab/>
    </w:r>
    <w:sdt>
      <w:sdtPr>
        <w:alias w:val="Kategoria"/>
        <w:tag w:val=""/>
        <w:id w:val="-1328902904"/>
        <w:showingPlcHdr/>
        <w:dataBinding w:prefixMappings="xmlns:ns0='http://purl.org/dc/elements/1.1/' xmlns:ns1='http://schemas.openxmlformats.org/package/2006/metadata/core-properties' " w:xpath="/ns1:coreProperties[1]/ns1:category[1]" w:storeItemID="{6C3C8BC8-F283-45AE-878A-BAB7291924A1}"/>
        <w:text/>
      </w:sdtPr>
      <w:sdtContent>
        <w:r>
          <w:t xml:space="preserve">     </w:t>
        </w:r>
      </w:sdtContent>
    </w:sdt>
    <w:r w:rsidRPr="00BF7FAE">
      <w:tab/>
    </w:r>
  </w:p>
  <w:p w14:paraId="2706CFA7" w14:textId="4B5ABB7E" w:rsidR="00FE596B" w:rsidRPr="00154880" w:rsidRDefault="00000000" w:rsidP="00C3294C">
    <w:pPr>
      <w:pStyle w:val="Nagwek0"/>
      <w:rPr>
        <w:b/>
        <w:bCs/>
        <w:color w:val="595959" w:themeColor="text1" w:themeTint="A6"/>
      </w:rPr>
    </w:pPr>
    <w:sdt>
      <w:sdtPr>
        <w:rPr>
          <w:b/>
          <w:bCs/>
          <w:color w:val="7F7F7F" w:themeColor="text1" w:themeTint="80"/>
        </w:rPr>
        <w:alias w:val="Tytuł"/>
        <w:tag w:val=""/>
        <w:id w:val="-1501032142"/>
        <w:showingPlcHdr/>
        <w:dataBinding w:prefixMappings="xmlns:ns0='http://purl.org/dc/elements/1.1/' xmlns:ns1='http://schemas.openxmlformats.org/package/2006/metadata/core-properties' " w:xpath="/ns1:coreProperties[1]/ns0:title[1]" w:storeItemID="{6C3C8BC8-F283-45AE-878A-BAB7291924A1}"/>
        <w:text/>
      </w:sdtPr>
      <w:sdtContent>
        <w:r w:rsidR="00FE596B">
          <w:rPr>
            <w:b/>
            <w:bCs/>
            <w:color w:val="7F7F7F" w:themeColor="text1" w:themeTint="80"/>
          </w:rPr>
          <w:t xml:space="preserve">     </w:t>
        </w:r>
      </w:sdtContent>
    </w:sdt>
  </w:p>
  <w:p w14:paraId="4B591395" w14:textId="77777777" w:rsidR="00FE596B" w:rsidRPr="00A24C6C" w:rsidRDefault="00FE596B" w:rsidP="00C3294C">
    <w:pPr>
      <w:pStyle w:val="pod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20E88" w14:textId="77777777" w:rsidR="00FE596B" w:rsidRDefault="00FE596B" w:rsidP="00791560">
    <w:pPr>
      <w:pStyle w:val="Nagwek"/>
      <w:spacing w:before="120" w:after="0"/>
    </w:pPr>
    <w:r w:rsidRPr="005F44D2">
      <w:rPr>
        <w:noProof/>
        <w:lang w:val="pl-PL"/>
        <w14:ligatures w14:val="standardContextual"/>
      </w:rPr>
      <w:drawing>
        <wp:anchor distT="0" distB="0" distL="114300" distR="114300" simplePos="0" relativeHeight="251658240" behindDoc="0" locked="0" layoutInCell="1" allowOverlap="1" wp14:anchorId="7BB21381" wp14:editId="79A32AAE">
          <wp:simplePos x="0" y="0"/>
          <wp:positionH relativeFrom="column">
            <wp:posOffset>4159473</wp:posOffset>
          </wp:positionH>
          <wp:positionV relativeFrom="paragraph">
            <wp:posOffset>186690</wp:posOffset>
          </wp:positionV>
          <wp:extent cx="1083600" cy="1386000"/>
          <wp:effectExtent l="0" t="0" r="0" b="0"/>
          <wp:wrapNone/>
          <wp:docPr id="1606988140" name="Obraz 1">
            <a:extLst xmlns:a="http://schemas.openxmlformats.org/drawingml/2006/main">
              <a:ext uri="{FF2B5EF4-FFF2-40B4-BE49-F238E27FC236}">
                <a16:creationId xmlns:a16="http://schemas.microsoft.com/office/drawing/2014/main" id="{C2FCA674-9358-8A2D-5959-8D58811AA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1">
                    <a:extLst>
                      <a:ext uri="{FF2B5EF4-FFF2-40B4-BE49-F238E27FC236}">
                        <a16:creationId xmlns:a16="http://schemas.microsoft.com/office/drawing/2014/main" id="{C2FCA674-9358-8A2D-5959-8D58811AAE3C}"/>
                      </a:ext>
                    </a:extLst>
                  </pic:cNvPr>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83600" cy="1386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2546E01" w14:textId="77777777" w:rsidR="00FE596B" w:rsidRPr="00791560" w:rsidRDefault="00FE596B" w:rsidP="004A12D6">
    <w:pPr>
      <w:pStyle w:val="Nagwek"/>
      <w:rPr>
        <w:lang w:val="pl-P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4B88F656"/>
    <w:lvl w:ilvl="0">
      <w:start w:val="1"/>
      <w:numFmt w:val="bullet"/>
      <w:pStyle w:val="Listapunktowana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EB62B086"/>
    <w:lvl w:ilvl="0">
      <w:start w:val="1"/>
      <w:numFmt w:val="bullet"/>
      <w:pStyle w:val="Listapunktowana2"/>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3A10C224"/>
    <w:lvl w:ilvl="0">
      <w:start w:val="1"/>
      <w:numFmt w:val="decimal"/>
      <w:pStyle w:val="Listanumerowana"/>
      <w:lvlText w:val="%1."/>
      <w:lvlJc w:val="left"/>
      <w:pPr>
        <w:tabs>
          <w:tab w:val="num" w:pos="360"/>
        </w:tabs>
        <w:ind w:left="360" w:hanging="360"/>
      </w:pPr>
    </w:lvl>
  </w:abstractNum>
  <w:abstractNum w:abstractNumId="3" w15:restartNumberingAfterBreak="0">
    <w:nsid w:val="0082B401"/>
    <w:multiLevelType w:val="hybridMultilevel"/>
    <w:tmpl w:val="FFFFFFFF"/>
    <w:styleLink w:val="Styl10"/>
    <w:lvl w:ilvl="0" w:tplc="DEE0E74E">
      <w:start w:val="1"/>
      <w:numFmt w:val="bullet"/>
      <w:lvlText w:val=""/>
      <w:lvlJc w:val="left"/>
      <w:pPr>
        <w:ind w:left="720" w:hanging="360"/>
      </w:pPr>
      <w:rPr>
        <w:rFonts w:ascii="Symbol" w:hAnsi="Symbol" w:hint="default"/>
      </w:rPr>
    </w:lvl>
    <w:lvl w:ilvl="1" w:tplc="2382A938">
      <w:start w:val="1"/>
      <w:numFmt w:val="bullet"/>
      <w:lvlText w:val="o"/>
      <w:lvlJc w:val="left"/>
      <w:pPr>
        <w:ind w:left="1440" w:hanging="360"/>
      </w:pPr>
      <w:rPr>
        <w:rFonts w:ascii="Courier New" w:hAnsi="Courier New" w:hint="default"/>
      </w:rPr>
    </w:lvl>
    <w:lvl w:ilvl="2" w:tplc="64E871EC">
      <w:start w:val="1"/>
      <w:numFmt w:val="bullet"/>
      <w:lvlText w:val=""/>
      <w:lvlJc w:val="left"/>
      <w:pPr>
        <w:ind w:left="2160" w:hanging="360"/>
      </w:pPr>
      <w:rPr>
        <w:rFonts w:ascii="Wingdings" w:hAnsi="Wingdings" w:hint="default"/>
      </w:rPr>
    </w:lvl>
    <w:lvl w:ilvl="3" w:tplc="FBE876FA">
      <w:start w:val="1"/>
      <w:numFmt w:val="bullet"/>
      <w:lvlText w:val=""/>
      <w:lvlJc w:val="left"/>
      <w:pPr>
        <w:ind w:left="2880" w:hanging="360"/>
      </w:pPr>
      <w:rPr>
        <w:rFonts w:ascii="Symbol" w:hAnsi="Symbol" w:hint="default"/>
      </w:rPr>
    </w:lvl>
    <w:lvl w:ilvl="4" w:tplc="B64275A8">
      <w:start w:val="1"/>
      <w:numFmt w:val="bullet"/>
      <w:lvlText w:val="o"/>
      <w:lvlJc w:val="left"/>
      <w:pPr>
        <w:ind w:left="3600" w:hanging="360"/>
      </w:pPr>
      <w:rPr>
        <w:rFonts w:ascii="Courier New" w:hAnsi="Courier New" w:hint="default"/>
      </w:rPr>
    </w:lvl>
    <w:lvl w:ilvl="5" w:tplc="4E1E4908">
      <w:start w:val="1"/>
      <w:numFmt w:val="bullet"/>
      <w:lvlText w:val=""/>
      <w:lvlJc w:val="left"/>
      <w:pPr>
        <w:ind w:left="4320" w:hanging="360"/>
      </w:pPr>
      <w:rPr>
        <w:rFonts w:ascii="Wingdings" w:hAnsi="Wingdings" w:hint="default"/>
      </w:rPr>
    </w:lvl>
    <w:lvl w:ilvl="6" w:tplc="0A023490">
      <w:start w:val="1"/>
      <w:numFmt w:val="bullet"/>
      <w:lvlText w:val=""/>
      <w:lvlJc w:val="left"/>
      <w:pPr>
        <w:ind w:left="5040" w:hanging="360"/>
      </w:pPr>
      <w:rPr>
        <w:rFonts w:ascii="Symbol" w:hAnsi="Symbol" w:hint="default"/>
      </w:rPr>
    </w:lvl>
    <w:lvl w:ilvl="7" w:tplc="FE521558">
      <w:start w:val="1"/>
      <w:numFmt w:val="bullet"/>
      <w:lvlText w:val="o"/>
      <w:lvlJc w:val="left"/>
      <w:pPr>
        <w:ind w:left="5760" w:hanging="360"/>
      </w:pPr>
      <w:rPr>
        <w:rFonts w:ascii="Courier New" w:hAnsi="Courier New" w:hint="default"/>
      </w:rPr>
    </w:lvl>
    <w:lvl w:ilvl="8" w:tplc="47ECA46C">
      <w:start w:val="1"/>
      <w:numFmt w:val="bullet"/>
      <w:lvlText w:val=""/>
      <w:lvlJc w:val="left"/>
      <w:pPr>
        <w:ind w:left="6480" w:hanging="360"/>
      </w:pPr>
      <w:rPr>
        <w:rFonts w:ascii="Wingdings" w:hAnsi="Wingdings" w:hint="default"/>
      </w:rPr>
    </w:lvl>
  </w:abstractNum>
  <w:abstractNum w:abstractNumId="4" w15:restartNumberingAfterBreak="0">
    <w:nsid w:val="07BC730D"/>
    <w:multiLevelType w:val="hybridMultilevel"/>
    <w:tmpl w:val="A106F014"/>
    <w:styleLink w:val="Listanormalny"/>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83C805C6">
      <w:start w:val="1"/>
      <w:numFmt w:val="bullet"/>
      <w:lvlText w:val="-"/>
      <w:lvlJc w:val="left"/>
      <w:pPr>
        <w:ind w:left="2880" w:hanging="360"/>
      </w:pPr>
      <w:rPr>
        <w:rFonts w:ascii="Courier New" w:hAnsi="Courier New" w:cs="Times New Roman"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F85249B"/>
    <w:multiLevelType w:val="hybridMultilevel"/>
    <w:tmpl w:val="768E8BEA"/>
    <w:lvl w:ilvl="0" w:tplc="FEBAD9DE">
      <w:start w:val="1"/>
      <w:numFmt w:val="bullet"/>
      <w:pStyle w:val="MMDP1"/>
      <w:lvlText w:val=""/>
      <w:lvlJc w:val="left"/>
      <w:pPr>
        <w:tabs>
          <w:tab w:val="num" w:pos="1287"/>
        </w:tabs>
        <w:ind w:left="1287" w:hanging="360"/>
      </w:pPr>
      <w:rPr>
        <w:rFonts w:ascii="Wingdings" w:hAnsi="Wingdings" w:hint="default"/>
        <w:color w:val="80A1B6"/>
      </w:rPr>
    </w:lvl>
    <w:lvl w:ilvl="1" w:tplc="04150003">
      <w:start w:val="1"/>
      <w:numFmt w:val="bullet"/>
      <w:lvlText w:val="o"/>
      <w:lvlJc w:val="left"/>
      <w:pPr>
        <w:tabs>
          <w:tab w:val="num" w:pos="2007"/>
        </w:tabs>
        <w:ind w:left="2007" w:hanging="360"/>
      </w:pPr>
      <w:rPr>
        <w:rFonts w:ascii="Courier New" w:hAnsi="Courier New" w:cs="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cs="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cs="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6" w15:restartNumberingAfterBreak="0">
    <w:nsid w:val="162D7CBC"/>
    <w:multiLevelType w:val="hybridMultilevel"/>
    <w:tmpl w:val="D0C4A6A8"/>
    <w:lvl w:ilvl="0" w:tplc="1684248A">
      <w:start w:val="1"/>
      <w:numFmt w:val="bullet"/>
      <w:pStyle w:val="akropkakuba"/>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 w15:restartNumberingAfterBreak="0">
    <w:nsid w:val="16586F28"/>
    <w:multiLevelType w:val="multilevel"/>
    <w:tmpl w:val="2B6E803C"/>
    <w:lvl w:ilvl="0">
      <w:start w:val="1"/>
      <w:numFmt w:val="none"/>
      <w:pStyle w:val="TwNLp"/>
      <w:lvlText w:val="%1Lp."/>
      <w:lvlJc w:val="left"/>
      <w:pPr>
        <w:ind w:left="0" w:firstLine="0"/>
      </w:pPr>
      <w:rPr>
        <w:b/>
        <w:bCs w:val="0"/>
      </w:rPr>
    </w:lvl>
    <w:lvl w:ilvl="1">
      <w:start w:val="1"/>
      <w:numFmt w:val="decimal"/>
      <w:pStyle w:val="TwLp"/>
      <w:lvlText w:val="%2."/>
      <w:lvlJc w:val="left"/>
      <w:pPr>
        <w:ind w:left="0" w:firstLine="0"/>
      </w:pPr>
      <w:rPr>
        <w:rFonts w:hint="default"/>
      </w:rPr>
    </w:lvl>
    <w:lvl w:ilvl="2">
      <w:start w:val="1"/>
      <w:numFmt w:val="lowerLetter"/>
      <w:lvlText w:val="%3."/>
      <w:lvlJc w:val="righ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righ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right"/>
      <w:pPr>
        <w:ind w:left="0" w:firstLine="0"/>
      </w:pPr>
      <w:rPr>
        <w:rFonts w:hint="default"/>
      </w:rPr>
    </w:lvl>
  </w:abstractNum>
  <w:abstractNum w:abstractNumId="8" w15:restartNumberingAfterBreak="0">
    <w:nsid w:val="189828A2"/>
    <w:multiLevelType w:val="hybridMultilevel"/>
    <w:tmpl w:val="0E4CE764"/>
    <w:styleLink w:val="Styl11"/>
    <w:lvl w:ilvl="0" w:tplc="B2644D2C">
      <w:start w:val="1"/>
      <w:numFmt w:val="bullet"/>
      <w:lvlText w:val="­"/>
      <w:lvlJc w:val="left"/>
      <w:pPr>
        <w:ind w:left="720" w:hanging="360"/>
      </w:pPr>
      <w:rPr>
        <w:rFonts w:ascii="Arial Narrow" w:hAnsi="Arial Narro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9020E35"/>
    <w:multiLevelType w:val="hybridMultilevel"/>
    <w:tmpl w:val="0E4CE764"/>
    <w:styleLink w:val="Styl6"/>
    <w:lvl w:ilvl="0" w:tplc="B2644D2C">
      <w:start w:val="1"/>
      <w:numFmt w:val="bullet"/>
      <w:lvlText w:val="­"/>
      <w:lvlJc w:val="left"/>
      <w:pPr>
        <w:ind w:left="720" w:hanging="360"/>
      </w:pPr>
      <w:rPr>
        <w:rFonts w:ascii="Arial Narrow" w:hAnsi="Arial Narro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30F43DCE"/>
    <w:multiLevelType w:val="hybridMultilevel"/>
    <w:tmpl w:val="A8FC5842"/>
    <w:lvl w:ilvl="0" w:tplc="4A26274C">
      <w:numFmt w:val="decimal"/>
      <w:pStyle w:val="TabN1"/>
      <w:lvlText w:val="[N%1]"/>
      <w:lvlJc w:val="left"/>
      <w:pPr>
        <w:ind w:left="0" w:firstLine="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1F53386"/>
    <w:multiLevelType w:val="multilevel"/>
    <w:tmpl w:val="CECCEC14"/>
    <w:lvl w:ilvl="0">
      <w:start w:val="1"/>
      <w:numFmt w:val="decimal"/>
      <w:pStyle w:val="1"/>
      <w:lvlText w:val="%1."/>
      <w:lvlJc w:val="left"/>
      <w:pPr>
        <w:ind w:left="861" w:hanging="720"/>
      </w:pPr>
      <w:rPr>
        <w:rFonts w:ascii="Trebuchet MS" w:eastAsia="Times New Roman" w:hAnsi="Trebuchet MS" w:cs="Arial" w:hint="default"/>
        <w:b/>
        <w:color w:val="auto"/>
        <w:sz w:val="20"/>
        <w:szCs w:val="20"/>
      </w:rPr>
    </w:lvl>
    <w:lvl w:ilvl="1">
      <w:start w:val="1"/>
      <w:numFmt w:val="decimal"/>
      <w:pStyle w:val="11"/>
      <w:lvlText w:val="%1.%2."/>
      <w:lvlJc w:val="left"/>
      <w:pPr>
        <w:ind w:left="1429" w:hanging="720"/>
      </w:pPr>
      <w:rPr>
        <w:rFonts w:hint="default"/>
        <w:color w:val="auto"/>
        <w:sz w:val="20"/>
        <w:szCs w:val="20"/>
      </w:rPr>
    </w:lvl>
    <w:lvl w:ilvl="2">
      <w:numFmt w:val="none"/>
      <w:pStyle w:val="NORMALNYZPKT111"/>
      <w:lvlText w:val=""/>
      <w:lvlJc w:val="left"/>
      <w:pPr>
        <w:tabs>
          <w:tab w:val="num" w:pos="360"/>
        </w:tabs>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6B03DA6"/>
    <w:multiLevelType w:val="hybridMultilevel"/>
    <w:tmpl w:val="47001F0A"/>
    <w:lvl w:ilvl="0" w:tplc="D98EB1C0">
      <w:numFmt w:val="decimal"/>
      <w:pStyle w:val="N0"/>
      <w:lvlText w:val=""/>
      <w:lvlJc w:val="left"/>
    </w:lvl>
    <w:lvl w:ilvl="1" w:tplc="04150019">
      <w:numFmt w:val="decimal"/>
      <w:lvlText w:val=""/>
      <w:lvlJc w:val="left"/>
    </w:lvl>
    <w:lvl w:ilvl="2" w:tplc="0415001B">
      <w:numFmt w:val="decimal"/>
      <w:lvlText w:val=""/>
      <w:lvlJc w:val="left"/>
    </w:lvl>
    <w:lvl w:ilvl="3" w:tplc="0415000F">
      <w:numFmt w:val="decimal"/>
      <w:lvlText w:val=""/>
      <w:lvlJc w:val="left"/>
    </w:lvl>
    <w:lvl w:ilvl="4" w:tplc="04150019">
      <w:numFmt w:val="decimal"/>
      <w:lvlText w:val=""/>
      <w:lvlJc w:val="left"/>
    </w:lvl>
    <w:lvl w:ilvl="5" w:tplc="0415001B">
      <w:numFmt w:val="decimal"/>
      <w:lvlText w:val=""/>
      <w:lvlJc w:val="left"/>
    </w:lvl>
    <w:lvl w:ilvl="6" w:tplc="0415000F">
      <w:numFmt w:val="decimal"/>
      <w:lvlText w:val=""/>
      <w:lvlJc w:val="left"/>
    </w:lvl>
    <w:lvl w:ilvl="7" w:tplc="04150019">
      <w:numFmt w:val="decimal"/>
      <w:lvlText w:val=""/>
      <w:lvlJc w:val="left"/>
    </w:lvl>
    <w:lvl w:ilvl="8" w:tplc="0415001B">
      <w:numFmt w:val="decimal"/>
      <w:lvlText w:val=""/>
      <w:lvlJc w:val="left"/>
    </w:lvl>
  </w:abstractNum>
  <w:abstractNum w:abstractNumId="13" w15:restartNumberingAfterBreak="0">
    <w:nsid w:val="3AAE5213"/>
    <w:multiLevelType w:val="hybridMultilevel"/>
    <w:tmpl w:val="B5C001BE"/>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106354E"/>
    <w:multiLevelType w:val="hybridMultilevel"/>
    <w:tmpl w:val="A490AE74"/>
    <w:lvl w:ilvl="0" w:tplc="09B4BD9C">
      <w:numFmt w:val="decimal"/>
      <w:pStyle w:val="Appendix"/>
      <w:lvlText w:val=""/>
      <w:lvlJc w:val="left"/>
    </w:lvl>
    <w:lvl w:ilvl="1" w:tplc="0C090019">
      <w:numFmt w:val="decimal"/>
      <w:lvlText w:val=""/>
      <w:lvlJc w:val="left"/>
    </w:lvl>
    <w:lvl w:ilvl="2" w:tplc="0C09001B">
      <w:numFmt w:val="decimal"/>
      <w:lvlText w:val=""/>
      <w:lvlJc w:val="left"/>
    </w:lvl>
    <w:lvl w:ilvl="3" w:tplc="0C09000F">
      <w:numFmt w:val="decimal"/>
      <w:lvlText w:val=""/>
      <w:lvlJc w:val="left"/>
    </w:lvl>
    <w:lvl w:ilvl="4" w:tplc="0C090019">
      <w:numFmt w:val="decimal"/>
      <w:lvlText w:val=""/>
      <w:lvlJc w:val="left"/>
    </w:lvl>
    <w:lvl w:ilvl="5" w:tplc="0C09001B">
      <w:numFmt w:val="decimal"/>
      <w:lvlText w:val=""/>
      <w:lvlJc w:val="left"/>
    </w:lvl>
    <w:lvl w:ilvl="6" w:tplc="0C09000F">
      <w:numFmt w:val="decimal"/>
      <w:lvlText w:val=""/>
      <w:lvlJc w:val="left"/>
    </w:lvl>
    <w:lvl w:ilvl="7" w:tplc="0C090019">
      <w:numFmt w:val="decimal"/>
      <w:lvlText w:val=""/>
      <w:lvlJc w:val="left"/>
    </w:lvl>
    <w:lvl w:ilvl="8" w:tplc="0C09001B">
      <w:numFmt w:val="decimal"/>
      <w:lvlText w:val=""/>
      <w:lvlJc w:val="left"/>
    </w:lvl>
  </w:abstractNum>
  <w:abstractNum w:abstractNumId="15" w15:restartNumberingAfterBreak="0">
    <w:nsid w:val="43623A2A"/>
    <w:multiLevelType w:val="hybridMultilevel"/>
    <w:tmpl w:val="7D524838"/>
    <w:lvl w:ilvl="0" w:tplc="1EF294BA">
      <w:start w:val="1"/>
      <w:numFmt w:val="bullet"/>
      <w:pStyle w:val="wypunktowanie"/>
      <w:lvlText w:val=""/>
      <w:lvlJc w:val="left"/>
      <w:rPr>
        <w:rFonts w:ascii="Wingdings" w:hAnsi="Wingdings" w:hint="default"/>
      </w:rPr>
    </w:lvl>
    <w:lvl w:ilvl="1" w:tplc="04150003">
      <w:numFmt w:val="decimal"/>
      <w:lvlText w:val=""/>
      <w:lvlJc w:val="left"/>
    </w:lvl>
    <w:lvl w:ilvl="2" w:tplc="04150005">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16" w15:restartNumberingAfterBreak="0">
    <w:nsid w:val="4F941863"/>
    <w:multiLevelType w:val="hybridMultilevel"/>
    <w:tmpl w:val="3E4A09D4"/>
    <w:lvl w:ilvl="0" w:tplc="4BC069F4">
      <w:numFmt w:val="decimal"/>
      <w:pStyle w:val="TabelaNumeracja"/>
      <w:lvlText w:val=""/>
      <w:lvlJc w:val="left"/>
    </w:lvl>
    <w:lvl w:ilvl="1" w:tplc="04150019">
      <w:numFmt w:val="decimal"/>
      <w:lvlText w:val=""/>
      <w:lvlJc w:val="left"/>
    </w:lvl>
    <w:lvl w:ilvl="2" w:tplc="0415001B">
      <w:numFmt w:val="decimal"/>
      <w:lvlText w:val=""/>
      <w:lvlJc w:val="left"/>
    </w:lvl>
    <w:lvl w:ilvl="3" w:tplc="0415000F">
      <w:numFmt w:val="decimal"/>
      <w:lvlText w:val=""/>
      <w:lvlJc w:val="left"/>
    </w:lvl>
    <w:lvl w:ilvl="4" w:tplc="04150019">
      <w:numFmt w:val="decimal"/>
      <w:lvlText w:val=""/>
      <w:lvlJc w:val="left"/>
    </w:lvl>
    <w:lvl w:ilvl="5" w:tplc="0415001B">
      <w:numFmt w:val="decimal"/>
      <w:lvlText w:val=""/>
      <w:lvlJc w:val="left"/>
    </w:lvl>
    <w:lvl w:ilvl="6" w:tplc="0415000F">
      <w:numFmt w:val="decimal"/>
      <w:lvlText w:val=""/>
      <w:lvlJc w:val="left"/>
    </w:lvl>
    <w:lvl w:ilvl="7" w:tplc="04150019">
      <w:numFmt w:val="decimal"/>
      <w:lvlText w:val=""/>
      <w:lvlJc w:val="left"/>
    </w:lvl>
    <w:lvl w:ilvl="8" w:tplc="0415001B">
      <w:numFmt w:val="decimal"/>
      <w:lvlText w:val=""/>
      <w:lvlJc w:val="left"/>
    </w:lvl>
  </w:abstractNum>
  <w:abstractNum w:abstractNumId="17" w15:restartNumberingAfterBreak="0">
    <w:nsid w:val="517B1F37"/>
    <w:multiLevelType w:val="hybridMultilevel"/>
    <w:tmpl w:val="FFFFFFFF"/>
    <w:styleLink w:val="Styl4"/>
    <w:lvl w:ilvl="0" w:tplc="89F86882">
      <w:start w:val="1"/>
      <w:numFmt w:val="bullet"/>
      <w:lvlText w:val=""/>
      <w:lvlJc w:val="left"/>
      <w:pPr>
        <w:ind w:left="720" w:hanging="360"/>
      </w:pPr>
      <w:rPr>
        <w:rFonts w:ascii="Symbol" w:hAnsi="Symbol" w:hint="default"/>
      </w:rPr>
    </w:lvl>
    <w:lvl w:ilvl="1" w:tplc="A49ED494">
      <w:start w:val="1"/>
      <w:numFmt w:val="bullet"/>
      <w:lvlText w:val="o"/>
      <w:lvlJc w:val="left"/>
      <w:pPr>
        <w:ind w:left="1440" w:hanging="360"/>
      </w:pPr>
      <w:rPr>
        <w:rFonts w:ascii="Courier New" w:hAnsi="Courier New" w:hint="default"/>
      </w:rPr>
    </w:lvl>
    <w:lvl w:ilvl="2" w:tplc="C062217A">
      <w:start w:val="1"/>
      <w:numFmt w:val="bullet"/>
      <w:lvlText w:val=""/>
      <w:lvlJc w:val="left"/>
      <w:pPr>
        <w:ind w:left="2160" w:hanging="360"/>
      </w:pPr>
      <w:rPr>
        <w:rFonts w:ascii="Wingdings" w:hAnsi="Wingdings" w:hint="default"/>
      </w:rPr>
    </w:lvl>
    <w:lvl w:ilvl="3" w:tplc="9C24A1EE">
      <w:start w:val="1"/>
      <w:numFmt w:val="bullet"/>
      <w:lvlText w:val=""/>
      <w:lvlJc w:val="left"/>
      <w:pPr>
        <w:ind w:left="2880" w:hanging="360"/>
      </w:pPr>
      <w:rPr>
        <w:rFonts w:ascii="Symbol" w:hAnsi="Symbol" w:hint="default"/>
      </w:rPr>
    </w:lvl>
    <w:lvl w:ilvl="4" w:tplc="A896F32A">
      <w:start w:val="1"/>
      <w:numFmt w:val="bullet"/>
      <w:lvlText w:val="o"/>
      <w:lvlJc w:val="left"/>
      <w:pPr>
        <w:ind w:left="3600" w:hanging="360"/>
      </w:pPr>
      <w:rPr>
        <w:rFonts w:ascii="Courier New" w:hAnsi="Courier New" w:hint="default"/>
      </w:rPr>
    </w:lvl>
    <w:lvl w:ilvl="5" w:tplc="2370DE38">
      <w:start w:val="1"/>
      <w:numFmt w:val="bullet"/>
      <w:lvlText w:val=""/>
      <w:lvlJc w:val="left"/>
      <w:pPr>
        <w:ind w:left="4320" w:hanging="360"/>
      </w:pPr>
      <w:rPr>
        <w:rFonts w:ascii="Wingdings" w:hAnsi="Wingdings" w:hint="default"/>
      </w:rPr>
    </w:lvl>
    <w:lvl w:ilvl="6" w:tplc="ADC051C2">
      <w:start w:val="1"/>
      <w:numFmt w:val="bullet"/>
      <w:lvlText w:val=""/>
      <w:lvlJc w:val="left"/>
      <w:pPr>
        <w:ind w:left="5040" w:hanging="360"/>
      </w:pPr>
      <w:rPr>
        <w:rFonts w:ascii="Symbol" w:hAnsi="Symbol" w:hint="default"/>
      </w:rPr>
    </w:lvl>
    <w:lvl w:ilvl="7" w:tplc="DE169A46">
      <w:start w:val="1"/>
      <w:numFmt w:val="bullet"/>
      <w:lvlText w:val="o"/>
      <w:lvlJc w:val="left"/>
      <w:pPr>
        <w:ind w:left="5760" w:hanging="360"/>
      </w:pPr>
      <w:rPr>
        <w:rFonts w:ascii="Courier New" w:hAnsi="Courier New" w:hint="default"/>
      </w:rPr>
    </w:lvl>
    <w:lvl w:ilvl="8" w:tplc="0FAC9A12">
      <w:start w:val="1"/>
      <w:numFmt w:val="bullet"/>
      <w:lvlText w:val=""/>
      <w:lvlJc w:val="left"/>
      <w:pPr>
        <w:ind w:left="6480" w:hanging="360"/>
      </w:pPr>
      <w:rPr>
        <w:rFonts w:ascii="Wingdings" w:hAnsi="Wingdings" w:hint="default"/>
      </w:rPr>
    </w:lvl>
  </w:abstractNum>
  <w:abstractNum w:abstractNumId="18" w15:restartNumberingAfterBreak="0">
    <w:nsid w:val="518A5909"/>
    <w:multiLevelType w:val="multilevel"/>
    <w:tmpl w:val="B64CF7F4"/>
    <w:lvl w:ilvl="0">
      <w:start w:val="1"/>
      <w:numFmt w:val="upperRoman"/>
      <w:pStyle w:val="IBGTomyATom"/>
      <w:suff w:val="space"/>
      <w:lvlText w:val="Tom %1  – "/>
      <w:lvlJc w:val="left"/>
      <w:pPr>
        <w:ind w:left="0" w:firstLine="0"/>
      </w:pPr>
      <w:rPr>
        <w:rFonts w:ascii="Arial Narrow" w:hAnsi="Arial Narrow" w:hint="default"/>
        <w:b/>
        <w:color w:val="auto"/>
        <w:sz w:val="22"/>
      </w:rPr>
    </w:lvl>
    <w:lvl w:ilvl="1">
      <w:start w:val="1"/>
      <w:numFmt w:val="decimal"/>
      <w:pStyle w:val="IBGTomyBCz"/>
      <w:lvlText w:val="Część %2"/>
      <w:lvlJc w:val="left"/>
      <w:pPr>
        <w:tabs>
          <w:tab w:val="num" w:pos="1701"/>
        </w:tabs>
        <w:ind w:left="567" w:firstLine="0"/>
      </w:pPr>
      <w:rPr>
        <w:rFonts w:ascii="Arial Narrow" w:hAnsi="Arial Narrow" w:hint="default"/>
        <w:color w:val="auto"/>
        <w:sz w:val="22"/>
      </w:rPr>
    </w:lvl>
    <w:lvl w:ilvl="2">
      <w:start w:val="1"/>
      <w:numFmt w:val="none"/>
      <w:suff w:val="nothing"/>
      <w:lvlText w:val=""/>
      <w:lvlJc w:val="left"/>
      <w:pPr>
        <w:ind w:left="1134" w:firstLine="0"/>
      </w:pPr>
      <w:rPr>
        <w:rFonts w:hint="default"/>
        <w:color w:val="auto"/>
      </w:rPr>
    </w:lvl>
    <w:lvl w:ilvl="3">
      <w:start w:val="1"/>
      <w:numFmt w:val="none"/>
      <w:suff w:val="nothing"/>
      <w:lvlText w:val=""/>
      <w:lvlJc w:val="left"/>
      <w:pPr>
        <w:ind w:left="1701" w:firstLine="0"/>
      </w:pPr>
      <w:rPr>
        <w:rFonts w:hint="default"/>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none"/>
      <w:suff w:val="nothing"/>
      <w:lvlText w:val=""/>
      <w:lvlJc w:val="left"/>
      <w:pPr>
        <w:ind w:left="2268" w:firstLine="0"/>
      </w:pPr>
      <w:rPr>
        <w:rFonts w:hint="default"/>
      </w:rPr>
    </w:lvl>
    <w:lvl w:ilvl="5">
      <w:start w:val="1"/>
      <w:numFmt w:val="none"/>
      <w:suff w:val="nothing"/>
      <w:lvlText w:val=""/>
      <w:lvlJc w:val="left"/>
      <w:pPr>
        <w:ind w:left="2835" w:firstLine="0"/>
      </w:pPr>
      <w:rPr>
        <w:rFonts w:hint="default"/>
      </w:rPr>
    </w:lvl>
    <w:lvl w:ilvl="6">
      <w:start w:val="1"/>
      <w:numFmt w:val="none"/>
      <w:suff w:val="nothing"/>
      <w:lvlText w:val=""/>
      <w:lvlJc w:val="left"/>
      <w:pPr>
        <w:ind w:left="3402" w:firstLine="0"/>
      </w:pPr>
      <w:rPr>
        <w:rFonts w:hint="default"/>
      </w:rPr>
    </w:lvl>
    <w:lvl w:ilvl="7">
      <w:start w:val="1"/>
      <w:numFmt w:val="none"/>
      <w:suff w:val="nothing"/>
      <w:lvlText w:val=""/>
      <w:lvlJc w:val="left"/>
      <w:pPr>
        <w:ind w:left="3969" w:firstLine="0"/>
      </w:pPr>
      <w:rPr>
        <w:rFonts w:hint="default"/>
      </w:rPr>
    </w:lvl>
    <w:lvl w:ilvl="8">
      <w:start w:val="1"/>
      <w:numFmt w:val="none"/>
      <w:suff w:val="nothing"/>
      <w:lvlText w:val=""/>
      <w:lvlJc w:val="left"/>
      <w:pPr>
        <w:ind w:left="4536" w:firstLine="0"/>
      </w:pPr>
      <w:rPr>
        <w:rFonts w:hint="default"/>
      </w:rPr>
    </w:lvl>
  </w:abstractNum>
  <w:abstractNum w:abstractNumId="19" w15:restartNumberingAfterBreak="0">
    <w:nsid w:val="5A554140"/>
    <w:multiLevelType w:val="hybridMultilevel"/>
    <w:tmpl w:val="4EF8D824"/>
    <w:lvl w:ilvl="0" w:tplc="EE7E0E64">
      <w:start w:val="1"/>
      <w:numFmt w:val="bullet"/>
      <w:pStyle w:val="poz6a"/>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E285CA3"/>
    <w:multiLevelType w:val="hybridMultilevel"/>
    <w:tmpl w:val="816EE05E"/>
    <w:lvl w:ilvl="0" w:tplc="164E24C6">
      <w:start w:val="1"/>
      <w:numFmt w:val="bullet"/>
      <w:pStyle w:val="poz7"/>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F034597"/>
    <w:multiLevelType w:val="multilevel"/>
    <w:tmpl w:val="64B27302"/>
    <w:lvl w:ilvl="0">
      <w:start w:val="1"/>
      <w:numFmt w:val="upperRoman"/>
      <w:pStyle w:val="Nagwek1"/>
      <w:lvlText w:val="%1"/>
      <w:lvlJc w:val="left"/>
      <w:pPr>
        <w:ind w:left="432" w:hanging="432"/>
      </w:pPr>
    </w:lvl>
    <w:lvl w:ilvl="1">
      <w:start w:val="1"/>
      <w:numFmt w:val="decimal"/>
      <w:pStyle w:val="Nagwek2"/>
      <w:lvlText w:val="%2"/>
      <w:lvlJc w:val="left"/>
      <w:pPr>
        <w:ind w:left="576" w:hanging="576"/>
      </w:pPr>
      <w:rPr>
        <w:color w:val="F59E32"/>
      </w:rPr>
    </w:lvl>
    <w:lvl w:ilvl="2">
      <w:start w:val="1"/>
      <w:numFmt w:val="decimal"/>
      <w:pStyle w:val="Nagwek3"/>
      <w:lvlText w:val="%2.%3"/>
      <w:lvlJc w:val="left"/>
      <w:pPr>
        <w:ind w:left="720" w:hanging="720"/>
      </w:pPr>
      <w:rPr>
        <w:color w:val="F59E32"/>
        <w:vertAlign w:val="baseline"/>
      </w:rPr>
    </w:lvl>
    <w:lvl w:ilvl="3">
      <w:start w:val="1"/>
      <w:numFmt w:val="decimal"/>
      <w:pStyle w:val="Nagwek4"/>
      <w:lvlText w:val="%2.%3.%4"/>
      <w:lvlJc w:val="left"/>
      <w:pPr>
        <w:ind w:left="1134" w:hanging="1134"/>
      </w:pPr>
      <w:rPr>
        <w:b w:val="0"/>
        <w:bCs w:val="0"/>
      </w:rPr>
    </w:lvl>
    <w:lvl w:ilvl="4">
      <w:start w:val="1"/>
      <w:numFmt w:val="decimal"/>
      <w:lvlText w:val="%2.%3.%4.%5"/>
      <w:lvlJc w:val="left"/>
      <w:pPr>
        <w:ind w:left="1134" w:hanging="1134"/>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60B82229"/>
    <w:multiLevelType w:val="hybridMultilevel"/>
    <w:tmpl w:val="FFFFFFFF"/>
    <w:lvl w:ilvl="0" w:tplc="4F1EB4A2">
      <w:start w:val="1"/>
      <w:numFmt w:val="bullet"/>
      <w:lvlText w:val="§"/>
      <w:lvlJc w:val="left"/>
      <w:pPr>
        <w:ind w:left="720" w:hanging="360"/>
      </w:pPr>
      <w:rPr>
        <w:rFonts w:ascii="Wingdings" w:hAnsi="Wingdings" w:hint="default"/>
      </w:rPr>
    </w:lvl>
    <w:lvl w:ilvl="1" w:tplc="25044D7E">
      <w:start w:val="1"/>
      <w:numFmt w:val="bullet"/>
      <w:lvlText w:val="o"/>
      <w:lvlJc w:val="left"/>
      <w:pPr>
        <w:ind w:left="1440" w:hanging="360"/>
      </w:pPr>
      <w:rPr>
        <w:rFonts w:ascii="Courier New" w:hAnsi="Courier New" w:hint="default"/>
      </w:rPr>
    </w:lvl>
    <w:lvl w:ilvl="2" w:tplc="59CC5E5A">
      <w:start w:val="1"/>
      <w:numFmt w:val="bullet"/>
      <w:lvlText w:val=""/>
      <w:lvlJc w:val="left"/>
      <w:pPr>
        <w:ind w:left="2160" w:hanging="360"/>
      </w:pPr>
      <w:rPr>
        <w:rFonts w:ascii="Wingdings" w:hAnsi="Wingdings" w:hint="default"/>
      </w:rPr>
    </w:lvl>
    <w:lvl w:ilvl="3" w:tplc="223A6688">
      <w:start w:val="1"/>
      <w:numFmt w:val="bullet"/>
      <w:lvlText w:val=""/>
      <w:lvlJc w:val="left"/>
      <w:pPr>
        <w:ind w:left="2880" w:hanging="360"/>
      </w:pPr>
      <w:rPr>
        <w:rFonts w:ascii="Symbol" w:hAnsi="Symbol" w:hint="default"/>
      </w:rPr>
    </w:lvl>
    <w:lvl w:ilvl="4" w:tplc="FD24FB9C">
      <w:start w:val="1"/>
      <w:numFmt w:val="bullet"/>
      <w:lvlText w:val="o"/>
      <w:lvlJc w:val="left"/>
      <w:pPr>
        <w:ind w:left="3600" w:hanging="360"/>
      </w:pPr>
      <w:rPr>
        <w:rFonts w:ascii="Courier New" w:hAnsi="Courier New" w:hint="default"/>
      </w:rPr>
    </w:lvl>
    <w:lvl w:ilvl="5" w:tplc="20D0337C">
      <w:start w:val="1"/>
      <w:numFmt w:val="bullet"/>
      <w:lvlText w:val=""/>
      <w:lvlJc w:val="left"/>
      <w:pPr>
        <w:ind w:left="4320" w:hanging="360"/>
      </w:pPr>
      <w:rPr>
        <w:rFonts w:ascii="Wingdings" w:hAnsi="Wingdings" w:hint="default"/>
      </w:rPr>
    </w:lvl>
    <w:lvl w:ilvl="6" w:tplc="9C7A8BBE">
      <w:start w:val="1"/>
      <w:numFmt w:val="bullet"/>
      <w:lvlText w:val=""/>
      <w:lvlJc w:val="left"/>
      <w:pPr>
        <w:ind w:left="5040" w:hanging="360"/>
      </w:pPr>
      <w:rPr>
        <w:rFonts w:ascii="Symbol" w:hAnsi="Symbol" w:hint="default"/>
      </w:rPr>
    </w:lvl>
    <w:lvl w:ilvl="7" w:tplc="75664F9E">
      <w:start w:val="1"/>
      <w:numFmt w:val="bullet"/>
      <w:lvlText w:val="o"/>
      <w:lvlJc w:val="left"/>
      <w:pPr>
        <w:ind w:left="5760" w:hanging="360"/>
      </w:pPr>
      <w:rPr>
        <w:rFonts w:ascii="Courier New" w:hAnsi="Courier New" w:hint="default"/>
      </w:rPr>
    </w:lvl>
    <w:lvl w:ilvl="8" w:tplc="DEFE5686">
      <w:start w:val="1"/>
      <w:numFmt w:val="bullet"/>
      <w:lvlText w:val=""/>
      <w:lvlJc w:val="left"/>
      <w:pPr>
        <w:ind w:left="6480" w:hanging="360"/>
      </w:pPr>
      <w:rPr>
        <w:rFonts w:ascii="Wingdings" w:hAnsi="Wingdings" w:hint="default"/>
      </w:rPr>
    </w:lvl>
  </w:abstractNum>
  <w:abstractNum w:abstractNumId="23" w15:restartNumberingAfterBreak="0">
    <w:nsid w:val="66144C4D"/>
    <w:multiLevelType w:val="multilevel"/>
    <w:tmpl w:val="0D0279E8"/>
    <w:lvl w:ilvl="0">
      <w:numFmt w:val="decimal"/>
      <w:pStyle w:val="Tytub"/>
      <w:lvlText w:val=""/>
      <w:lvlJc w:val="left"/>
    </w:lvl>
    <w:lvl w:ilvl="1">
      <w:numFmt w:val="decimal"/>
      <w:pStyle w:val="tytulb1"/>
      <w:lvlText w:val=""/>
      <w:lvlJc w:val="left"/>
    </w:lvl>
    <w:lvl w:ilvl="2">
      <w:numFmt w:val="decimal"/>
      <w:pStyle w:val="Tytulb2"/>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69358B56"/>
    <w:multiLevelType w:val="hybridMultilevel"/>
    <w:tmpl w:val="1272EEE2"/>
    <w:styleLink w:val="Styl2"/>
    <w:lvl w:ilvl="0" w:tplc="4D2850C8">
      <w:start w:val="1"/>
      <w:numFmt w:val="bullet"/>
      <w:lvlText w:val=""/>
      <w:lvlJc w:val="left"/>
      <w:pPr>
        <w:ind w:left="720" w:hanging="360"/>
      </w:pPr>
      <w:rPr>
        <w:rFonts w:ascii="Symbol" w:hAnsi="Symbol" w:hint="default"/>
      </w:rPr>
    </w:lvl>
    <w:lvl w:ilvl="1" w:tplc="7F4E6BDA">
      <w:start w:val="1"/>
      <w:numFmt w:val="bullet"/>
      <w:lvlText w:val="o"/>
      <w:lvlJc w:val="left"/>
      <w:pPr>
        <w:ind w:left="1440" w:hanging="360"/>
      </w:pPr>
      <w:rPr>
        <w:rFonts w:ascii="Courier New" w:hAnsi="Courier New" w:hint="default"/>
      </w:rPr>
    </w:lvl>
    <w:lvl w:ilvl="2" w:tplc="F7F62498">
      <w:start w:val="1"/>
      <w:numFmt w:val="bullet"/>
      <w:lvlText w:val=""/>
      <w:lvlJc w:val="left"/>
      <w:pPr>
        <w:ind w:left="2160" w:hanging="360"/>
      </w:pPr>
      <w:rPr>
        <w:rFonts w:ascii="Wingdings" w:hAnsi="Wingdings" w:hint="default"/>
      </w:rPr>
    </w:lvl>
    <w:lvl w:ilvl="3" w:tplc="21565046">
      <w:start w:val="1"/>
      <w:numFmt w:val="bullet"/>
      <w:lvlText w:val=""/>
      <w:lvlJc w:val="left"/>
      <w:pPr>
        <w:ind w:left="2880" w:hanging="360"/>
      </w:pPr>
      <w:rPr>
        <w:rFonts w:ascii="Symbol" w:hAnsi="Symbol" w:hint="default"/>
      </w:rPr>
    </w:lvl>
    <w:lvl w:ilvl="4" w:tplc="11BA53D2">
      <w:start w:val="1"/>
      <w:numFmt w:val="bullet"/>
      <w:lvlText w:val="o"/>
      <w:lvlJc w:val="left"/>
      <w:pPr>
        <w:ind w:left="3600" w:hanging="360"/>
      </w:pPr>
      <w:rPr>
        <w:rFonts w:ascii="Courier New" w:hAnsi="Courier New" w:hint="default"/>
      </w:rPr>
    </w:lvl>
    <w:lvl w:ilvl="5" w:tplc="FAF8AB9C">
      <w:start w:val="1"/>
      <w:numFmt w:val="bullet"/>
      <w:lvlText w:val=""/>
      <w:lvlJc w:val="left"/>
      <w:pPr>
        <w:ind w:left="4320" w:hanging="360"/>
      </w:pPr>
      <w:rPr>
        <w:rFonts w:ascii="Wingdings" w:hAnsi="Wingdings" w:hint="default"/>
      </w:rPr>
    </w:lvl>
    <w:lvl w:ilvl="6" w:tplc="1CE277E0">
      <w:start w:val="1"/>
      <w:numFmt w:val="bullet"/>
      <w:lvlText w:val=""/>
      <w:lvlJc w:val="left"/>
      <w:pPr>
        <w:ind w:left="5040" w:hanging="360"/>
      </w:pPr>
      <w:rPr>
        <w:rFonts w:ascii="Symbol" w:hAnsi="Symbol" w:hint="default"/>
      </w:rPr>
    </w:lvl>
    <w:lvl w:ilvl="7" w:tplc="3634CF70">
      <w:start w:val="1"/>
      <w:numFmt w:val="bullet"/>
      <w:lvlText w:val="o"/>
      <w:lvlJc w:val="left"/>
      <w:pPr>
        <w:ind w:left="5760" w:hanging="360"/>
      </w:pPr>
      <w:rPr>
        <w:rFonts w:ascii="Courier New" w:hAnsi="Courier New" w:hint="default"/>
      </w:rPr>
    </w:lvl>
    <w:lvl w:ilvl="8" w:tplc="A1A272C4">
      <w:start w:val="1"/>
      <w:numFmt w:val="bullet"/>
      <w:lvlText w:val=""/>
      <w:lvlJc w:val="left"/>
      <w:pPr>
        <w:ind w:left="6480" w:hanging="360"/>
      </w:pPr>
      <w:rPr>
        <w:rFonts w:ascii="Wingdings" w:hAnsi="Wingdings" w:hint="default"/>
      </w:rPr>
    </w:lvl>
  </w:abstractNum>
  <w:abstractNum w:abstractNumId="25" w15:restartNumberingAfterBreak="0">
    <w:nsid w:val="6AC67FE4"/>
    <w:multiLevelType w:val="hybridMultilevel"/>
    <w:tmpl w:val="4FEC6D8E"/>
    <w:lvl w:ilvl="0" w:tplc="60EE0FF4">
      <w:start w:val="1"/>
      <w:numFmt w:val="decimal"/>
      <w:pStyle w:val="Tab1"/>
      <w:lvlText w:val="[%1]"/>
      <w:lvlJc w:val="left"/>
      <w:rPr>
        <w:rFonts w:hint="default"/>
      </w:rPr>
    </w:lvl>
    <w:lvl w:ilvl="1" w:tplc="04150019">
      <w:numFmt w:val="decimal"/>
      <w:lvlText w:val=""/>
      <w:lvlJc w:val="left"/>
    </w:lvl>
    <w:lvl w:ilvl="2" w:tplc="0415001B">
      <w:numFmt w:val="decimal"/>
      <w:lvlText w:val=""/>
      <w:lvlJc w:val="left"/>
    </w:lvl>
    <w:lvl w:ilvl="3" w:tplc="0415000F">
      <w:numFmt w:val="decimal"/>
      <w:lvlText w:val=""/>
      <w:lvlJc w:val="left"/>
    </w:lvl>
    <w:lvl w:ilvl="4" w:tplc="04150019">
      <w:numFmt w:val="decimal"/>
      <w:lvlText w:val=""/>
      <w:lvlJc w:val="left"/>
    </w:lvl>
    <w:lvl w:ilvl="5" w:tplc="0415001B">
      <w:numFmt w:val="decimal"/>
      <w:lvlText w:val=""/>
      <w:lvlJc w:val="left"/>
    </w:lvl>
    <w:lvl w:ilvl="6" w:tplc="0415000F">
      <w:numFmt w:val="decimal"/>
      <w:lvlText w:val=""/>
      <w:lvlJc w:val="left"/>
    </w:lvl>
    <w:lvl w:ilvl="7" w:tplc="04150019">
      <w:numFmt w:val="decimal"/>
      <w:lvlText w:val=""/>
      <w:lvlJc w:val="left"/>
    </w:lvl>
    <w:lvl w:ilvl="8" w:tplc="0415001B">
      <w:numFmt w:val="decimal"/>
      <w:lvlText w:val=""/>
      <w:lvlJc w:val="left"/>
    </w:lvl>
  </w:abstractNum>
  <w:abstractNum w:abstractNumId="26" w15:restartNumberingAfterBreak="0">
    <w:nsid w:val="6BCE1CA7"/>
    <w:multiLevelType w:val="hybridMultilevel"/>
    <w:tmpl w:val="979246C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 w15:restartNumberingAfterBreak="0">
    <w:nsid w:val="6CD910B3"/>
    <w:multiLevelType w:val="hybridMultilevel"/>
    <w:tmpl w:val="A106F014"/>
    <w:styleLink w:val="Styl8"/>
    <w:lvl w:ilvl="0" w:tplc="FFFFFFFF">
      <w:start w:val="1"/>
      <w:numFmt w:val="bullet"/>
      <w:lvlText w:val=""/>
      <w:lvlJc w:val="left"/>
      <w:pPr>
        <w:ind w:left="720" w:hanging="360"/>
      </w:pPr>
      <w:rPr>
        <w:rFonts w:ascii="Symbol" w:hAnsi="Symbol"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720" w:hanging="360"/>
      </w:pPr>
      <w:rPr>
        <w:rFonts w:ascii="Symbol" w:hAnsi="Symbol" w:hint="default"/>
      </w:rPr>
    </w:lvl>
    <w:lvl w:ilvl="3" w:tplc="83C805C6">
      <w:start w:val="1"/>
      <w:numFmt w:val="bullet"/>
      <w:lvlText w:val="-"/>
      <w:lvlJc w:val="left"/>
      <w:pPr>
        <w:ind w:left="2880" w:hanging="360"/>
      </w:pPr>
      <w:rPr>
        <w:rFonts w:ascii="Courier New" w:hAnsi="Courier New" w:cs="Times New Roman"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F5315DE"/>
    <w:multiLevelType w:val="hybridMultilevel"/>
    <w:tmpl w:val="59FEF546"/>
    <w:lvl w:ilvl="0" w:tplc="FFFFFFFF">
      <w:start w:val="1"/>
      <w:numFmt w:val="bullet"/>
      <w:pStyle w:val="poz4"/>
      <w:lvlText w:val=""/>
      <w:lvlJc w:val="left"/>
      <w:rPr>
        <w:rFonts w:ascii="Wingdings" w:hAnsi="Wingdings" w:hint="default"/>
      </w:rPr>
    </w:lvl>
    <w:lvl w:ilvl="1" w:tplc="04150003">
      <w:numFmt w:val="decimal"/>
      <w:lvlText w:val=""/>
      <w:lvlJc w:val="left"/>
    </w:lvl>
    <w:lvl w:ilvl="2" w:tplc="04150005">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29" w15:restartNumberingAfterBreak="0">
    <w:nsid w:val="737C3333"/>
    <w:multiLevelType w:val="hybridMultilevel"/>
    <w:tmpl w:val="6DD4CBD6"/>
    <w:lvl w:ilvl="0" w:tplc="45ECC328">
      <w:numFmt w:val="decimal"/>
      <w:pStyle w:val="Wypunktowany"/>
      <w:lvlText w:val=""/>
      <w:lvlJc w:val="left"/>
    </w:lvl>
    <w:lvl w:ilvl="1" w:tplc="04150003">
      <w:numFmt w:val="decimal"/>
      <w:lvlText w:val=""/>
      <w:lvlJc w:val="left"/>
    </w:lvl>
    <w:lvl w:ilvl="2" w:tplc="04150005">
      <w:numFmt w:val="decimal"/>
      <w:lvlText w:val=""/>
      <w:lvlJc w:val="left"/>
    </w:lvl>
    <w:lvl w:ilvl="3" w:tplc="04150001">
      <w:numFmt w:val="decimal"/>
      <w:lvlText w:val=""/>
      <w:lvlJc w:val="left"/>
    </w:lvl>
    <w:lvl w:ilvl="4" w:tplc="04150003">
      <w:numFmt w:val="decimal"/>
      <w:lvlText w:val=""/>
      <w:lvlJc w:val="left"/>
    </w:lvl>
    <w:lvl w:ilvl="5" w:tplc="04150005">
      <w:numFmt w:val="decimal"/>
      <w:lvlText w:val=""/>
      <w:lvlJc w:val="left"/>
    </w:lvl>
    <w:lvl w:ilvl="6" w:tplc="04150001">
      <w:numFmt w:val="decimal"/>
      <w:lvlText w:val=""/>
      <w:lvlJc w:val="left"/>
    </w:lvl>
    <w:lvl w:ilvl="7" w:tplc="04150003">
      <w:numFmt w:val="decimal"/>
      <w:lvlText w:val=""/>
      <w:lvlJc w:val="left"/>
    </w:lvl>
    <w:lvl w:ilvl="8" w:tplc="04150005">
      <w:numFmt w:val="decimal"/>
      <w:lvlText w:val=""/>
      <w:lvlJc w:val="left"/>
    </w:lvl>
  </w:abstractNum>
  <w:abstractNum w:abstractNumId="30" w15:restartNumberingAfterBreak="0">
    <w:nsid w:val="798822A0"/>
    <w:multiLevelType w:val="multilevel"/>
    <w:tmpl w:val="A8E6F0F4"/>
    <w:styleLink w:val="IBGNumeracjaTomw"/>
    <w:lvl w:ilvl="0">
      <w:start w:val="1"/>
      <w:numFmt w:val="decimal"/>
      <w:lvlText w:val="%1"/>
      <w:lvlJc w:val="left"/>
      <w:pPr>
        <w:ind w:left="432" w:hanging="432"/>
      </w:pPr>
      <w:rPr>
        <w:rFonts w:hint="default"/>
        <w:color w:val="FE9E32"/>
      </w:rPr>
    </w:lvl>
    <w:lvl w:ilvl="1">
      <w:start w:val="1"/>
      <w:numFmt w:val="decimal"/>
      <w:lvlText w:val="%1.%2"/>
      <w:lvlJc w:val="left"/>
      <w:pPr>
        <w:ind w:left="1569" w:hanging="576"/>
      </w:pPr>
      <w:rPr>
        <w:rFonts w:hint="default"/>
        <w:color w:val="FE9E32"/>
      </w:rPr>
    </w:lvl>
    <w:lvl w:ilvl="2">
      <w:start w:val="1"/>
      <w:numFmt w:val="decimal"/>
      <w:lvlText w:val="%1.%2.%3"/>
      <w:lvlJc w:val="left"/>
      <w:pPr>
        <w:ind w:left="720" w:hanging="720"/>
      </w:pPr>
      <w:rPr>
        <w:rFonts w:hint="default"/>
        <w:b w:val="0"/>
        <w:bCs w:val="0"/>
        <w:color w:val="FE9E32"/>
      </w:rPr>
    </w:lvl>
    <w:lvl w:ilvl="3">
      <w:start w:val="1"/>
      <w:numFmt w:val="lowerLetter"/>
      <w:lvlText w:val="%4."/>
      <w:lvlJc w:val="left"/>
      <w:pPr>
        <w:ind w:left="864" w:hanging="864"/>
      </w:pPr>
      <w:rPr>
        <w:rFonts w:cs="Times New Roman" w:hint="default"/>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F8F776A"/>
    <w:multiLevelType w:val="hybridMultilevel"/>
    <w:tmpl w:val="16A07E10"/>
    <w:styleLink w:val="Styl7"/>
    <w:lvl w:ilvl="0" w:tplc="D9727B50">
      <w:numFmt w:val="decimal"/>
      <w:lvlText w:val=""/>
      <w:lvlJc w:val="left"/>
    </w:lvl>
    <w:lvl w:ilvl="1" w:tplc="04150019">
      <w:numFmt w:val="decimal"/>
      <w:lvlText w:val=""/>
      <w:lvlJc w:val="left"/>
    </w:lvl>
    <w:lvl w:ilvl="2" w:tplc="0415001B">
      <w:numFmt w:val="decimal"/>
      <w:lvlText w:val=""/>
      <w:lvlJc w:val="left"/>
    </w:lvl>
    <w:lvl w:ilvl="3" w:tplc="0415000F">
      <w:numFmt w:val="decimal"/>
      <w:lvlText w:val=""/>
      <w:lvlJc w:val="left"/>
    </w:lvl>
    <w:lvl w:ilvl="4" w:tplc="04150019">
      <w:numFmt w:val="decimal"/>
      <w:lvlText w:val=""/>
      <w:lvlJc w:val="left"/>
    </w:lvl>
    <w:lvl w:ilvl="5" w:tplc="0415001B">
      <w:numFmt w:val="decimal"/>
      <w:lvlText w:val=""/>
      <w:lvlJc w:val="left"/>
    </w:lvl>
    <w:lvl w:ilvl="6" w:tplc="0415000F">
      <w:numFmt w:val="decimal"/>
      <w:lvlText w:val=""/>
      <w:lvlJc w:val="left"/>
    </w:lvl>
    <w:lvl w:ilvl="7" w:tplc="04150019">
      <w:numFmt w:val="decimal"/>
      <w:lvlText w:val=""/>
      <w:lvlJc w:val="left"/>
    </w:lvl>
    <w:lvl w:ilvl="8" w:tplc="0415001B">
      <w:numFmt w:val="decimal"/>
      <w:lvlText w:val=""/>
      <w:lvlJc w:val="left"/>
    </w:lvl>
  </w:abstractNum>
  <w:num w:numId="1" w16cid:durableId="998770559">
    <w:abstractNumId w:val="5"/>
  </w:num>
  <w:num w:numId="2" w16cid:durableId="2103064036">
    <w:abstractNumId w:val="0"/>
  </w:num>
  <w:num w:numId="3" w16cid:durableId="1397708160">
    <w:abstractNumId w:val="1"/>
  </w:num>
  <w:num w:numId="4" w16cid:durableId="366031614">
    <w:abstractNumId w:val="11"/>
  </w:num>
  <w:num w:numId="5" w16cid:durableId="1391264331">
    <w:abstractNumId w:val="28"/>
  </w:num>
  <w:num w:numId="6" w16cid:durableId="317196510">
    <w:abstractNumId w:val="6"/>
  </w:num>
  <w:num w:numId="7" w16cid:durableId="940643612">
    <w:abstractNumId w:val="2"/>
  </w:num>
  <w:num w:numId="8" w16cid:durableId="14236432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15362844">
    <w:abstractNumId w:val="14"/>
  </w:num>
  <w:num w:numId="10" w16cid:durableId="53084235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74524043">
    <w:abstractNumId w:val="16"/>
    <w:lvlOverride w:ilvl="0">
      <w:startOverride w:val="1"/>
    </w:lvlOverride>
  </w:num>
  <w:num w:numId="12" w16cid:durableId="727799326">
    <w:abstractNumId w:val="15"/>
  </w:num>
  <w:num w:numId="13" w16cid:durableId="216742011">
    <w:abstractNumId w:val="25"/>
  </w:num>
  <w:num w:numId="14" w16cid:durableId="859394578">
    <w:abstractNumId w:val="10"/>
  </w:num>
  <w:num w:numId="15" w16cid:durableId="60061105">
    <w:abstractNumId w:val="30"/>
  </w:num>
  <w:num w:numId="16" w16cid:durableId="1111438267">
    <w:abstractNumId w:val="18"/>
  </w:num>
  <w:num w:numId="17" w16cid:durableId="2145344917">
    <w:abstractNumId w:val="21"/>
  </w:num>
  <w:num w:numId="18" w16cid:durableId="1423337756">
    <w:abstractNumId w:val="29"/>
  </w:num>
  <w:num w:numId="19" w16cid:durableId="1838376241">
    <w:abstractNumId w:val="19"/>
  </w:num>
  <w:num w:numId="20" w16cid:durableId="1409033415">
    <w:abstractNumId w:val="20"/>
  </w:num>
  <w:num w:numId="21" w16cid:durableId="1189098491">
    <w:abstractNumId w:val="31"/>
  </w:num>
  <w:num w:numId="22" w16cid:durableId="178551168">
    <w:abstractNumId w:val="3"/>
  </w:num>
  <w:num w:numId="23" w16cid:durableId="848300640">
    <w:abstractNumId w:val="17"/>
  </w:num>
  <w:num w:numId="24" w16cid:durableId="2019036763">
    <w:abstractNumId w:val="24"/>
  </w:num>
  <w:num w:numId="25" w16cid:durableId="159198461">
    <w:abstractNumId w:val="8"/>
  </w:num>
  <w:num w:numId="26" w16cid:durableId="493766225">
    <w:abstractNumId w:val="4"/>
  </w:num>
  <w:num w:numId="27" w16cid:durableId="411507600">
    <w:abstractNumId w:val="27"/>
  </w:num>
  <w:num w:numId="28" w16cid:durableId="834763829">
    <w:abstractNumId w:val="9"/>
  </w:num>
  <w:num w:numId="29" w16cid:durableId="478422985">
    <w:abstractNumId w:val="13"/>
  </w:num>
  <w:num w:numId="30" w16cid:durableId="209999427">
    <w:abstractNumId w:val="7"/>
  </w:num>
  <w:num w:numId="31" w16cid:durableId="1593973913">
    <w:abstractNumId w:val="26"/>
  </w:num>
  <w:num w:numId="32" w16cid:durableId="24372959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878384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604179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7815073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166661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1555955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7003521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6632398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34663485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4925150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84531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41448094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0631708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6760036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164204397">
    <w:abstractNumId w:val="22"/>
  </w:num>
  <w:num w:numId="47" w16cid:durableId="13693317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96B"/>
    <w:rsid w:val="000554BB"/>
    <w:rsid w:val="00101FB4"/>
    <w:rsid w:val="001128C0"/>
    <w:rsid w:val="0013795D"/>
    <w:rsid w:val="00144E26"/>
    <w:rsid w:val="001607B4"/>
    <w:rsid w:val="001B473A"/>
    <w:rsid w:val="001C093A"/>
    <w:rsid w:val="001F710C"/>
    <w:rsid w:val="00243AD1"/>
    <w:rsid w:val="002F752E"/>
    <w:rsid w:val="003B3F11"/>
    <w:rsid w:val="0042262C"/>
    <w:rsid w:val="00455D70"/>
    <w:rsid w:val="0046005F"/>
    <w:rsid w:val="00491008"/>
    <w:rsid w:val="004B4156"/>
    <w:rsid w:val="004C5AB6"/>
    <w:rsid w:val="004D243F"/>
    <w:rsid w:val="00522F05"/>
    <w:rsid w:val="005D3ACF"/>
    <w:rsid w:val="00624880"/>
    <w:rsid w:val="00635548"/>
    <w:rsid w:val="00677EE7"/>
    <w:rsid w:val="006F1A7C"/>
    <w:rsid w:val="00711DFB"/>
    <w:rsid w:val="007635D8"/>
    <w:rsid w:val="008036D1"/>
    <w:rsid w:val="0082592A"/>
    <w:rsid w:val="00850802"/>
    <w:rsid w:val="00892850"/>
    <w:rsid w:val="008F3E2F"/>
    <w:rsid w:val="00927699"/>
    <w:rsid w:val="009A1E17"/>
    <w:rsid w:val="009E6A30"/>
    <w:rsid w:val="00A84A07"/>
    <w:rsid w:val="00A87075"/>
    <w:rsid w:val="00A92B2E"/>
    <w:rsid w:val="00AF27E2"/>
    <w:rsid w:val="00BD5C6F"/>
    <w:rsid w:val="00C06AE7"/>
    <w:rsid w:val="00C34F9C"/>
    <w:rsid w:val="00D1280F"/>
    <w:rsid w:val="00D62681"/>
    <w:rsid w:val="00D9281B"/>
    <w:rsid w:val="00DF6FF6"/>
    <w:rsid w:val="00E504CA"/>
    <w:rsid w:val="00E614E7"/>
    <w:rsid w:val="00EA6B75"/>
    <w:rsid w:val="00F47A0E"/>
    <w:rsid w:val="00F50857"/>
    <w:rsid w:val="00FB5378"/>
    <w:rsid w:val="00FC05E6"/>
    <w:rsid w:val="00FE596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4:docId w14:val="6EF82A82"/>
  <w14:defaultImageDpi w14:val="32767"/>
  <w15:chartTrackingRefBased/>
  <w15:docId w15:val="{5172B6F8-63F5-EA43-9746-AACA70BCD2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ny">
    <w:name w:val="Normal"/>
    <w:qFormat/>
    <w:rsid w:val="00FE596B"/>
    <w:pPr>
      <w:spacing w:after="120"/>
      <w:jc w:val="both"/>
    </w:pPr>
    <w:rPr>
      <w:rFonts w:ascii="Arial Narrow" w:eastAsia="Times New Roman" w:hAnsi="Arial Narrow" w:cs="Calibri"/>
      <w:color w:val="000000"/>
      <w:kern w:val="0"/>
      <w:sz w:val="22"/>
      <w14:ligatures w14:val="none"/>
    </w:rPr>
  </w:style>
  <w:style w:type="paragraph" w:styleId="Nagwek10">
    <w:name w:val="heading 1"/>
    <w:aliases w:val="_IBG_Pkt_1ffsfd,1._Rozdział,Rozdział,P.CH.Rozdział,Nagłówek rafala,Topic Heading 1,Poziom 1"/>
    <w:basedOn w:val="Normalny"/>
    <w:next w:val="Normalny"/>
    <w:link w:val="Nagwek1Znak"/>
    <w:uiPriority w:val="9"/>
    <w:qFormat/>
    <w:rsid w:val="00FE596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gwek20">
    <w:name w:val="heading 2"/>
    <w:aliases w:val="_IBG_Pkt_2,Topic Heading,MMN N3v2,REP2"/>
    <w:basedOn w:val="Normalny"/>
    <w:next w:val="Normalny"/>
    <w:link w:val="Nagwek2Znak"/>
    <w:uiPriority w:val="9"/>
    <w:unhideWhenUsed/>
    <w:qFormat/>
    <w:rsid w:val="00FE596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gwek30">
    <w:name w:val="heading 3"/>
    <w:aliases w:val="_IBG_Pkt_3,H3-Heading 3,3,l3.3,h3,l3,list 3,Naglówek 3,Topic Sub Heading,Society One"/>
    <w:basedOn w:val="Normalny"/>
    <w:next w:val="Normalny"/>
    <w:link w:val="Nagwek3Znak"/>
    <w:uiPriority w:val="9"/>
    <w:unhideWhenUsed/>
    <w:qFormat/>
    <w:rsid w:val="00FE596B"/>
    <w:pPr>
      <w:keepNext/>
      <w:keepLines/>
      <w:spacing w:before="160" w:after="80"/>
      <w:outlineLvl w:val="2"/>
    </w:pPr>
    <w:rPr>
      <w:rFonts w:eastAsiaTheme="majorEastAsia" w:cstheme="majorBidi"/>
      <w:color w:val="2F5496" w:themeColor="accent1" w:themeShade="BF"/>
      <w:sz w:val="28"/>
      <w:szCs w:val="28"/>
    </w:rPr>
  </w:style>
  <w:style w:type="paragraph" w:styleId="Nagwek40">
    <w:name w:val="heading 4"/>
    <w:aliases w:val="_IBG_Pkt_4"/>
    <w:basedOn w:val="Normalny"/>
    <w:next w:val="Normalny"/>
    <w:link w:val="Nagwek4Znak"/>
    <w:uiPriority w:val="9"/>
    <w:unhideWhenUsed/>
    <w:qFormat/>
    <w:rsid w:val="00FE596B"/>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nhideWhenUsed/>
    <w:qFormat/>
    <w:rsid w:val="00FE596B"/>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nhideWhenUsed/>
    <w:qFormat/>
    <w:rsid w:val="00FE596B"/>
    <w:pPr>
      <w:keepNext/>
      <w:keepLines/>
      <w:spacing w:before="40"/>
      <w:outlineLvl w:val="5"/>
    </w:pPr>
    <w:rPr>
      <w:rFonts w:eastAsiaTheme="majorEastAsia" w:cstheme="majorBidi"/>
      <w:i/>
      <w:iCs/>
      <w:color w:val="595959" w:themeColor="text1" w:themeTint="A6"/>
    </w:rPr>
  </w:style>
  <w:style w:type="paragraph" w:styleId="Nagwek7">
    <w:name w:val="heading 7"/>
    <w:basedOn w:val="Normalny"/>
    <w:next w:val="Normalny"/>
    <w:link w:val="Nagwek7Znak"/>
    <w:unhideWhenUsed/>
    <w:qFormat/>
    <w:rsid w:val="00FE596B"/>
    <w:pPr>
      <w:keepNext/>
      <w:keepLines/>
      <w:spacing w:before="40"/>
      <w:outlineLvl w:val="6"/>
    </w:pPr>
    <w:rPr>
      <w:rFonts w:eastAsiaTheme="majorEastAsia" w:cstheme="majorBidi"/>
      <w:color w:val="595959" w:themeColor="text1" w:themeTint="A6"/>
    </w:rPr>
  </w:style>
  <w:style w:type="paragraph" w:styleId="Nagwek8">
    <w:name w:val="heading 8"/>
    <w:basedOn w:val="Normalny"/>
    <w:next w:val="Normalny"/>
    <w:link w:val="Nagwek8Znak"/>
    <w:unhideWhenUsed/>
    <w:qFormat/>
    <w:rsid w:val="00FE596B"/>
    <w:pPr>
      <w:keepNext/>
      <w:keepLines/>
      <w:outlineLvl w:val="7"/>
    </w:pPr>
    <w:rPr>
      <w:rFonts w:eastAsiaTheme="majorEastAsia" w:cstheme="majorBidi"/>
      <w:i/>
      <w:iCs/>
      <w:color w:val="272727" w:themeColor="text1" w:themeTint="D8"/>
    </w:rPr>
  </w:style>
  <w:style w:type="paragraph" w:styleId="Nagwek9">
    <w:name w:val="heading 9"/>
    <w:basedOn w:val="Normalny"/>
    <w:next w:val="Normalny"/>
    <w:link w:val="Nagwek9Znak"/>
    <w:unhideWhenUsed/>
    <w:qFormat/>
    <w:rsid w:val="00FE596B"/>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_IBG_Pkt_1ffsfd Znak,1._Rozdział Znak,Rozdział Znak,P.CH.Rozdział Znak,Nagłówek rafala Znak,Topic Heading 1 Znak,Poziom 1 Znak"/>
    <w:basedOn w:val="Domylnaczcionkaakapitu"/>
    <w:link w:val="Nagwek10"/>
    <w:uiPriority w:val="9"/>
    <w:rsid w:val="00FE596B"/>
    <w:rPr>
      <w:rFonts w:asciiTheme="majorHAnsi" w:eastAsiaTheme="majorEastAsia" w:hAnsiTheme="majorHAnsi" w:cstheme="majorBidi"/>
      <w:color w:val="2F5496" w:themeColor="accent1" w:themeShade="BF"/>
      <w:sz w:val="40"/>
      <w:szCs w:val="40"/>
    </w:rPr>
  </w:style>
  <w:style w:type="character" w:customStyle="1" w:styleId="Nagwek2Znak">
    <w:name w:val="Nagłówek 2 Znak"/>
    <w:aliases w:val="_IBG_Pkt_2 Znak,Topic Heading Znak,MMN N3v2 Znak,REP2 Znak"/>
    <w:basedOn w:val="Domylnaczcionkaakapitu"/>
    <w:link w:val="Nagwek20"/>
    <w:uiPriority w:val="9"/>
    <w:qFormat/>
    <w:rsid w:val="00FE596B"/>
    <w:rPr>
      <w:rFonts w:asciiTheme="majorHAnsi" w:eastAsiaTheme="majorEastAsia" w:hAnsiTheme="majorHAnsi" w:cstheme="majorBidi"/>
      <w:color w:val="2F5496" w:themeColor="accent1" w:themeShade="BF"/>
      <w:sz w:val="32"/>
      <w:szCs w:val="32"/>
    </w:rPr>
  </w:style>
  <w:style w:type="character" w:customStyle="1" w:styleId="Nagwek3Znak">
    <w:name w:val="Nagłówek 3 Znak"/>
    <w:aliases w:val="_IBG_Pkt_3 Znak,H3-Heading 3 Znak,3 Znak,l3.3 Znak,h3 Znak,l3 Znak,list 3 Znak,Naglówek 3 Znak,Topic Sub Heading Znak,Society One Znak"/>
    <w:basedOn w:val="Domylnaczcionkaakapitu"/>
    <w:link w:val="Nagwek30"/>
    <w:uiPriority w:val="9"/>
    <w:qFormat/>
    <w:rsid w:val="00FE596B"/>
    <w:rPr>
      <w:rFonts w:eastAsiaTheme="majorEastAsia" w:cstheme="majorBidi"/>
      <w:color w:val="2F5496" w:themeColor="accent1" w:themeShade="BF"/>
      <w:sz w:val="28"/>
      <w:szCs w:val="28"/>
    </w:rPr>
  </w:style>
  <w:style w:type="character" w:customStyle="1" w:styleId="Nagwek4Znak">
    <w:name w:val="Nagłówek 4 Znak"/>
    <w:aliases w:val="_IBG_Pkt_4 Znak"/>
    <w:basedOn w:val="Domylnaczcionkaakapitu"/>
    <w:link w:val="Nagwek40"/>
    <w:uiPriority w:val="9"/>
    <w:rsid w:val="00FE596B"/>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rsid w:val="00FE596B"/>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rsid w:val="00FE596B"/>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rsid w:val="00FE596B"/>
    <w:rPr>
      <w:rFonts w:eastAsiaTheme="majorEastAsia" w:cstheme="majorBidi"/>
      <w:color w:val="595959" w:themeColor="text1" w:themeTint="A6"/>
    </w:rPr>
  </w:style>
  <w:style w:type="character" w:customStyle="1" w:styleId="Nagwek8Znak">
    <w:name w:val="Nagłówek 8 Znak"/>
    <w:basedOn w:val="Domylnaczcionkaakapitu"/>
    <w:link w:val="Nagwek8"/>
    <w:rsid w:val="00FE596B"/>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rsid w:val="00FE596B"/>
    <w:rPr>
      <w:rFonts w:eastAsiaTheme="majorEastAsia" w:cstheme="majorBidi"/>
      <w:color w:val="272727" w:themeColor="text1" w:themeTint="D8"/>
    </w:rPr>
  </w:style>
  <w:style w:type="paragraph" w:styleId="Tytu">
    <w:name w:val="Title"/>
    <w:basedOn w:val="Normalny"/>
    <w:next w:val="Normalny"/>
    <w:link w:val="TytuZnak"/>
    <w:qFormat/>
    <w:rsid w:val="00FE596B"/>
    <w:pPr>
      <w:spacing w:after="80"/>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rsid w:val="00FE596B"/>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FE596B"/>
    <w:pPr>
      <w:numPr>
        <w:ilvl w:val="1"/>
      </w:numPr>
      <w:spacing w:after="160"/>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FE596B"/>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FE596B"/>
    <w:pPr>
      <w:spacing w:before="160" w:after="160"/>
      <w:jc w:val="center"/>
    </w:pPr>
    <w:rPr>
      <w:i/>
      <w:iCs/>
      <w:color w:val="404040" w:themeColor="text1" w:themeTint="BF"/>
    </w:rPr>
  </w:style>
  <w:style w:type="character" w:customStyle="1" w:styleId="CytatZnak">
    <w:name w:val="Cytat Znak"/>
    <w:basedOn w:val="Domylnaczcionkaakapitu"/>
    <w:link w:val="Cytat"/>
    <w:uiPriority w:val="29"/>
    <w:rsid w:val="00FE596B"/>
    <w:rPr>
      <w:i/>
      <w:iCs/>
      <w:color w:val="404040" w:themeColor="text1" w:themeTint="BF"/>
    </w:rPr>
  </w:style>
  <w:style w:type="paragraph" w:styleId="Akapitzlist">
    <w:name w:val="List Paragraph"/>
    <w:aliases w:val="Wypunktowanie,times,Obiekt,BulletC,normalny tekst,Punktator,Akapit z listą32,maz_wyliczenie,opis dzialania,K-P_odwolanie,A_wyliczenie,Akapit z listą5,Normalny2,Punktor,Akapit z listą11,Preambuła,Normal2,Sl_Akapit z listą"/>
    <w:basedOn w:val="Normalny"/>
    <w:link w:val="AkapitzlistZnak"/>
    <w:uiPriority w:val="34"/>
    <w:qFormat/>
    <w:rsid w:val="00FE596B"/>
    <w:pPr>
      <w:ind w:left="720"/>
      <w:contextualSpacing/>
    </w:pPr>
  </w:style>
  <w:style w:type="character" w:styleId="Wyrnienieintensywne">
    <w:name w:val="Intense Emphasis"/>
    <w:basedOn w:val="Domylnaczcionkaakapitu"/>
    <w:uiPriority w:val="21"/>
    <w:qFormat/>
    <w:rsid w:val="00FE596B"/>
    <w:rPr>
      <w:i/>
      <w:iCs/>
      <w:color w:val="2F5496" w:themeColor="accent1" w:themeShade="BF"/>
    </w:rPr>
  </w:style>
  <w:style w:type="paragraph" w:styleId="Cytatintensywny">
    <w:name w:val="Intense Quote"/>
    <w:basedOn w:val="Normalny"/>
    <w:next w:val="Normalny"/>
    <w:link w:val="CytatintensywnyZnak"/>
    <w:uiPriority w:val="30"/>
    <w:qFormat/>
    <w:rsid w:val="00FE596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FE596B"/>
    <w:rPr>
      <w:i/>
      <w:iCs/>
      <w:color w:val="2F5496" w:themeColor="accent1" w:themeShade="BF"/>
    </w:rPr>
  </w:style>
  <w:style w:type="character" w:styleId="Odwoanieintensywne">
    <w:name w:val="Intense Reference"/>
    <w:basedOn w:val="Domylnaczcionkaakapitu"/>
    <w:uiPriority w:val="32"/>
    <w:qFormat/>
    <w:rsid w:val="00FE596B"/>
    <w:rPr>
      <w:b/>
      <w:bCs/>
      <w:smallCaps/>
      <w:color w:val="2F5496" w:themeColor="accent1" w:themeShade="BF"/>
      <w:spacing w:val="5"/>
    </w:rPr>
  </w:style>
  <w:style w:type="paragraph" w:customStyle="1" w:styleId="StandardArial">
    <w:name w:val="Standard Arial"/>
    <w:basedOn w:val="Normalny"/>
    <w:rsid w:val="00FE596B"/>
  </w:style>
  <w:style w:type="paragraph" w:customStyle="1" w:styleId="Body2">
    <w:name w:val="Body 2"/>
    <w:basedOn w:val="StandardArial"/>
    <w:qFormat/>
    <w:rsid w:val="00FE596B"/>
    <w:pPr>
      <w:spacing w:after="140" w:line="280" w:lineRule="atLeast"/>
      <w:ind w:left="1162"/>
    </w:pPr>
  </w:style>
  <w:style w:type="paragraph" w:styleId="Nagwek">
    <w:name w:val="header"/>
    <w:aliases w:val="HeaderPort,HeaderSec1,form,Page Header,Even,Even + Tahoma,Centrato,En tête"/>
    <w:basedOn w:val="Normalny"/>
    <w:link w:val="NagwekZnak"/>
    <w:uiPriority w:val="99"/>
    <w:rsid w:val="00FE596B"/>
    <w:pPr>
      <w:tabs>
        <w:tab w:val="center" w:pos="4153"/>
        <w:tab w:val="right" w:pos="8306"/>
      </w:tabs>
    </w:pPr>
    <w:rPr>
      <w:rFonts w:ascii="Arial" w:hAnsi="Arial" w:cs="Times New Roman"/>
      <w:sz w:val="20"/>
      <w:lang w:val="en-AU" w:eastAsia="en-AU"/>
    </w:rPr>
  </w:style>
  <w:style w:type="character" w:customStyle="1" w:styleId="NagwekZnak">
    <w:name w:val="Nagłówek Znak"/>
    <w:aliases w:val="HeaderPort Znak,HeaderSec1 Znak,form Znak,Page Header Znak,Even Znak,Even + Tahoma Znak,Centrato Znak,En tête Znak"/>
    <w:basedOn w:val="Domylnaczcionkaakapitu"/>
    <w:link w:val="Nagwek"/>
    <w:uiPriority w:val="99"/>
    <w:rsid w:val="00FE596B"/>
    <w:rPr>
      <w:rFonts w:ascii="Arial" w:eastAsia="Times New Roman" w:hAnsi="Arial" w:cs="Times New Roman"/>
      <w:color w:val="000000"/>
      <w:kern w:val="0"/>
      <w:sz w:val="20"/>
      <w:lang w:val="en-AU" w:eastAsia="en-AU"/>
      <w14:ligatures w14:val="none"/>
    </w:rPr>
  </w:style>
  <w:style w:type="paragraph" w:styleId="Stopka">
    <w:name w:val="footer"/>
    <w:basedOn w:val="Normalny"/>
    <w:link w:val="StopkaZnak"/>
    <w:uiPriority w:val="99"/>
    <w:rsid w:val="00FE596B"/>
    <w:pPr>
      <w:tabs>
        <w:tab w:val="center" w:pos="4153"/>
        <w:tab w:val="right" w:pos="8306"/>
      </w:tabs>
    </w:pPr>
    <w:rPr>
      <w:rFonts w:ascii="Arial" w:hAnsi="Arial" w:cs="Times New Roman"/>
      <w:sz w:val="20"/>
      <w:lang w:val="en-AU" w:eastAsia="en-AU"/>
    </w:rPr>
  </w:style>
  <w:style w:type="character" w:customStyle="1" w:styleId="StopkaZnak">
    <w:name w:val="Stopka Znak"/>
    <w:basedOn w:val="Domylnaczcionkaakapitu"/>
    <w:link w:val="Stopka"/>
    <w:uiPriority w:val="99"/>
    <w:rsid w:val="00FE596B"/>
    <w:rPr>
      <w:rFonts w:ascii="Arial" w:eastAsia="Times New Roman" w:hAnsi="Arial" w:cs="Times New Roman"/>
      <w:color w:val="000000"/>
      <w:kern w:val="0"/>
      <w:sz w:val="20"/>
      <w:lang w:val="en-AU" w:eastAsia="en-AU"/>
      <w14:ligatures w14:val="none"/>
    </w:rPr>
  </w:style>
  <w:style w:type="character" w:styleId="Numerstrony">
    <w:name w:val="page number"/>
    <w:basedOn w:val="Domylnaczcionkaakapitu"/>
    <w:rsid w:val="00FE596B"/>
  </w:style>
  <w:style w:type="paragraph" w:customStyle="1" w:styleId="Body1">
    <w:name w:val="Body 1"/>
    <w:basedOn w:val="Tekstpodstawowy"/>
    <w:rsid w:val="00FE596B"/>
  </w:style>
  <w:style w:type="paragraph" w:styleId="Tekstpodstawowy">
    <w:name w:val="Body Text"/>
    <w:aliases w:val="Tekst podstawowy - Tabulacja"/>
    <w:basedOn w:val="Normalny"/>
    <w:link w:val="TekstpodstawowyZnak"/>
    <w:rsid w:val="00FE596B"/>
    <w:rPr>
      <w:rFonts w:ascii="Arial" w:hAnsi="Arial" w:cs="Times New Roman"/>
      <w:sz w:val="20"/>
      <w:lang w:val="en-AU" w:eastAsia="en-AU"/>
    </w:rPr>
  </w:style>
  <w:style w:type="character" w:customStyle="1" w:styleId="TekstpodstawowyZnak">
    <w:name w:val="Tekst podstawowy Znak"/>
    <w:aliases w:val="Tekst podstawowy - Tabulacja Znak"/>
    <w:basedOn w:val="Domylnaczcionkaakapitu"/>
    <w:link w:val="Tekstpodstawowy"/>
    <w:rsid w:val="00FE596B"/>
    <w:rPr>
      <w:rFonts w:ascii="Arial" w:eastAsia="Times New Roman" w:hAnsi="Arial" w:cs="Times New Roman"/>
      <w:color w:val="000000"/>
      <w:kern w:val="0"/>
      <w:sz w:val="20"/>
      <w:lang w:val="en-AU" w:eastAsia="en-AU"/>
      <w14:ligatures w14:val="none"/>
    </w:rPr>
  </w:style>
  <w:style w:type="paragraph" w:customStyle="1" w:styleId="Appendix">
    <w:name w:val="Appendix"/>
    <w:basedOn w:val="StandardGeorgia"/>
    <w:next w:val="AppendixBody"/>
    <w:qFormat/>
    <w:rsid w:val="00FE596B"/>
    <w:pPr>
      <w:numPr>
        <w:numId w:val="9"/>
      </w:numPr>
      <w:tabs>
        <w:tab w:val="left" w:pos="2098"/>
        <w:tab w:val="left" w:pos="2126"/>
        <w:tab w:val="left" w:pos="2155"/>
        <w:tab w:val="left" w:pos="2183"/>
        <w:tab w:val="left" w:pos="2240"/>
        <w:tab w:val="left" w:pos="2268"/>
        <w:tab w:val="left" w:pos="2296"/>
        <w:tab w:val="left" w:pos="2325"/>
      </w:tabs>
      <w:spacing w:before="240" w:after="240"/>
      <w:jc w:val="center"/>
    </w:pPr>
    <w:rPr>
      <w:rFonts w:ascii="Arial" w:hAnsi="Arial"/>
      <w:b/>
      <w:color w:val="E60D2E"/>
      <w:sz w:val="36"/>
    </w:rPr>
  </w:style>
  <w:style w:type="paragraph" w:customStyle="1" w:styleId="StandardGeorgia">
    <w:name w:val="Standard Georgia"/>
    <w:basedOn w:val="Normalny"/>
    <w:semiHidden/>
    <w:rsid w:val="00FE596B"/>
    <w:rPr>
      <w:rFonts w:ascii="Georgia" w:hAnsi="Georgia"/>
      <w:sz w:val="19"/>
    </w:rPr>
  </w:style>
  <w:style w:type="paragraph" w:customStyle="1" w:styleId="AppendixBody">
    <w:name w:val="Appendix Body"/>
    <w:basedOn w:val="StandardArial"/>
    <w:rsid w:val="00FE596B"/>
    <w:pPr>
      <w:spacing w:after="140" w:line="280" w:lineRule="atLeast"/>
    </w:pPr>
  </w:style>
  <w:style w:type="character" w:styleId="Hipercze">
    <w:name w:val="Hyperlink"/>
    <w:uiPriority w:val="99"/>
    <w:rsid w:val="00FE596B"/>
    <w:rPr>
      <w:color w:val="0000FF"/>
      <w:u w:val="single"/>
    </w:rPr>
  </w:style>
  <w:style w:type="paragraph" w:styleId="Spistreci1">
    <w:name w:val="toc 1"/>
    <w:basedOn w:val="StandardArial"/>
    <w:next w:val="Normalny"/>
    <w:autoRedefine/>
    <w:uiPriority w:val="39"/>
    <w:rsid w:val="00FE596B"/>
    <w:pPr>
      <w:tabs>
        <w:tab w:val="left" w:pos="426"/>
        <w:tab w:val="right" w:leader="dot" w:pos="9769"/>
      </w:tabs>
      <w:spacing w:before="120" w:after="60" w:line="280" w:lineRule="atLeast"/>
    </w:pPr>
    <w:rPr>
      <w:b/>
      <w:noProof/>
    </w:rPr>
  </w:style>
  <w:style w:type="paragraph" w:styleId="Spistreci2">
    <w:name w:val="toc 2"/>
    <w:basedOn w:val="StandardArial"/>
    <w:next w:val="Normalny"/>
    <w:autoRedefine/>
    <w:uiPriority w:val="39"/>
    <w:rsid w:val="00FE596B"/>
    <w:pPr>
      <w:tabs>
        <w:tab w:val="left" w:pos="880"/>
        <w:tab w:val="right" w:leader="dot" w:pos="9769"/>
      </w:tabs>
      <w:spacing w:after="40" w:line="280" w:lineRule="atLeast"/>
      <w:ind w:left="340"/>
    </w:pPr>
  </w:style>
  <w:style w:type="paragraph" w:customStyle="1" w:styleId="Figure1">
    <w:name w:val="Figure 1"/>
    <w:basedOn w:val="Body1"/>
    <w:next w:val="Body1"/>
    <w:rsid w:val="00FE596B"/>
  </w:style>
  <w:style w:type="paragraph" w:customStyle="1" w:styleId="LargeTitle">
    <w:name w:val="Large Title"/>
    <w:basedOn w:val="StandardGeorgia"/>
    <w:next w:val="Body1"/>
    <w:rsid w:val="00FE596B"/>
    <w:pPr>
      <w:spacing w:before="240" w:after="240"/>
    </w:pPr>
    <w:rPr>
      <w:rFonts w:ascii="Arial" w:hAnsi="Arial"/>
      <w:b/>
      <w:color w:val="E60D2E"/>
      <w:sz w:val="36"/>
    </w:rPr>
  </w:style>
  <w:style w:type="character" w:styleId="Tekstzastpczy">
    <w:name w:val="Placeholder Text"/>
    <w:uiPriority w:val="99"/>
    <w:semiHidden/>
    <w:rsid w:val="00FE596B"/>
    <w:rPr>
      <w:color w:val="808080"/>
    </w:rPr>
  </w:style>
  <w:style w:type="character" w:customStyle="1" w:styleId="AkapitzlistZnak">
    <w:name w:val="Akapit z listą Znak"/>
    <w:aliases w:val="Wypunktowanie Znak,times Znak,Obiekt Znak,BulletC Znak,normalny tekst Znak,Punktator Znak,Akapit z listą32 Znak,maz_wyliczenie Znak,opis dzialania Znak,K-P_odwolanie Znak,A_wyliczenie Znak,Akapit z listą5 Znak,Normalny2 Znak"/>
    <w:link w:val="Akapitzlist"/>
    <w:uiPriority w:val="34"/>
    <w:qFormat/>
    <w:locked/>
    <w:rsid w:val="00FE596B"/>
  </w:style>
  <w:style w:type="paragraph" w:styleId="Tekstdymka">
    <w:name w:val="Balloon Text"/>
    <w:basedOn w:val="Normalny"/>
    <w:link w:val="TekstdymkaZnak"/>
    <w:uiPriority w:val="99"/>
    <w:semiHidden/>
    <w:unhideWhenUsed/>
    <w:rsid w:val="00FE596B"/>
    <w:rPr>
      <w:rFonts w:ascii="Tahoma" w:hAnsi="Tahoma" w:cs="Times New Roman"/>
      <w:sz w:val="16"/>
      <w:szCs w:val="16"/>
      <w:lang w:val="en-AU" w:eastAsia="en-AU"/>
    </w:rPr>
  </w:style>
  <w:style w:type="character" w:customStyle="1" w:styleId="TekstdymkaZnak">
    <w:name w:val="Tekst dymka Znak"/>
    <w:basedOn w:val="Domylnaczcionkaakapitu"/>
    <w:link w:val="Tekstdymka"/>
    <w:uiPriority w:val="99"/>
    <w:semiHidden/>
    <w:rsid w:val="00FE596B"/>
    <w:rPr>
      <w:rFonts w:ascii="Tahoma" w:eastAsia="Times New Roman" w:hAnsi="Tahoma" w:cs="Times New Roman"/>
      <w:color w:val="000000"/>
      <w:kern w:val="0"/>
      <w:sz w:val="16"/>
      <w:szCs w:val="16"/>
      <w:lang w:val="en-AU" w:eastAsia="en-AU"/>
      <w14:ligatures w14:val="none"/>
    </w:rPr>
  </w:style>
  <w:style w:type="paragraph" w:customStyle="1" w:styleId="Title2">
    <w:name w:val="Title 2"/>
    <w:basedOn w:val="Normalny"/>
    <w:link w:val="Title2Char"/>
    <w:qFormat/>
    <w:rsid w:val="00FE596B"/>
    <w:pPr>
      <w:tabs>
        <w:tab w:val="left" w:pos="0"/>
      </w:tabs>
    </w:pPr>
    <w:rPr>
      <w:rFonts w:cs="Times New Roman"/>
      <w:b/>
      <w:color w:val="002060"/>
      <w:sz w:val="40"/>
      <w:szCs w:val="40"/>
      <w:lang w:val="fr-FR" w:eastAsia="en-AU"/>
    </w:rPr>
  </w:style>
  <w:style w:type="character" w:customStyle="1" w:styleId="Title2Char">
    <w:name w:val="Title 2 Char"/>
    <w:link w:val="Title2"/>
    <w:rsid w:val="00FE596B"/>
    <w:rPr>
      <w:rFonts w:ascii="Arial Narrow" w:eastAsia="Times New Roman" w:hAnsi="Arial Narrow" w:cs="Times New Roman"/>
      <w:b/>
      <w:color w:val="002060"/>
      <w:kern w:val="0"/>
      <w:sz w:val="40"/>
      <w:szCs w:val="40"/>
      <w:lang w:val="fr-FR" w:eastAsia="en-AU"/>
      <w14:ligatures w14:val="none"/>
    </w:rPr>
  </w:style>
  <w:style w:type="table" w:styleId="Tabela-Siatka">
    <w:name w:val="Table Grid"/>
    <w:aliases w:val="M_Tabela - Wymagania"/>
    <w:basedOn w:val="Standardowy"/>
    <w:uiPriority w:val="59"/>
    <w:rsid w:val="00FE596B"/>
    <w:rPr>
      <w:rFonts w:ascii="Calibri" w:eastAsia="Calibri" w:hAnsi="Calibri"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itle">
    <w:name w:val="Header Title"/>
    <w:basedOn w:val="Normalny"/>
    <w:link w:val="HeaderTitleChar"/>
    <w:qFormat/>
    <w:rsid w:val="00FE596B"/>
    <w:pPr>
      <w:spacing w:before="120"/>
      <w:jc w:val="right"/>
    </w:pPr>
    <w:rPr>
      <w:rFonts w:cs="Times New Roman"/>
      <w:b/>
      <w:lang w:val="fr-FR"/>
    </w:rPr>
  </w:style>
  <w:style w:type="character" w:customStyle="1" w:styleId="HeaderTitleChar">
    <w:name w:val="Header Title Char"/>
    <w:link w:val="HeaderTitle"/>
    <w:rsid w:val="00FE596B"/>
    <w:rPr>
      <w:rFonts w:ascii="Arial Narrow" w:eastAsia="Times New Roman" w:hAnsi="Arial Narrow" w:cs="Times New Roman"/>
      <w:b/>
      <w:color w:val="000000"/>
      <w:kern w:val="0"/>
      <w:sz w:val="22"/>
      <w:lang w:val="fr-FR"/>
      <w14:ligatures w14:val="none"/>
    </w:rPr>
  </w:style>
  <w:style w:type="paragraph" w:customStyle="1" w:styleId="Footertext">
    <w:name w:val="Footer text"/>
    <w:basedOn w:val="Normalny"/>
    <w:link w:val="FootertextChar"/>
    <w:qFormat/>
    <w:rsid w:val="00FE596B"/>
    <w:pPr>
      <w:spacing w:after="0"/>
      <w:ind w:left="-108"/>
    </w:pPr>
    <w:rPr>
      <w:rFonts w:cs="Times New Roman"/>
      <w:sz w:val="18"/>
      <w:szCs w:val="14"/>
    </w:rPr>
  </w:style>
  <w:style w:type="character" w:customStyle="1" w:styleId="FootertextChar">
    <w:name w:val="Footer text Char"/>
    <w:link w:val="Footertext"/>
    <w:rsid w:val="00FE596B"/>
    <w:rPr>
      <w:rFonts w:ascii="Arial Narrow" w:eastAsia="Times New Roman" w:hAnsi="Arial Narrow" w:cs="Times New Roman"/>
      <w:color w:val="000000"/>
      <w:kern w:val="0"/>
      <w:sz w:val="18"/>
      <w:szCs w:val="14"/>
      <w14:ligatures w14:val="none"/>
    </w:rPr>
  </w:style>
  <w:style w:type="paragraph" w:styleId="Legenda">
    <w:name w:val="caption"/>
    <w:aliases w:val="Caption Char2,Caption Char1 Char,Caption Char Char, Char,Char,Caption Char2 Char,Caption Char1 Char Char,Caption Char Char Char, Char Char Char,Char Char Char,Char Char,Caption Char2 Char Char,Caption Char1 Char Char Char, Char Char"/>
    <w:basedOn w:val="Normalny"/>
    <w:next w:val="Normalny"/>
    <w:link w:val="LegendaZnak"/>
    <w:qFormat/>
    <w:rsid w:val="00FE596B"/>
    <w:pPr>
      <w:spacing w:after="200"/>
      <w:jc w:val="center"/>
    </w:pPr>
    <w:rPr>
      <w:rFonts w:cs="Times New Roman"/>
      <w:b/>
      <w:iCs/>
      <w:color w:val="auto"/>
    </w:rPr>
  </w:style>
  <w:style w:type="character" w:customStyle="1" w:styleId="LegendaZnak">
    <w:name w:val="Legenda Znak"/>
    <w:aliases w:val="Caption Char2 Znak,Caption Char1 Char Znak,Caption Char Char Znak, Char Znak,Char Znak,Caption Char2 Char Znak,Caption Char1 Char Char Znak,Caption Char Char Char Znak, Char Char Char Znak,Char Char Char Znak,Char Char Znak, Char Char Znak"/>
    <w:link w:val="Legenda"/>
    <w:locked/>
    <w:rsid w:val="00FE596B"/>
    <w:rPr>
      <w:rFonts w:ascii="Arial Narrow" w:eastAsia="Times New Roman" w:hAnsi="Arial Narrow" w:cs="Times New Roman"/>
      <w:b/>
      <w:iCs/>
      <w:kern w:val="0"/>
      <w:sz w:val="22"/>
      <w14:ligatures w14:val="none"/>
    </w:rPr>
  </w:style>
  <w:style w:type="paragraph" w:styleId="Spistreci3">
    <w:name w:val="toc 3"/>
    <w:basedOn w:val="Normalny"/>
    <w:next w:val="Normalny"/>
    <w:autoRedefine/>
    <w:uiPriority w:val="39"/>
    <w:unhideWhenUsed/>
    <w:rsid w:val="00FE596B"/>
    <w:pPr>
      <w:spacing w:after="40"/>
      <w:ind w:left="680"/>
    </w:pPr>
  </w:style>
  <w:style w:type="paragraph" w:customStyle="1" w:styleId="MMDP1">
    <w:name w:val="MMD P1"/>
    <w:basedOn w:val="Normalny"/>
    <w:link w:val="MMDP1Znak"/>
    <w:uiPriority w:val="99"/>
    <w:qFormat/>
    <w:rsid w:val="00FE596B"/>
    <w:pPr>
      <w:numPr>
        <w:numId w:val="1"/>
      </w:numPr>
      <w:tabs>
        <w:tab w:val="clear" w:pos="1287"/>
      </w:tabs>
      <w:spacing w:line="300" w:lineRule="auto"/>
      <w:ind w:left="0" w:firstLine="0"/>
    </w:pPr>
    <w:rPr>
      <w:rFonts w:ascii="Arial" w:eastAsia="Calibri" w:hAnsi="Arial" w:cs="Times New Roman"/>
      <w:color w:val="auto"/>
      <w:sz w:val="20"/>
      <w:szCs w:val="22"/>
    </w:rPr>
  </w:style>
  <w:style w:type="character" w:customStyle="1" w:styleId="MMDP1Znak">
    <w:name w:val="MMD P1 Znak"/>
    <w:link w:val="MMDP1"/>
    <w:uiPriority w:val="99"/>
    <w:rsid w:val="00FE596B"/>
    <w:rPr>
      <w:rFonts w:ascii="Arial" w:eastAsia="Calibri" w:hAnsi="Arial" w:cs="Times New Roman"/>
      <w:kern w:val="0"/>
      <w:sz w:val="20"/>
      <w:szCs w:val="22"/>
      <w14:ligatures w14:val="none"/>
    </w:rPr>
  </w:style>
  <w:style w:type="paragraph" w:customStyle="1" w:styleId="PartAbody">
    <w:name w:val="Part A body"/>
    <w:basedOn w:val="Normalny"/>
    <w:link w:val="PartAbodyZnak"/>
    <w:qFormat/>
    <w:rsid w:val="00FE596B"/>
    <w:pPr>
      <w:autoSpaceDE w:val="0"/>
      <w:autoSpaceDN w:val="0"/>
      <w:adjustRightInd w:val="0"/>
      <w:spacing w:before="160" w:after="113"/>
      <w:jc w:val="left"/>
    </w:pPr>
    <w:rPr>
      <w:rFonts w:cs="Times New Roman"/>
      <w:szCs w:val="22"/>
      <w:lang w:val="en-AU"/>
    </w:rPr>
  </w:style>
  <w:style w:type="paragraph" w:customStyle="1" w:styleId="MMDtekst">
    <w:name w:val="MMD tekst"/>
    <w:basedOn w:val="Normalny"/>
    <w:link w:val="MMDtekstZnak"/>
    <w:uiPriority w:val="99"/>
    <w:qFormat/>
    <w:rsid w:val="00FE596B"/>
    <w:pPr>
      <w:spacing w:line="300" w:lineRule="auto"/>
      <w:ind w:firstLine="709"/>
    </w:pPr>
    <w:rPr>
      <w:rFonts w:ascii="Arial" w:eastAsia="Calibri" w:hAnsi="Arial" w:cs="Times New Roman"/>
      <w:color w:val="auto"/>
      <w:sz w:val="20"/>
      <w:szCs w:val="22"/>
    </w:rPr>
  </w:style>
  <w:style w:type="character" w:customStyle="1" w:styleId="MMDtekstZnak">
    <w:name w:val="MMD tekst Znak"/>
    <w:link w:val="MMDtekst"/>
    <w:uiPriority w:val="99"/>
    <w:rsid w:val="00FE596B"/>
    <w:rPr>
      <w:rFonts w:ascii="Arial" w:eastAsia="Calibri" w:hAnsi="Arial" w:cs="Times New Roman"/>
      <w:kern w:val="0"/>
      <w:sz w:val="20"/>
      <w:szCs w:val="22"/>
      <w14:ligatures w14:val="none"/>
    </w:rPr>
  </w:style>
  <w:style w:type="paragraph" w:customStyle="1" w:styleId="Akapitzlist1">
    <w:name w:val="Akapit z listą1"/>
    <w:basedOn w:val="Normalny"/>
    <w:link w:val="ListParagraphChar"/>
    <w:uiPriority w:val="99"/>
    <w:rsid w:val="00FE596B"/>
    <w:pPr>
      <w:spacing w:after="200" w:line="276" w:lineRule="auto"/>
      <w:ind w:left="720"/>
      <w:contextualSpacing/>
      <w:jc w:val="left"/>
    </w:pPr>
    <w:rPr>
      <w:rFonts w:cs="Times New Roman"/>
      <w:color w:val="auto"/>
      <w:szCs w:val="22"/>
      <w:lang w:val="en-US"/>
    </w:rPr>
  </w:style>
  <w:style w:type="character" w:customStyle="1" w:styleId="ListParagraphChar">
    <w:name w:val="List Paragraph Char"/>
    <w:link w:val="Akapitzlist1"/>
    <w:uiPriority w:val="99"/>
    <w:locked/>
    <w:rsid w:val="00FE596B"/>
    <w:rPr>
      <w:rFonts w:ascii="Arial Narrow" w:eastAsia="Times New Roman" w:hAnsi="Arial Narrow" w:cs="Times New Roman"/>
      <w:kern w:val="0"/>
      <w:sz w:val="22"/>
      <w:szCs w:val="22"/>
      <w:lang w:val="en-US"/>
      <w14:ligatures w14:val="none"/>
    </w:rPr>
  </w:style>
  <w:style w:type="character" w:customStyle="1" w:styleId="CaptionChar">
    <w:name w:val="Caption Char"/>
    <w:aliases w:val="Caption Char2 Char1,Caption Char1 Char Char1,Caption Char Char Char1,Char Char1,Caption Char2 Char Char1,Caption Char1 Char Char Char1,Caption Char Char Char Char,Char Char Char Char,Char Char Char1,Caption Char2 Char Char Char"/>
    <w:locked/>
    <w:rsid w:val="00FE596B"/>
    <w:rPr>
      <w:rFonts w:cs="Times New Roman"/>
      <w:b/>
      <w:bCs/>
      <w:sz w:val="20"/>
      <w:szCs w:val="20"/>
      <w:lang w:val="en-GB"/>
    </w:rPr>
  </w:style>
  <w:style w:type="paragraph" w:styleId="Listapunktowana3">
    <w:name w:val="List Bullet 3"/>
    <w:basedOn w:val="Normalny"/>
    <w:semiHidden/>
    <w:rsid w:val="00FE596B"/>
    <w:pPr>
      <w:numPr>
        <w:numId w:val="2"/>
      </w:numPr>
      <w:tabs>
        <w:tab w:val="clear" w:pos="926"/>
      </w:tabs>
      <w:spacing w:before="40" w:after="40" w:line="360" w:lineRule="auto"/>
      <w:ind w:left="0" w:firstLine="0"/>
    </w:pPr>
    <w:rPr>
      <w:rFonts w:eastAsia="Calibri" w:cs="Times New Roman"/>
      <w:color w:val="7F7F7F"/>
      <w:sz w:val="20"/>
      <w:lang w:val="en-AU" w:eastAsia="en-AU"/>
    </w:rPr>
  </w:style>
  <w:style w:type="paragraph" w:customStyle="1" w:styleId="Body3">
    <w:name w:val="Body 3"/>
    <w:basedOn w:val="StandardArial"/>
    <w:rsid w:val="00FE596B"/>
    <w:pPr>
      <w:spacing w:before="40" w:after="40" w:line="360" w:lineRule="auto"/>
    </w:pPr>
    <w:rPr>
      <w:rFonts w:eastAsia="Calibri" w:cs="Times New Roman"/>
      <w:color w:val="7F7F7F"/>
      <w:sz w:val="20"/>
      <w:lang w:val="en-AU" w:eastAsia="en-AU"/>
    </w:rPr>
  </w:style>
  <w:style w:type="paragraph" w:styleId="Listapunktowana2">
    <w:name w:val="List Bullet 2"/>
    <w:basedOn w:val="Normalny"/>
    <w:semiHidden/>
    <w:rsid w:val="00FE596B"/>
    <w:pPr>
      <w:numPr>
        <w:numId w:val="3"/>
      </w:numPr>
      <w:tabs>
        <w:tab w:val="clear" w:pos="643"/>
      </w:tabs>
      <w:spacing w:before="40" w:after="40" w:line="360" w:lineRule="auto"/>
      <w:ind w:left="0" w:firstLine="0"/>
    </w:pPr>
    <w:rPr>
      <w:rFonts w:eastAsia="Calibri" w:cs="Times New Roman"/>
      <w:color w:val="7F7F7F"/>
      <w:sz w:val="20"/>
      <w:lang w:val="en-AU" w:eastAsia="en-AU"/>
    </w:rPr>
  </w:style>
  <w:style w:type="paragraph" w:customStyle="1" w:styleId="TableHeadingRight">
    <w:name w:val="~TableHeadingRight"/>
    <w:basedOn w:val="Normalny"/>
    <w:rsid w:val="00FE596B"/>
    <w:pPr>
      <w:keepNext/>
      <w:spacing w:before="80" w:after="40"/>
      <w:jc w:val="right"/>
    </w:pPr>
    <w:rPr>
      <w:rFonts w:ascii="Arial" w:hAnsi="Arial" w:cs="Arial"/>
      <w:b/>
      <w:bCs/>
      <w:color w:val="FFFFFF"/>
      <w:sz w:val="17"/>
      <w:szCs w:val="17"/>
      <w:lang w:val="en-US" w:eastAsia="en-GB"/>
    </w:rPr>
  </w:style>
  <w:style w:type="paragraph" w:customStyle="1" w:styleId="TableTextRight">
    <w:name w:val="~TableTextRight"/>
    <w:basedOn w:val="Normalny"/>
    <w:rsid w:val="00FE596B"/>
    <w:pPr>
      <w:spacing w:before="60" w:after="20"/>
      <w:jc w:val="right"/>
    </w:pPr>
    <w:rPr>
      <w:rFonts w:ascii="Arial" w:hAnsi="Arial" w:cs="Arial"/>
      <w:color w:val="auto"/>
      <w:sz w:val="17"/>
      <w:szCs w:val="17"/>
      <w:lang w:val="en-US" w:eastAsia="en-GB"/>
    </w:rPr>
  </w:style>
  <w:style w:type="paragraph" w:styleId="Tekstprzypisudolnego">
    <w:name w:val="footnote text"/>
    <w:basedOn w:val="Normalny"/>
    <w:link w:val="TekstprzypisudolnegoZnak"/>
    <w:rsid w:val="00FE596B"/>
    <w:pPr>
      <w:spacing w:before="40" w:after="40" w:line="360" w:lineRule="auto"/>
    </w:pPr>
    <w:rPr>
      <w:rFonts w:eastAsia="Calibri" w:cs="Times New Roman"/>
      <w:color w:val="auto"/>
      <w:sz w:val="20"/>
      <w:szCs w:val="20"/>
    </w:rPr>
  </w:style>
  <w:style w:type="character" w:customStyle="1" w:styleId="TekstprzypisudolnegoZnak">
    <w:name w:val="Tekst przypisu dolnego Znak"/>
    <w:basedOn w:val="Domylnaczcionkaakapitu"/>
    <w:link w:val="Tekstprzypisudolnego"/>
    <w:rsid w:val="00FE596B"/>
    <w:rPr>
      <w:rFonts w:ascii="Arial Narrow" w:eastAsia="Calibri" w:hAnsi="Arial Narrow" w:cs="Times New Roman"/>
      <w:kern w:val="0"/>
      <w:sz w:val="20"/>
      <w:szCs w:val="20"/>
      <w14:ligatures w14:val="none"/>
    </w:rPr>
  </w:style>
  <w:style w:type="character" w:styleId="Odwoanieprzypisudolnego">
    <w:name w:val="footnote reference"/>
    <w:rsid w:val="00FE596B"/>
    <w:rPr>
      <w:rFonts w:cs="Times New Roman"/>
      <w:vertAlign w:val="superscript"/>
    </w:rPr>
  </w:style>
  <w:style w:type="paragraph" w:customStyle="1" w:styleId="Text1">
    <w:name w:val="Text 1"/>
    <w:basedOn w:val="Normalny"/>
    <w:link w:val="Text1Char"/>
    <w:rsid w:val="00FE596B"/>
    <w:pPr>
      <w:spacing w:after="0" w:line="276" w:lineRule="auto"/>
    </w:pPr>
    <w:rPr>
      <w:color w:val="auto"/>
      <w:szCs w:val="22"/>
      <w:lang w:val="en-US"/>
    </w:rPr>
  </w:style>
  <w:style w:type="character" w:customStyle="1" w:styleId="Text1Char">
    <w:name w:val="Text 1 Char"/>
    <w:link w:val="Text1"/>
    <w:locked/>
    <w:rsid w:val="00FE596B"/>
    <w:rPr>
      <w:rFonts w:ascii="Arial Narrow" w:eastAsia="Times New Roman" w:hAnsi="Arial Narrow" w:cs="Calibri"/>
      <w:kern w:val="0"/>
      <w:sz w:val="22"/>
      <w:szCs w:val="22"/>
      <w:lang w:val="en-US"/>
      <w14:ligatures w14:val="none"/>
    </w:rPr>
  </w:style>
  <w:style w:type="paragraph" w:styleId="Tekstprzypisukocowego">
    <w:name w:val="endnote text"/>
    <w:basedOn w:val="Normalny"/>
    <w:link w:val="TekstprzypisukocowegoZnak"/>
    <w:rsid w:val="00FE596B"/>
    <w:rPr>
      <w:sz w:val="20"/>
      <w:szCs w:val="20"/>
    </w:rPr>
  </w:style>
  <w:style w:type="character" w:customStyle="1" w:styleId="TekstprzypisukocowegoZnak">
    <w:name w:val="Tekst przypisu końcowego Znak"/>
    <w:basedOn w:val="Domylnaczcionkaakapitu"/>
    <w:link w:val="Tekstprzypisukocowego"/>
    <w:rsid w:val="00FE596B"/>
    <w:rPr>
      <w:rFonts w:ascii="Arial Narrow" w:eastAsia="Times New Roman" w:hAnsi="Arial Narrow" w:cs="Calibri"/>
      <w:color w:val="000000"/>
      <w:kern w:val="0"/>
      <w:sz w:val="20"/>
      <w:szCs w:val="20"/>
      <w14:ligatures w14:val="none"/>
    </w:rPr>
  </w:style>
  <w:style w:type="character" w:styleId="Odwoanieprzypisukocowego">
    <w:name w:val="endnote reference"/>
    <w:rsid w:val="00FE596B"/>
    <w:rPr>
      <w:vertAlign w:val="superscript"/>
    </w:rPr>
  </w:style>
  <w:style w:type="paragraph" w:customStyle="1" w:styleId="Styl1">
    <w:name w:val="Styl1"/>
    <w:basedOn w:val="Nagwek40"/>
    <w:qFormat/>
    <w:rsid w:val="00FE596B"/>
    <w:pPr>
      <w:keepLines w:val="0"/>
      <w:pBdr>
        <w:bottom w:val="single" w:sz="4" w:space="1" w:color="auto"/>
      </w:pBdr>
      <w:spacing w:before="240" w:after="160" w:line="264" w:lineRule="auto"/>
      <w:ind w:right="-28"/>
    </w:pPr>
    <w:rPr>
      <w:rFonts w:eastAsia="Calibri" w:cs="Times New Roman"/>
      <w:b/>
      <w:i w:val="0"/>
      <w:iCs w:val="0"/>
      <w:color w:val="000000"/>
      <w:szCs w:val="26"/>
      <w:lang w:val="en-US" w:eastAsia="pl-PL"/>
    </w:rPr>
  </w:style>
  <w:style w:type="paragraph" w:customStyle="1" w:styleId="ListParagraph1">
    <w:name w:val="List Paragraph1"/>
    <w:basedOn w:val="Normalny"/>
    <w:qFormat/>
    <w:rsid w:val="00FE596B"/>
    <w:pPr>
      <w:spacing w:after="200" w:line="276" w:lineRule="auto"/>
      <w:ind w:left="720"/>
      <w:contextualSpacing/>
      <w:jc w:val="left"/>
    </w:pPr>
    <w:rPr>
      <w:rFonts w:cs="Times New Roman"/>
      <w:color w:val="auto"/>
      <w:szCs w:val="22"/>
      <w:lang w:val="en-US"/>
    </w:rPr>
  </w:style>
  <w:style w:type="paragraph" w:styleId="Spisilustracji">
    <w:name w:val="table of figures"/>
    <w:basedOn w:val="Normalny"/>
    <w:next w:val="Normalny"/>
    <w:uiPriority w:val="99"/>
    <w:rsid w:val="00FE596B"/>
  </w:style>
  <w:style w:type="character" w:customStyle="1" w:styleId="M2tekstZnak">
    <w:name w:val="M2_tekst Znak"/>
    <w:link w:val="M2tekst"/>
    <w:locked/>
    <w:rsid w:val="00FE596B"/>
    <w:rPr>
      <w:rFonts w:ascii="Arial" w:hAnsi="Arial" w:cs="Arial"/>
    </w:rPr>
  </w:style>
  <w:style w:type="paragraph" w:customStyle="1" w:styleId="M2tekst">
    <w:name w:val="M2_tekst"/>
    <w:basedOn w:val="Zwykytekst"/>
    <w:link w:val="M2tekstZnak"/>
    <w:qFormat/>
    <w:rsid w:val="00FE596B"/>
    <w:pPr>
      <w:spacing w:before="160"/>
      <w:ind w:left="425"/>
      <w:contextualSpacing/>
    </w:pPr>
    <w:rPr>
      <w:rFonts w:ascii="Arial" w:eastAsiaTheme="minorHAnsi" w:hAnsi="Arial" w:cs="Arial"/>
      <w:color w:val="auto"/>
      <w:kern w:val="2"/>
      <w:sz w:val="24"/>
      <w:szCs w:val="24"/>
      <w14:ligatures w14:val="standardContextual"/>
    </w:rPr>
  </w:style>
  <w:style w:type="paragraph" w:styleId="Zwykytekst">
    <w:name w:val="Plain Text"/>
    <w:basedOn w:val="Normalny"/>
    <w:link w:val="ZwykytekstZnak"/>
    <w:rsid w:val="00FE596B"/>
    <w:pPr>
      <w:spacing w:after="0"/>
    </w:pPr>
    <w:rPr>
      <w:rFonts w:ascii="Consolas" w:hAnsi="Consolas" w:cs="Consolas"/>
      <w:sz w:val="21"/>
      <w:szCs w:val="21"/>
    </w:rPr>
  </w:style>
  <w:style w:type="character" w:customStyle="1" w:styleId="ZwykytekstZnak">
    <w:name w:val="Zwykły tekst Znak"/>
    <w:basedOn w:val="Domylnaczcionkaakapitu"/>
    <w:link w:val="Zwykytekst"/>
    <w:rsid w:val="00FE596B"/>
    <w:rPr>
      <w:rFonts w:ascii="Consolas" w:eastAsia="Times New Roman" w:hAnsi="Consolas" w:cs="Consolas"/>
      <w:color w:val="000000"/>
      <w:kern w:val="0"/>
      <w:sz w:val="21"/>
      <w:szCs w:val="21"/>
      <w14:ligatures w14:val="none"/>
    </w:rPr>
  </w:style>
  <w:style w:type="paragraph" w:customStyle="1" w:styleId="Standard">
    <w:name w:val="Standard"/>
    <w:qFormat/>
    <w:rsid w:val="00FE596B"/>
    <w:pPr>
      <w:jc w:val="both"/>
    </w:pPr>
    <w:rPr>
      <w:rFonts w:ascii="Arial" w:eastAsia="Times New Roman" w:hAnsi="Arial" w:cs="Arial"/>
      <w:kern w:val="0"/>
      <w:sz w:val="22"/>
      <w:szCs w:val="22"/>
      <w:lang w:eastAsia="pl-PL"/>
      <w14:ligatures w14:val="none"/>
    </w:rPr>
  </w:style>
  <w:style w:type="paragraph" w:styleId="Tekstblokowy">
    <w:name w:val="Block Text"/>
    <w:basedOn w:val="Normalny"/>
    <w:rsid w:val="00FE596B"/>
    <w:pPr>
      <w:spacing w:after="0"/>
      <w:ind w:left="284" w:right="-1055"/>
      <w:jc w:val="center"/>
    </w:pPr>
    <w:rPr>
      <w:rFonts w:ascii="Times New Roman" w:hAnsi="Times New Roman" w:cs="Times New Roman"/>
      <w:b/>
      <w:bCs/>
      <w:sz w:val="36"/>
      <w:szCs w:val="36"/>
      <w:lang w:eastAsia="pl-PL"/>
    </w:rPr>
  </w:style>
  <w:style w:type="character" w:customStyle="1" w:styleId="TytubZnak">
    <w:name w:val="Tytuł b Znak"/>
    <w:link w:val="Tytub"/>
    <w:locked/>
    <w:rsid w:val="00FE596B"/>
    <w:rPr>
      <w:rFonts w:ascii="Trebuchet MS" w:hAnsi="Trebuchet MS"/>
      <w:b/>
      <w:sz w:val="28"/>
      <w:szCs w:val="28"/>
    </w:rPr>
  </w:style>
  <w:style w:type="paragraph" w:customStyle="1" w:styleId="Tytub">
    <w:name w:val="Tytuł b"/>
    <w:basedOn w:val="Normalny"/>
    <w:link w:val="TytubZnak"/>
    <w:qFormat/>
    <w:rsid w:val="00FE596B"/>
    <w:pPr>
      <w:numPr>
        <w:numId w:val="10"/>
      </w:numPr>
      <w:spacing w:after="0"/>
    </w:pPr>
    <w:rPr>
      <w:rFonts w:ascii="Trebuchet MS" w:eastAsiaTheme="minorHAnsi" w:hAnsi="Trebuchet MS" w:cstheme="minorBidi"/>
      <w:b/>
      <w:color w:val="auto"/>
      <w:kern w:val="2"/>
      <w:sz w:val="28"/>
      <w:szCs w:val="28"/>
      <w14:ligatures w14:val="standardContextual"/>
    </w:rPr>
  </w:style>
  <w:style w:type="character" w:customStyle="1" w:styleId="tytulb1Znak">
    <w:name w:val="tytul b1 Znak"/>
    <w:link w:val="tytulb1"/>
    <w:locked/>
    <w:rsid w:val="00FE596B"/>
    <w:rPr>
      <w:rFonts w:ascii="Trebuchet MS" w:hAnsi="Trebuchet MS"/>
      <w:b/>
      <w:sz w:val="28"/>
      <w:szCs w:val="28"/>
    </w:rPr>
  </w:style>
  <w:style w:type="paragraph" w:customStyle="1" w:styleId="tytulb1">
    <w:name w:val="tytul b1"/>
    <w:basedOn w:val="Normalny"/>
    <w:link w:val="tytulb1Znak"/>
    <w:qFormat/>
    <w:rsid w:val="00FE596B"/>
    <w:pPr>
      <w:numPr>
        <w:ilvl w:val="1"/>
        <w:numId w:val="10"/>
      </w:numPr>
      <w:spacing w:after="0"/>
    </w:pPr>
    <w:rPr>
      <w:rFonts w:ascii="Trebuchet MS" w:eastAsiaTheme="minorHAnsi" w:hAnsi="Trebuchet MS" w:cstheme="minorBidi"/>
      <w:b/>
      <w:color w:val="auto"/>
      <w:kern w:val="2"/>
      <w:sz w:val="28"/>
      <w:szCs w:val="28"/>
      <w14:ligatures w14:val="standardContextual"/>
    </w:rPr>
  </w:style>
  <w:style w:type="character" w:customStyle="1" w:styleId="Tytulb2Znak">
    <w:name w:val="Tytul b2 Znak"/>
    <w:link w:val="Tytulb2"/>
    <w:locked/>
    <w:rsid w:val="00FE596B"/>
    <w:rPr>
      <w:rFonts w:ascii="Trebuchet MS" w:hAnsi="Trebuchet MS"/>
      <w:b/>
    </w:rPr>
  </w:style>
  <w:style w:type="paragraph" w:customStyle="1" w:styleId="Tytulb2">
    <w:name w:val="Tytul b2"/>
    <w:basedOn w:val="Normalny"/>
    <w:link w:val="Tytulb2Znak"/>
    <w:qFormat/>
    <w:rsid w:val="00FE596B"/>
    <w:pPr>
      <w:numPr>
        <w:ilvl w:val="2"/>
        <w:numId w:val="10"/>
      </w:numPr>
      <w:spacing w:after="0"/>
    </w:pPr>
    <w:rPr>
      <w:rFonts w:ascii="Trebuchet MS" w:eastAsiaTheme="minorHAnsi" w:hAnsi="Trebuchet MS" w:cstheme="minorBidi"/>
      <w:b/>
      <w:color w:val="auto"/>
      <w:kern w:val="2"/>
      <w:sz w:val="24"/>
      <w14:ligatures w14:val="standardContextual"/>
    </w:rPr>
  </w:style>
  <w:style w:type="character" w:styleId="Odwoaniedokomentarza">
    <w:name w:val="annotation reference"/>
    <w:basedOn w:val="Domylnaczcionkaakapitu"/>
    <w:unhideWhenUsed/>
    <w:rsid w:val="00FE596B"/>
    <w:rPr>
      <w:sz w:val="16"/>
      <w:szCs w:val="16"/>
    </w:rPr>
  </w:style>
  <w:style w:type="paragraph" w:styleId="Tekstkomentarza">
    <w:name w:val="annotation text"/>
    <w:basedOn w:val="Normalny"/>
    <w:link w:val="TekstkomentarzaZnak"/>
    <w:unhideWhenUsed/>
    <w:rsid w:val="00FE596B"/>
    <w:rPr>
      <w:sz w:val="20"/>
      <w:szCs w:val="20"/>
    </w:rPr>
  </w:style>
  <w:style w:type="character" w:customStyle="1" w:styleId="TekstkomentarzaZnak">
    <w:name w:val="Tekst komentarza Znak"/>
    <w:basedOn w:val="Domylnaczcionkaakapitu"/>
    <w:link w:val="Tekstkomentarza"/>
    <w:rsid w:val="00FE596B"/>
    <w:rPr>
      <w:rFonts w:ascii="Arial Narrow" w:eastAsia="Times New Roman" w:hAnsi="Arial Narrow" w:cs="Calibri"/>
      <w:color w:val="000000"/>
      <w:kern w:val="0"/>
      <w:sz w:val="20"/>
      <w:szCs w:val="20"/>
      <w14:ligatures w14:val="none"/>
    </w:rPr>
  </w:style>
  <w:style w:type="paragraph" w:styleId="Tematkomentarza">
    <w:name w:val="annotation subject"/>
    <w:basedOn w:val="Tekstkomentarza"/>
    <w:next w:val="Tekstkomentarza"/>
    <w:link w:val="TematkomentarzaZnak"/>
    <w:semiHidden/>
    <w:unhideWhenUsed/>
    <w:rsid w:val="00FE596B"/>
    <w:rPr>
      <w:b/>
      <w:bCs/>
    </w:rPr>
  </w:style>
  <w:style w:type="character" w:customStyle="1" w:styleId="TematkomentarzaZnak">
    <w:name w:val="Temat komentarza Znak"/>
    <w:basedOn w:val="TekstkomentarzaZnak"/>
    <w:link w:val="Tematkomentarza"/>
    <w:semiHidden/>
    <w:rsid w:val="00FE596B"/>
    <w:rPr>
      <w:rFonts w:ascii="Arial Narrow" w:eastAsia="Times New Roman" w:hAnsi="Arial Narrow" w:cs="Calibri"/>
      <w:b/>
      <w:bCs/>
      <w:color w:val="000000"/>
      <w:kern w:val="0"/>
      <w:sz w:val="20"/>
      <w:szCs w:val="20"/>
      <w14:ligatures w14:val="none"/>
    </w:rPr>
  </w:style>
  <w:style w:type="paragraph" w:customStyle="1" w:styleId="b1">
    <w:name w:val="b1"/>
    <w:basedOn w:val="Normalny"/>
    <w:qFormat/>
    <w:rsid w:val="00FE596B"/>
    <w:pPr>
      <w:spacing w:after="0"/>
      <w:ind w:left="360" w:hanging="360"/>
      <w:outlineLvl w:val="0"/>
    </w:pPr>
    <w:rPr>
      <w:rFonts w:cs="Arial"/>
      <w:b/>
      <w:color w:val="auto"/>
      <w:sz w:val="28"/>
      <w:szCs w:val="28"/>
      <w:lang w:eastAsia="pl-PL"/>
    </w:rPr>
  </w:style>
  <w:style w:type="paragraph" w:customStyle="1" w:styleId="b11">
    <w:name w:val="b1.1"/>
    <w:basedOn w:val="Normalny"/>
    <w:link w:val="b11Znak"/>
    <w:qFormat/>
    <w:rsid w:val="00FE596B"/>
    <w:pPr>
      <w:spacing w:after="0"/>
      <w:ind w:left="858" w:hanging="432"/>
    </w:pPr>
    <w:rPr>
      <w:rFonts w:cs="Arial"/>
      <w:b/>
      <w:i/>
      <w:color w:val="auto"/>
      <w:sz w:val="28"/>
      <w:szCs w:val="28"/>
      <w:lang w:eastAsia="pl-PL"/>
    </w:rPr>
  </w:style>
  <w:style w:type="paragraph" w:customStyle="1" w:styleId="b111">
    <w:name w:val="b 1.1.1"/>
    <w:basedOn w:val="Normalny"/>
    <w:link w:val="b111Znak"/>
    <w:qFormat/>
    <w:rsid w:val="00FE596B"/>
    <w:pPr>
      <w:spacing w:after="0"/>
      <w:ind w:left="1072" w:hanging="504"/>
    </w:pPr>
    <w:rPr>
      <w:rFonts w:cs="Arial"/>
      <w:b/>
      <w:color w:val="auto"/>
      <w:sz w:val="28"/>
      <w:szCs w:val="28"/>
      <w:lang w:eastAsia="pl-PL"/>
    </w:rPr>
  </w:style>
  <w:style w:type="character" w:customStyle="1" w:styleId="b111Znak">
    <w:name w:val="b 1.1.1 Znak"/>
    <w:basedOn w:val="Domylnaczcionkaakapitu"/>
    <w:link w:val="b111"/>
    <w:rsid w:val="00FE596B"/>
    <w:rPr>
      <w:rFonts w:ascii="Arial Narrow" w:eastAsia="Times New Roman" w:hAnsi="Arial Narrow" w:cs="Arial"/>
      <w:b/>
      <w:kern w:val="0"/>
      <w:sz w:val="28"/>
      <w:szCs w:val="28"/>
      <w:lang w:eastAsia="pl-PL"/>
      <w14:ligatures w14:val="none"/>
    </w:rPr>
  </w:style>
  <w:style w:type="character" w:customStyle="1" w:styleId="Tytulb2ZnakZnak">
    <w:name w:val="Tytul b2 Znak Znak"/>
    <w:rsid w:val="00FE596B"/>
    <w:rPr>
      <w:rFonts w:ascii="Trebuchet MS" w:eastAsia="Times New Roman" w:hAnsi="Trebuchet MS"/>
      <w:b/>
      <w:sz w:val="22"/>
      <w:szCs w:val="22"/>
      <w:lang w:val="x-none" w:eastAsia="x-none"/>
    </w:rPr>
  </w:style>
  <w:style w:type="character" w:styleId="Pogrubienie">
    <w:name w:val="Strong"/>
    <w:uiPriority w:val="22"/>
    <w:qFormat/>
    <w:rsid w:val="00FE596B"/>
    <w:rPr>
      <w:b/>
      <w:bCs/>
    </w:rPr>
  </w:style>
  <w:style w:type="paragraph" w:customStyle="1" w:styleId="Default">
    <w:name w:val="Default"/>
    <w:qFormat/>
    <w:rsid w:val="00FE596B"/>
    <w:pPr>
      <w:autoSpaceDE w:val="0"/>
      <w:autoSpaceDN w:val="0"/>
      <w:adjustRightInd w:val="0"/>
      <w:spacing w:line="360" w:lineRule="auto"/>
    </w:pPr>
    <w:rPr>
      <w:rFonts w:ascii="Calibri" w:eastAsia="Calibri" w:hAnsi="Calibri" w:cs="Calibri"/>
      <w:color w:val="000000"/>
      <w:kern w:val="0"/>
      <w:lang w:eastAsia="pl-PL"/>
      <w14:ligatures w14:val="none"/>
    </w:rPr>
  </w:style>
  <w:style w:type="paragraph" w:styleId="Bezodstpw">
    <w:name w:val="No Spacing"/>
    <w:basedOn w:val="Normalny"/>
    <w:link w:val="BezodstpwZnak"/>
    <w:uiPriority w:val="1"/>
    <w:qFormat/>
    <w:rsid w:val="00FE596B"/>
    <w:pPr>
      <w:jc w:val="center"/>
    </w:pPr>
  </w:style>
  <w:style w:type="paragraph" w:customStyle="1" w:styleId="WROCAW4">
    <w:name w:val="WROCŁAW 4"/>
    <w:basedOn w:val="Normalny"/>
    <w:rsid w:val="00FE596B"/>
    <w:pPr>
      <w:keepLines/>
      <w:widowControl w:val="0"/>
      <w:tabs>
        <w:tab w:val="left" w:pos="0"/>
      </w:tabs>
      <w:suppressAutoHyphens/>
      <w:spacing w:after="0"/>
      <w:ind w:left="1134"/>
    </w:pPr>
    <w:rPr>
      <w:rFonts w:ascii="Tahoma" w:eastAsia="SimSun" w:hAnsi="Tahoma" w:cs="Mangal"/>
      <w:color w:val="auto"/>
      <w:kern w:val="1"/>
      <w:sz w:val="20"/>
      <w:lang w:eastAsia="zh-CN" w:bidi="hi-IN"/>
    </w:rPr>
  </w:style>
  <w:style w:type="paragraph" w:customStyle="1" w:styleId="1">
    <w:name w:val="1."/>
    <w:basedOn w:val="Nagwek10"/>
    <w:qFormat/>
    <w:rsid w:val="00FE596B"/>
    <w:pPr>
      <w:keepLines w:val="0"/>
      <w:numPr>
        <w:numId w:val="4"/>
      </w:numPr>
      <w:spacing w:before="240" w:after="60"/>
      <w:ind w:left="0" w:firstLine="0"/>
    </w:pPr>
    <w:rPr>
      <w:rFonts w:ascii="Arial Narrow" w:eastAsia="Times New Roman" w:hAnsi="Arial Narrow" w:cs="Arial"/>
      <w:b/>
      <w:bCs/>
      <w:color w:val="auto"/>
      <w:kern w:val="32"/>
      <w:sz w:val="20"/>
      <w:szCs w:val="20"/>
      <w:lang w:eastAsia="pl-PL"/>
    </w:rPr>
  </w:style>
  <w:style w:type="paragraph" w:customStyle="1" w:styleId="11">
    <w:name w:val="1.1"/>
    <w:basedOn w:val="Nagwek10"/>
    <w:qFormat/>
    <w:rsid w:val="00FE596B"/>
    <w:pPr>
      <w:keepLines w:val="0"/>
      <w:numPr>
        <w:ilvl w:val="1"/>
        <w:numId w:val="4"/>
      </w:numPr>
      <w:spacing w:before="240" w:after="60"/>
      <w:ind w:left="0" w:firstLine="0"/>
    </w:pPr>
    <w:rPr>
      <w:rFonts w:ascii="Arial Narrow" w:eastAsia="Times New Roman" w:hAnsi="Arial Narrow" w:cs="Arial"/>
      <w:b/>
      <w:bCs/>
      <w:color w:val="auto"/>
      <w:kern w:val="32"/>
      <w:sz w:val="20"/>
      <w:szCs w:val="20"/>
      <w:lang w:eastAsia="pl-PL"/>
    </w:rPr>
  </w:style>
  <w:style w:type="paragraph" w:customStyle="1" w:styleId="NORMALNYZPKT111">
    <w:name w:val="NORMALNY Z PKT 1.1.1."/>
    <w:basedOn w:val="Nagwek10"/>
    <w:qFormat/>
    <w:rsid w:val="00FE596B"/>
    <w:pPr>
      <w:keepLines w:val="0"/>
      <w:numPr>
        <w:ilvl w:val="2"/>
        <w:numId w:val="4"/>
      </w:numPr>
      <w:tabs>
        <w:tab w:val="clear" w:pos="360"/>
      </w:tabs>
      <w:spacing w:before="240" w:after="60"/>
    </w:pPr>
    <w:rPr>
      <w:rFonts w:ascii="Arial Narrow" w:eastAsia="Times New Roman" w:hAnsi="Arial Narrow" w:cs="Arial"/>
      <w:b/>
      <w:bCs/>
      <w:color w:val="auto"/>
      <w:kern w:val="32"/>
      <w:sz w:val="20"/>
      <w:szCs w:val="20"/>
      <w:lang w:eastAsia="pl-PL"/>
    </w:rPr>
  </w:style>
  <w:style w:type="character" w:styleId="UyteHipercze">
    <w:name w:val="FollowedHyperlink"/>
    <w:basedOn w:val="Domylnaczcionkaakapitu"/>
    <w:uiPriority w:val="99"/>
    <w:semiHidden/>
    <w:unhideWhenUsed/>
    <w:rsid w:val="00FE596B"/>
    <w:rPr>
      <w:color w:val="800080"/>
      <w:u w:val="single"/>
    </w:rPr>
  </w:style>
  <w:style w:type="paragraph" w:customStyle="1" w:styleId="xl65">
    <w:name w:val="xl65"/>
    <w:basedOn w:val="Normalny"/>
    <w:rsid w:val="00FE596B"/>
    <w:pPr>
      <w:spacing w:before="100" w:beforeAutospacing="1" w:after="100" w:afterAutospacing="1"/>
      <w:jc w:val="left"/>
      <w:textAlignment w:val="center"/>
    </w:pPr>
    <w:rPr>
      <w:rFonts w:cs="Times New Roman"/>
      <w:color w:val="auto"/>
      <w:sz w:val="24"/>
      <w:lang w:eastAsia="pl-PL"/>
    </w:rPr>
  </w:style>
  <w:style w:type="paragraph" w:customStyle="1" w:styleId="xl66">
    <w:name w:val="xl66"/>
    <w:basedOn w:val="Normalny"/>
    <w:rsid w:val="00FE596B"/>
    <w:pPr>
      <w:pBdr>
        <w:top w:val="single" w:sz="4" w:space="0" w:color="auto"/>
        <w:bottom w:val="single" w:sz="4" w:space="0" w:color="auto"/>
      </w:pBdr>
      <w:spacing w:before="100" w:beforeAutospacing="1" w:after="100" w:afterAutospacing="1"/>
      <w:jc w:val="left"/>
      <w:textAlignment w:val="center"/>
    </w:pPr>
    <w:rPr>
      <w:rFonts w:cs="Times New Roman"/>
      <w:color w:val="auto"/>
      <w:sz w:val="24"/>
      <w:lang w:eastAsia="pl-PL"/>
    </w:rPr>
  </w:style>
  <w:style w:type="paragraph" w:customStyle="1" w:styleId="xl67">
    <w:name w:val="xl67"/>
    <w:basedOn w:val="Normalny"/>
    <w:rsid w:val="00FE596B"/>
    <w:pPr>
      <w:pBdr>
        <w:top w:val="single" w:sz="4" w:space="0" w:color="auto"/>
        <w:bottom w:val="single" w:sz="4" w:space="0" w:color="auto"/>
      </w:pBdr>
      <w:spacing w:before="100" w:beforeAutospacing="1" w:after="100" w:afterAutospacing="1"/>
      <w:jc w:val="left"/>
      <w:textAlignment w:val="center"/>
    </w:pPr>
    <w:rPr>
      <w:rFonts w:cs="Times New Roman"/>
      <w:color w:val="auto"/>
      <w:sz w:val="24"/>
      <w:lang w:eastAsia="pl-PL"/>
    </w:rPr>
  </w:style>
  <w:style w:type="paragraph" w:customStyle="1" w:styleId="xl68">
    <w:name w:val="xl68"/>
    <w:basedOn w:val="Normalny"/>
    <w:rsid w:val="00FE596B"/>
    <w:pPr>
      <w:pBdr>
        <w:top w:val="single" w:sz="4" w:space="0" w:color="auto"/>
        <w:bottom w:val="single" w:sz="4" w:space="0" w:color="auto"/>
        <w:right w:val="single" w:sz="8" w:space="0" w:color="auto"/>
      </w:pBdr>
      <w:spacing w:before="100" w:beforeAutospacing="1" w:after="100" w:afterAutospacing="1"/>
      <w:jc w:val="left"/>
      <w:textAlignment w:val="center"/>
    </w:pPr>
    <w:rPr>
      <w:rFonts w:cs="Times New Roman"/>
      <w:color w:val="auto"/>
      <w:sz w:val="24"/>
      <w:lang w:eastAsia="pl-PL"/>
    </w:rPr>
  </w:style>
  <w:style w:type="paragraph" w:customStyle="1" w:styleId="xl69">
    <w:name w:val="xl69"/>
    <w:basedOn w:val="Normalny"/>
    <w:rsid w:val="00FE596B"/>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cs="Times New Roman"/>
      <w:color w:val="auto"/>
      <w:sz w:val="24"/>
      <w:lang w:eastAsia="pl-PL"/>
    </w:rPr>
  </w:style>
  <w:style w:type="paragraph" w:customStyle="1" w:styleId="xl70">
    <w:name w:val="xl70"/>
    <w:basedOn w:val="Normalny"/>
    <w:rsid w:val="00FE596B"/>
    <w:pPr>
      <w:pBdr>
        <w:top w:val="single" w:sz="4" w:space="0" w:color="auto"/>
        <w:left w:val="single" w:sz="4" w:space="0" w:color="auto"/>
        <w:bottom w:val="single" w:sz="4" w:space="0" w:color="auto"/>
      </w:pBdr>
      <w:spacing w:before="100" w:beforeAutospacing="1" w:after="100" w:afterAutospacing="1"/>
      <w:jc w:val="left"/>
      <w:textAlignment w:val="center"/>
    </w:pPr>
    <w:rPr>
      <w:rFonts w:cs="Times New Roman"/>
      <w:color w:val="auto"/>
      <w:sz w:val="24"/>
      <w:lang w:eastAsia="pl-PL"/>
    </w:rPr>
  </w:style>
  <w:style w:type="paragraph" w:customStyle="1" w:styleId="xl71">
    <w:name w:val="xl71"/>
    <w:basedOn w:val="Normalny"/>
    <w:rsid w:val="00FE596B"/>
    <w:pPr>
      <w:spacing w:before="100" w:beforeAutospacing="1" w:after="100" w:afterAutospacing="1"/>
      <w:jc w:val="left"/>
      <w:textAlignment w:val="center"/>
    </w:pPr>
    <w:rPr>
      <w:rFonts w:cs="Times New Roman"/>
      <w:b/>
      <w:bCs/>
      <w:color w:val="auto"/>
      <w:sz w:val="24"/>
      <w:lang w:eastAsia="pl-PL"/>
    </w:rPr>
  </w:style>
  <w:style w:type="paragraph" w:customStyle="1" w:styleId="xl72">
    <w:name w:val="xl72"/>
    <w:basedOn w:val="Normalny"/>
    <w:rsid w:val="00FE596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left"/>
      <w:textAlignment w:val="center"/>
    </w:pPr>
    <w:rPr>
      <w:rFonts w:cs="Times New Roman"/>
      <w:b/>
      <w:bCs/>
      <w:color w:val="auto"/>
      <w:sz w:val="24"/>
      <w:lang w:eastAsia="pl-PL"/>
    </w:rPr>
  </w:style>
  <w:style w:type="paragraph" w:customStyle="1" w:styleId="xl73">
    <w:name w:val="xl73"/>
    <w:basedOn w:val="Normalny"/>
    <w:rsid w:val="00FE596B"/>
    <w:pPr>
      <w:pBdr>
        <w:top w:val="single" w:sz="4" w:space="0" w:color="auto"/>
        <w:left w:val="single" w:sz="4" w:space="0" w:color="auto"/>
        <w:bottom w:val="single" w:sz="4" w:space="0" w:color="auto"/>
      </w:pBdr>
      <w:shd w:val="clear" w:color="000000" w:fill="D9D9D9"/>
      <w:spacing w:before="100" w:beforeAutospacing="1" w:after="100" w:afterAutospacing="1"/>
      <w:jc w:val="left"/>
      <w:textAlignment w:val="center"/>
    </w:pPr>
    <w:rPr>
      <w:rFonts w:cs="Times New Roman"/>
      <w:b/>
      <w:bCs/>
      <w:color w:val="auto"/>
      <w:sz w:val="24"/>
      <w:lang w:eastAsia="pl-PL"/>
    </w:rPr>
  </w:style>
  <w:style w:type="paragraph" w:customStyle="1" w:styleId="xl74">
    <w:name w:val="xl74"/>
    <w:basedOn w:val="Normalny"/>
    <w:rsid w:val="00FE596B"/>
    <w:pPr>
      <w:pBdr>
        <w:top w:val="single" w:sz="4" w:space="0" w:color="auto"/>
        <w:bottom w:val="single" w:sz="4" w:space="0" w:color="auto"/>
        <w:right w:val="single" w:sz="8" w:space="0" w:color="auto"/>
      </w:pBdr>
      <w:shd w:val="clear" w:color="000000" w:fill="D9D9D9"/>
      <w:spacing w:before="100" w:beforeAutospacing="1" w:after="100" w:afterAutospacing="1"/>
      <w:jc w:val="left"/>
      <w:textAlignment w:val="center"/>
    </w:pPr>
    <w:rPr>
      <w:rFonts w:cs="Times New Roman"/>
      <w:b/>
      <w:bCs/>
      <w:color w:val="auto"/>
      <w:sz w:val="24"/>
      <w:lang w:eastAsia="pl-PL"/>
    </w:rPr>
  </w:style>
  <w:style w:type="paragraph" w:customStyle="1" w:styleId="xl75">
    <w:name w:val="xl75"/>
    <w:basedOn w:val="Normalny"/>
    <w:rsid w:val="00FE596B"/>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jc w:val="left"/>
      <w:textAlignment w:val="center"/>
    </w:pPr>
    <w:rPr>
      <w:rFonts w:cs="Times New Roman"/>
      <w:b/>
      <w:bCs/>
      <w:color w:val="auto"/>
      <w:sz w:val="24"/>
      <w:lang w:eastAsia="pl-PL"/>
    </w:rPr>
  </w:style>
  <w:style w:type="paragraph" w:customStyle="1" w:styleId="xl76">
    <w:name w:val="xl76"/>
    <w:basedOn w:val="Normalny"/>
    <w:rsid w:val="00FE596B"/>
    <w:pPr>
      <w:pBdr>
        <w:top w:val="single" w:sz="4" w:space="0" w:color="auto"/>
        <w:left w:val="single" w:sz="4" w:space="0" w:color="auto"/>
        <w:bottom w:val="single" w:sz="8" w:space="0" w:color="auto"/>
      </w:pBdr>
      <w:shd w:val="clear" w:color="000000" w:fill="D9D9D9"/>
      <w:spacing w:before="100" w:beforeAutospacing="1" w:after="100" w:afterAutospacing="1"/>
      <w:jc w:val="left"/>
      <w:textAlignment w:val="center"/>
    </w:pPr>
    <w:rPr>
      <w:rFonts w:cs="Times New Roman"/>
      <w:b/>
      <w:bCs/>
      <w:color w:val="auto"/>
      <w:sz w:val="24"/>
      <w:lang w:eastAsia="pl-PL"/>
    </w:rPr>
  </w:style>
  <w:style w:type="paragraph" w:customStyle="1" w:styleId="xl77">
    <w:name w:val="xl77"/>
    <w:basedOn w:val="Normalny"/>
    <w:rsid w:val="00FE596B"/>
    <w:pPr>
      <w:pBdr>
        <w:top w:val="single" w:sz="4" w:space="0" w:color="auto"/>
        <w:bottom w:val="single" w:sz="8" w:space="0" w:color="auto"/>
        <w:right w:val="single" w:sz="8" w:space="0" w:color="auto"/>
      </w:pBdr>
      <w:shd w:val="clear" w:color="000000" w:fill="D9D9D9"/>
      <w:spacing w:before="100" w:beforeAutospacing="1" w:after="100" w:afterAutospacing="1"/>
      <w:jc w:val="left"/>
      <w:textAlignment w:val="center"/>
    </w:pPr>
    <w:rPr>
      <w:rFonts w:cs="Times New Roman"/>
      <w:b/>
      <w:bCs/>
      <w:color w:val="auto"/>
      <w:sz w:val="24"/>
      <w:lang w:eastAsia="pl-PL"/>
    </w:rPr>
  </w:style>
  <w:style w:type="paragraph" w:customStyle="1" w:styleId="xl78">
    <w:name w:val="xl78"/>
    <w:basedOn w:val="Normalny"/>
    <w:rsid w:val="00FE596B"/>
    <w:pPr>
      <w:spacing w:before="100" w:beforeAutospacing="1" w:after="100" w:afterAutospacing="1"/>
      <w:jc w:val="left"/>
      <w:textAlignment w:val="center"/>
    </w:pPr>
    <w:rPr>
      <w:rFonts w:cs="Times New Roman"/>
      <w:color w:val="auto"/>
      <w:sz w:val="24"/>
      <w:lang w:eastAsia="pl-PL"/>
    </w:rPr>
  </w:style>
  <w:style w:type="paragraph" w:customStyle="1" w:styleId="xl79">
    <w:name w:val="xl79"/>
    <w:basedOn w:val="Normalny"/>
    <w:rsid w:val="00FE596B"/>
    <w:pPr>
      <w:pBdr>
        <w:top w:val="single" w:sz="8"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cs="Times New Roman"/>
      <w:b/>
      <w:bCs/>
      <w:color w:val="auto"/>
      <w:sz w:val="24"/>
      <w:lang w:eastAsia="pl-PL"/>
    </w:rPr>
  </w:style>
  <w:style w:type="paragraph" w:customStyle="1" w:styleId="xl80">
    <w:name w:val="xl80"/>
    <w:basedOn w:val="Normalny"/>
    <w:rsid w:val="00FE596B"/>
    <w:pPr>
      <w:pBdr>
        <w:top w:val="single" w:sz="8"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cs="Times New Roman"/>
      <w:b/>
      <w:bCs/>
      <w:color w:val="auto"/>
      <w:sz w:val="24"/>
      <w:lang w:eastAsia="pl-PL"/>
    </w:rPr>
  </w:style>
  <w:style w:type="paragraph" w:customStyle="1" w:styleId="xl81">
    <w:name w:val="xl81"/>
    <w:basedOn w:val="Normalny"/>
    <w:rsid w:val="00FE596B"/>
    <w:pPr>
      <w:pBdr>
        <w:top w:val="single" w:sz="8"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cs="Times New Roman"/>
      <w:b/>
      <w:bCs/>
      <w:color w:val="auto"/>
      <w:sz w:val="24"/>
      <w:lang w:eastAsia="pl-PL"/>
    </w:rPr>
  </w:style>
  <w:style w:type="paragraph" w:customStyle="1" w:styleId="xl82">
    <w:name w:val="xl82"/>
    <w:basedOn w:val="Normalny"/>
    <w:rsid w:val="00FE596B"/>
    <w:pPr>
      <w:pBdr>
        <w:top w:val="single" w:sz="8" w:space="0" w:color="auto"/>
        <w:bottom w:val="single" w:sz="8" w:space="0" w:color="auto"/>
      </w:pBdr>
      <w:shd w:val="clear" w:color="000000" w:fill="F79646"/>
      <w:spacing w:before="100" w:beforeAutospacing="1" w:after="100" w:afterAutospacing="1"/>
      <w:jc w:val="left"/>
      <w:textAlignment w:val="center"/>
    </w:pPr>
    <w:rPr>
      <w:rFonts w:cs="Times New Roman"/>
      <w:color w:val="FFFFFF"/>
      <w:sz w:val="24"/>
      <w:lang w:eastAsia="pl-PL"/>
    </w:rPr>
  </w:style>
  <w:style w:type="paragraph" w:customStyle="1" w:styleId="xl83">
    <w:name w:val="xl83"/>
    <w:basedOn w:val="Normalny"/>
    <w:rsid w:val="00FE596B"/>
    <w:pPr>
      <w:pBdr>
        <w:top w:val="single" w:sz="8" w:space="0" w:color="auto"/>
        <w:bottom w:val="single" w:sz="8" w:space="0" w:color="auto"/>
      </w:pBdr>
      <w:shd w:val="clear" w:color="000000" w:fill="F79646"/>
      <w:spacing w:before="100" w:beforeAutospacing="1" w:after="100" w:afterAutospacing="1"/>
      <w:jc w:val="right"/>
      <w:textAlignment w:val="center"/>
    </w:pPr>
    <w:rPr>
      <w:rFonts w:cs="Times New Roman"/>
      <w:b/>
      <w:bCs/>
      <w:color w:val="FFFFFF"/>
      <w:sz w:val="28"/>
      <w:szCs w:val="28"/>
      <w:lang w:eastAsia="pl-PL"/>
    </w:rPr>
  </w:style>
  <w:style w:type="paragraph" w:customStyle="1" w:styleId="xl84">
    <w:name w:val="xl84"/>
    <w:basedOn w:val="Normalny"/>
    <w:rsid w:val="00FE596B"/>
    <w:pPr>
      <w:pBdr>
        <w:top w:val="single" w:sz="8" w:space="0" w:color="auto"/>
        <w:bottom w:val="single" w:sz="8" w:space="0" w:color="auto"/>
      </w:pBdr>
      <w:shd w:val="clear" w:color="000000" w:fill="F79646"/>
      <w:spacing w:before="100" w:beforeAutospacing="1" w:after="100" w:afterAutospacing="1"/>
      <w:jc w:val="left"/>
      <w:textAlignment w:val="center"/>
    </w:pPr>
    <w:rPr>
      <w:rFonts w:cs="Times New Roman"/>
      <w:b/>
      <w:bCs/>
      <w:color w:val="FFFFFF"/>
      <w:sz w:val="28"/>
      <w:szCs w:val="28"/>
      <w:lang w:eastAsia="pl-PL"/>
    </w:rPr>
  </w:style>
  <w:style w:type="paragraph" w:customStyle="1" w:styleId="xl85">
    <w:name w:val="xl85"/>
    <w:basedOn w:val="Normalny"/>
    <w:rsid w:val="00FE596B"/>
    <w:pPr>
      <w:pBdr>
        <w:top w:val="single" w:sz="8" w:space="0" w:color="auto"/>
        <w:bottom w:val="single" w:sz="8" w:space="0" w:color="auto"/>
        <w:right w:val="single" w:sz="8" w:space="0" w:color="auto"/>
      </w:pBdr>
      <w:shd w:val="clear" w:color="000000" w:fill="F79646"/>
      <w:spacing w:before="100" w:beforeAutospacing="1" w:after="100" w:afterAutospacing="1"/>
      <w:jc w:val="left"/>
      <w:textAlignment w:val="center"/>
    </w:pPr>
    <w:rPr>
      <w:rFonts w:cs="Times New Roman"/>
      <w:b/>
      <w:bCs/>
      <w:color w:val="FFFFFF"/>
      <w:sz w:val="28"/>
      <w:szCs w:val="28"/>
      <w:lang w:eastAsia="pl-PL"/>
    </w:rPr>
  </w:style>
  <w:style w:type="paragraph" w:customStyle="1" w:styleId="xl86">
    <w:name w:val="xl86"/>
    <w:basedOn w:val="Normalny"/>
    <w:rsid w:val="00FE596B"/>
    <w:pPr>
      <w:spacing w:before="100" w:beforeAutospacing="1" w:after="100" w:afterAutospacing="1"/>
      <w:jc w:val="center"/>
      <w:textAlignment w:val="center"/>
    </w:pPr>
    <w:rPr>
      <w:rFonts w:cs="Times New Roman"/>
      <w:color w:val="auto"/>
      <w:sz w:val="24"/>
      <w:lang w:eastAsia="pl-PL"/>
    </w:rPr>
  </w:style>
  <w:style w:type="paragraph" w:customStyle="1" w:styleId="xl87">
    <w:name w:val="xl87"/>
    <w:basedOn w:val="Normalny"/>
    <w:rsid w:val="00FE596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Times New Roman"/>
      <w:color w:val="auto"/>
      <w:sz w:val="24"/>
      <w:lang w:eastAsia="pl-PL"/>
    </w:rPr>
  </w:style>
  <w:style w:type="paragraph" w:customStyle="1" w:styleId="xl88">
    <w:name w:val="xl88"/>
    <w:basedOn w:val="Normalny"/>
    <w:rsid w:val="00FE596B"/>
    <w:pPr>
      <w:pBdr>
        <w:top w:val="single" w:sz="4" w:space="0" w:color="auto"/>
        <w:bottom w:val="single" w:sz="4" w:space="0" w:color="auto"/>
      </w:pBdr>
      <w:spacing w:before="100" w:beforeAutospacing="1" w:after="100" w:afterAutospacing="1"/>
      <w:jc w:val="center"/>
      <w:textAlignment w:val="center"/>
    </w:pPr>
    <w:rPr>
      <w:rFonts w:cs="Times New Roman"/>
      <w:color w:val="auto"/>
      <w:sz w:val="24"/>
      <w:lang w:eastAsia="pl-PL"/>
    </w:rPr>
  </w:style>
  <w:style w:type="paragraph" w:customStyle="1" w:styleId="xl89">
    <w:name w:val="xl89"/>
    <w:basedOn w:val="Normalny"/>
    <w:rsid w:val="00FE596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cs="Times New Roman"/>
      <w:color w:val="auto"/>
      <w:sz w:val="24"/>
      <w:lang w:eastAsia="pl-PL"/>
    </w:rPr>
  </w:style>
  <w:style w:type="paragraph" w:customStyle="1" w:styleId="xl90">
    <w:name w:val="xl90"/>
    <w:basedOn w:val="Normalny"/>
    <w:rsid w:val="00FE596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cs="Times New Roman"/>
      <w:b/>
      <w:bCs/>
      <w:color w:val="auto"/>
      <w:sz w:val="24"/>
      <w:lang w:eastAsia="pl-PL"/>
    </w:rPr>
  </w:style>
  <w:style w:type="paragraph" w:customStyle="1" w:styleId="xl91">
    <w:name w:val="xl91"/>
    <w:basedOn w:val="Normalny"/>
    <w:rsid w:val="00FE596B"/>
    <w:pPr>
      <w:pBdr>
        <w:top w:val="single" w:sz="4"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cs="Times New Roman"/>
      <w:b/>
      <w:bCs/>
      <w:color w:val="auto"/>
      <w:sz w:val="24"/>
      <w:lang w:eastAsia="pl-PL"/>
    </w:rPr>
  </w:style>
  <w:style w:type="paragraph" w:customStyle="1" w:styleId="xl92">
    <w:name w:val="xl92"/>
    <w:basedOn w:val="Normalny"/>
    <w:rsid w:val="00FE596B"/>
    <w:pPr>
      <w:pBdr>
        <w:top w:val="single" w:sz="8" w:space="0" w:color="auto"/>
        <w:bottom w:val="single" w:sz="8" w:space="0" w:color="auto"/>
      </w:pBdr>
      <w:shd w:val="clear" w:color="000000" w:fill="F79646"/>
      <w:spacing w:before="100" w:beforeAutospacing="1" w:after="100" w:afterAutospacing="1"/>
      <w:jc w:val="center"/>
      <w:textAlignment w:val="center"/>
    </w:pPr>
    <w:rPr>
      <w:rFonts w:cs="Times New Roman"/>
      <w:color w:val="FFFFFF"/>
      <w:sz w:val="24"/>
      <w:lang w:eastAsia="pl-PL"/>
    </w:rPr>
  </w:style>
  <w:style w:type="paragraph" w:customStyle="1" w:styleId="xl93">
    <w:name w:val="xl93"/>
    <w:basedOn w:val="Normalny"/>
    <w:rsid w:val="00FE596B"/>
    <w:pPr>
      <w:spacing w:before="100" w:beforeAutospacing="1" w:after="100" w:afterAutospacing="1"/>
      <w:jc w:val="center"/>
      <w:textAlignment w:val="center"/>
    </w:pPr>
    <w:rPr>
      <w:rFonts w:cs="Times New Roman"/>
      <w:color w:val="auto"/>
      <w:sz w:val="24"/>
      <w:lang w:eastAsia="pl-PL"/>
    </w:rPr>
  </w:style>
  <w:style w:type="paragraph" w:customStyle="1" w:styleId="xl94">
    <w:name w:val="xl94"/>
    <w:basedOn w:val="Normalny"/>
    <w:rsid w:val="00FE596B"/>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cs="Times New Roman"/>
      <w:color w:val="auto"/>
      <w:sz w:val="24"/>
      <w:lang w:eastAsia="pl-PL"/>
    </w:rPr>
  </w:style>
  <w:style w:type="paragraph" w:customStyle="1" w:styleId="xl95">
    <w:name w:val="xl95"/>
    <w:basedOn w:val="Normalny"/>
    <w:rsid w:val="00FE596B"/>
    <w:pPr>
      <w:pBdr>
        <w:top w:val="single" w:sz="4" w:space="0" w:color="auto"/>
        <w:left w:val="single" w:sz="8" w:space="0" w:color="auto"/>
        <w:bottom w:val="single" w:sz="4" w:space="0" w:color="auto"/>
      </w:pBdr>
      <w:spacing w:before="100" w:beforeAutospacing="1" w:after="100" w:afterAutospacing="1"/>
      <w:jc w:val="center"/>
      <w:textAlignment w:val="center"/>
    </w:pPr>
    <w:rPr>
      <w:rFonts w:cs="Times New Roman"/>
      <w:color w:val="auto"/>
      <w:sz w:val="24"/>
      <w:lang w:eastAsia="pl-PL"/>
    </w:rPr>
  </w:style>
  <w:style w:type="paragraph" w:customStyle="1" w:styleId="xl96">
    <w:name w:val="xl96"/>
    <w:basedOn w:val="Normalny"/>
    <w:rsid w:val="00FE596B"/>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cs="Times New Roman"/>
      <w:b/>
      <w:bCs/>
      <w:color w:val="auto"/>
      <w:sz w:val="24"/>
      <w:lang w:eastAsia="pl-PL"/>
    </w:rPr>
  </w:style>
  <w:style w:type="paragraph" w:customStyle="1" w:styleId="xl97">
    <w:name w:val="xl97"/>
    <w:basedOn w:val="Normalny"/>
    <w:rsid w:val="00FE596B"/>
    <w:pPr>
      <w:pBdr>
        <w:top w:val="single" w:sz="4"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cs="Times New Roman"/>
      <w:b/>
      <w:bCs/>
      <w:color w:val="auto"/>
      <w:sz w:val="24"/>
      <w:lang w:eastAsia="pl-PL"/>
    </w:rPr>
  </w:style>
  <w:style w:type="paragraph" w:customStyle="1" w:styleId="xl98">
    <w:name w:val="xl98"/>
    <w:basedOn w:val="Normalny"/>
    <w:rsid w:val="00FE596B"/>
    <w:pPr>
      <w:pBdr>
        <w:top w:val="single" w:sz="8" w:space="0" w:color="auto"/>
        <w:left w:val="single" w:sz="8" w:space="0" w:color="auto"/>
        <w:bottom w:val="single" w:sz="8" w:space="0" w:color="auto"/>
      </w:pBdr>
      <w:shd w:val="clear" w:color="000000" w:fill="F79646"/>
      <w:spacing w:before="100" w:beforeAutospacing="1" w:after="100" w:afterAutospacing="1"/>
      <w:jc w:val="center"/>
      <w:textAlignment w:val="center"/>
    </w:pPr>
    <w:rPr>
      <w:rFonts w:cs="Times New Roman"/>
      <w:color w:val="FFFFFF"/>
      <w:sz w:val="24"/>
      <w:lang w:eastAsia="pl-PL"/>
    </w:rPr>
  </w:style>
  <w:style w:type="paragraph" w:customStyle="1" w:styleId="msonormal0">
    <w:name w:val="msonormal"/>
    <w:basedOn w:val="Normalny"/>
    <w:rsid w:val="00FE596B"/>
    <w:pPr>
      <w:spacing w:before="100" w:beforeAutospacing="1" w:after="100" w:afterAutospacing="1"/>
      <w:jc w:val="left"/>
    </w:pPr>
    <w:rPr>
      <w:rFonts w:ascii="Times New Roman" w:hAnsi="Times New Roman" w:cs="Times New Roman"/>
      <w:color w:val="auto"/>
      <w:sz w:val="24"/>
      <w:lang w:eastAsia="pl-PL"/>
    </w:rPr>
  </w:style>
  <w:style w:type="paragraph" w:customStyle="1" w:styleId="xl99">
    <w:name w:val="xl99"/>
    <w:basedOn w:val="Normalny"/>
    <w:rsid w:val="00FE596B"/>
    <w:pPr>
      <w:pBdr>
        <w:top w:val="single" w:sz="8" w:space="0" w:color="auto"/>
        <w:bottom w:val="single" w:sz="8" w:space="0" w:color="auto"/>
      </w:pBdr>
      <w:shd w:val="clear" w:color="000000" w:fill="D9D9D9"/>
      <w:spacing w:before="100" w:beforeAutospacing="1" w:after="100" w:afterAutospacing="1"/>
      <w:jc w:val="right"/>
      <w:textAlignment w:val="center"/>
    </w:pPr>
    <w:rPr>
      <w:rFonts w:ascii="Times New Roman" w:hAnsi="Times New Roman" w:cs="Times New Roman"/>
      <w:b/>
      <w:bCs/>
      <w:color w:val="auto"/>
      <w:sz w:val="24"/>
      <w:lang w:eastAsia="pl-PL"/>
    </w:rPr>
  </w:style>
  <w:style w:type="paragraph" w:customStyle="1" w:styleId="xl100">
    <w:name w:val="xl100"/>
    <w:basedOn w:val="Normalny"/>
    <w:rsid w:val="00FE596B"/>
    <w:pPr>
      <w:pBdr>
        <w:top w:val="single" w:sz="8" w:space="0" w:color="auto"/>
        <w:bottom w:val="single" w:sz="8" w:space="0" w:color="auto"/>
        <w:right w:val="single" w:sz="4" w:space="0" w:color="auto"/>
      </w:pBdr>
      <w:shd w:val="clear" w:color="000000" w:fill="D9D9D9"/>
      <w:spacing w:before="100" w:beforeAutospacing="1" w:after="100" w:afterAutospacing="1"/>
      <w:jc w:val="right"/>
      <w:textAlignment w:val="center"/>
    </w:pPr>
    <w:rPr>
      <w:rFonts w:ascii="Times New Roman" w:hAnsi="Times New Roman" w:cs="Times New Roman"/>
      <w:b/>
      <w:bCs/>
      <w:color w:val="auto"/>
      <w:sz w:val="24"/>
      <w:lang w:eastAsia="pl-PL"/>
    </w:rPr>
  </w:style>
  <w:style w:type="paragraph" w:customStyle="1" w:styleId="xl101">
    <w:name w:val="xl101"/>
    <w:basedOn w:val="Normalny"/>
    <w:rsid w:val="00FE596B"/>
    <w:pPr>
      <w:pBdr>
        <w:top w:val="single" w:sz="8" w:space="0" w:color="auto"/>
        <w:left w:val="single" w:sz="8" w:space="0" w:color="auto"/>
        <w:bottom w:val="single" w:sz="8" w:space="0" w:color="auto"/>
      </w:pBdr>
      <w:shd w:val="clear" w:color="000000" w:fill="F79646"/>
      <w:spacing w:before="100" w:beforeAutospacing="1" w:after="100" w:afterAutospacing="1"/>
      <w:jc w:val="right"/>
      <w:textAlignment w:val="center"/>
    </w:pPr>
    <w:rPr>
      <w:rFonts w:ascii="Times New Roman" w:hAnsi="Times New Roman" w:cs="Times New Roman"/>
      <w:b/>
      <w:bCs/>
      <w:color w:val="FFFFFF"/>
      <w:sz w:val="28"/>
      <w:szCs w:val="28"/>
      <w:lang w:eastAsia="pl-PL"/>
    </w:rPr>
  </w:style>
  <w:style w:type="paragraph" w:customStyle="1" w:styleId="xl102">
    <w:name w:val="xl102"/>
    <w:basedOn w:val="Normalny"/>
    <w:rsid w:val="00FE596B"/>
    <w:pPr>
      <w:pBdr>
        <w:top w:val="single" w:sz="8" w:space="0" w:color="auto"/>
        <w:bottom w:val="single" w:sz="8" w:space="0" w:color="auto"/>
      </w:pBdr>
      <w:shd w:val="clear" w:color="000000" w:fill="F79646"/>
      <w:spacing w:before="100" w:beforeAutospacing="1" w:after="100" w:afterAutospacing="1"/>
      <w:jc w:val="right"/>
      <w:textAlignment w:val="center"/>
    </w:pPr>
    <w:rPr>
      <w:rFonts w:ascii="Times New Roman" w:hAnsi="Times New Roman" w:cs="Times New Roman"/>
      <w:b/>
      <w:bCs/>
      <w:color w:val="FFFFFF"/>
      <w:sz w:val="28"/>
      <w:szCs w:val="28"/>
      <w:lang w:eastAsia="pl-PL"/>
    </w:rPr>
  </w:style>
  <w:style w:type="paragraph" w:customStyle="1" w:styleId="xl103">
    <w:name w:val="xl103"/>
    <w:basedOn w:val="Normalny"/>
    <w:rsid w:val="00FE596B"/>
    <w:pPr>
      <w:pBdr>
        <w:top w:val="single" w:sz="8" w:space="0" w:color="auto"/>
        <w:bottom w:val="single" w:sz="8" w:space="0" w:color="auto"/>
        <w:right w:val="single" w:sz="4" w:space="0" w:color="auto"/>
      </w:pBdr>
      <w:shd w:val="clear" w:color="000000" w:fill="F79646"/>
      <w:spacing w:before="100" w:beforeAutospacing="1" w:after="100" w:afterAutospacing="1"/>
      <w:jc w:val="right"/>
      <w:textAlignment w:val="center"/>
    </w:pPr>
    <w:rPr>
      <w:rFonts w:ascii="Times New Roman" w:hAnsi="Times New Roman" w:cs="Times New Roman"/>
      <w:b/>
      <w:bCs/>
      <w:color w:val="FFFFFF"/>
      <w:sz w:val="28"/>
      <w:szCs w:val="28"/>
      <w:lang w:eastAsia="pl-PL"/>
    </w:rPr>
  </w:style>
  <w:style w:type="paragraph" w:customStyle="1" w:styleId="xl104">
    <w:name w:val="xl104"/>
    <w:basedOn w:val="Normalny"/>
    <w:rsid w:val="00FE596B"/>
    <w:pPr>
      <w:pBdr>
        <w:top w:val="single" w:sz="8" w:space="0" w:color="auto"/>
        <w:left w:val="single" w:sz="8" w:space="0" w:color="auto"/>
        <w:bottom w:val="single" w:sz="4" w:space="0" w:color="auto"/>
      </w:pBdr>
      <w:shd w:val="clear" w:color="000000" w:fill="D9D9D9"/>
      <w:spacing w:before="100" w:beforeAutospacing="1" w:after="100" w:afterAutospacing="1"/>
      <w:jc w:val="center"/>
      <w:textAlignment w:val="center"/>
    </w:pPr>
    <w:rPr>
      <w:rFonts w:ascii="Times New Roman" w:hAnsi="Times New Roman" w:cs="Times New Roman"/>
      <w:b/>
      <w:bCs/>
      <w:color w:val="auto"/>
      <w:sz w:val="24"/>
      <w:lang w:eastAsia="pl-PL"/>
    </w:rPr>
  </w:style>
  <w:style w:type="paragraph" w:customStyle="1" w:styleId="xl105">
    <w:name w:val="xl105"/>
    <w:basedOn w:val="Normalny"/>
    <w:rsid w:val="00FE596B"/>
    <w:pPr>
      <w:pBdr>
        <w:top w:val="single" w:sz="8" w:space="0" w:color="auto"/>
        <w:bottom w:val="single" w:sz="4" w:space="0" w:color="auto"/>
      </w:pBdr>
      <w:shd w:val="clear" w:color="000000" w:fill="D9D9D9"/>
      <w:spacing w:before="100" w:beforeAutospacing="1" w:after="100" w:afterAutospacing="1"/>
      <w:jc w:val="center"/>
      <w:textAlignment w:val="center"/>
    </w:pPr>
    <w:rPr>
      <w:rFonts w:ascii="Times New Roman" w:hAnsi="Times New Roman" w:cs="Times New Roman"/>
      <w:b/>
      <w:bCs/>
      <w:color w:val="auto"/>
      <w:sz w:val="24"/>
      <w:lang w:eastAsia="pl-PL"/>
    </w:rPr>
  </w:style>
  <w:style w:type="paragraph" w:customStyle="1" w:styleId="xl106">
    <w:name w:val="xl106"/>
    <w:basedOn w:val="Normalny"/>
    <w:rsid w:val="00FE596B"/>
    <w:pPr>
      <w:pBdr>
        <w:top w:val="single" w:sz="8"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Times New Roman" w:hAnsi="Times New Roman" w:cs="Times New Roman"/>
      <w:b/>
      <w:bCs/>
      <w:color w:val="auto"/>
      <w:sz w:val="24"/>
      <w:lang w:eastAsia="pl-PL"/>
    </w:rPr>
  </w:style>
  <w:style w:type="paragraph" w:styleId="Tekstpodstawowy2">
    <w:name w:val="Body Text 2"/>
    <w:basedOn w:val="Normalny"/>
    <w:link w:val="Tekstpodstawowy2Znak"/>
    <w:semiHidden/>
    <w:unhideWhenUsed/>
    <w:rsid w:val="00FE596B"/>
    <w:pPr>
      <w:spacing w:line="480" w:lineRule="auto"/>
    </w:pPr>
  </w:style>
  <w:style w:type="character" w:customStyle="1" w:styleId="Tekstpodstawowy2Znak">
    <w:name w:val="Tekst podstawowy 2 Znak"/>
    <w:basedOn w:val="Domylnaczcionkaakapitu"/>
    <w:link w:val="Tekstpodstawowy2"/>
    <w:semiHidden/>
    <w:rsid w:val="00FE596B"/>
    <w:rPr>
      <w:rFonts w:ascii="Arial Narrow" w:eastAsia="Times New Roman" w:hAnsi="Arial Narrow" w:cs="Calibri"/>
      <w:color w:val="000000"/>
      <w:kern w:val="0"/>
      <w:sz w:val="22"/>
      <w14:ligatures w14:val="none"/>
    </w:rPr>
  </w:style>
  <w:style w:type="paragraph" w:styleId="NormalnyWeb">
    <w:name w:val="Normal (Web)"/>
    <w:basedOn w:val="Normalny"/>
    <w:unhideWhenUsed/>
    <w:qFormat/>
    <w:rsid w:val="00FE596B"/>
    <w:pPr>
      <w:spacing w:before="100" w:beforeAutospacing="1" w:after="100" w:afterAutospacing="1"/>
      <w:jc w:val="left"/>
    </w:pPr>
    <w:rPr>
      <w:rFonts w:ascii="Times New Roman" w:hAnsi="Times New Roman" w:cs="Times New Roman"/>
      <w:color w:val="auto"/>
      <w:sz w:val="24"/>
      <w:lang w:eastAsia="pl-PL"/>
    </w:rPr>
  </w:style>
  <w:style w:type="paragraph" w:customStyle="1" w:styleId="WW-NormalnyWeb">
    <w:name w:val="WW-Normalny (Web)"/>
    <w:basedOn w:val="Normalny"/>
    <w:rsid w:val="00FE596B"/>
    <w:pPr>
      <w:suppressAutoHyphens/>
      <w:spacing w:before="100" w:after="100"/>
      <w:jc w:val="left"/>
    </w:pPr>
    <w:rPr>
      <w:rFonts w:ascii="Times New Roman" w:hAnsi="Times New Roman" w:cs="Times New Roman"/>
      <w:color w:val="auto"/>
      <w:sz w:val="24"/>
      <w:szCs w:val="20"/>
      <w:lang w:eastAsia="pl-PL"/>
    </w:rPr>
  </w:style>
  <w:style w:type="character" w:customStyle="1" w:styleId="Teksttreci4">
    <w:name w:val="Tekst treści (4)"/>
    <w:link w:val="Teksttreci41"/>
    <w:uiPriority w:val="99"/>
    <w:locked/>
    <w:rsid w:val="00FE596B"/>
    <w:rPr>
      <w:rFonts w:ascii="Microsoft Sans Serif" w:hAnsi="Microsoft Sans Serif" w:cs="Microsoft Sans Serif"/>
      <w:sz w:val="18"/>
      <w:szCs w:val="18"/>
      <w:shd w:val="clear" w:color="auto" w:fill="FFFFFF"/>
    </w:rPr>
  </w:style>
  <w:style w:type="paragraph" w:customStyle="1" w:styleId="Teksttreci41">
    <w:name w:val="Tekst treści (4)1"/>
    <w:basedOn w:val="Normalny"/>
    <w:link w:val="Teksttreci4"/>
    <w:uiPriority w:val="99"/>
    <w:rsid w:val="00FE596B"/>
    <w:pPr>
      <w:shd w:val="clear" w:color="auto" w:fill="FFFFFF"/>
      <w:tabs>
        <w:tab w:val="left" w:pos="3606"/>
      </w:tabs>
      <w:spacing w:line="197" w:lineRule="exact"/>
      <w:ind w:firstLine="320"/>
    </w:pPr>
    <w:rPr>
      <w:rFonts w:ascii="Microsoft Sans Serif" w:eastAsiaTheme="minorHAnsi" w:hAnsi="Microsoft Sans Serif" w:cs="Microsoft Sans Serif"/>
      <w:color w:val="auto"/>
      <w:kern w:val="2"/>
      <w:sz w:val="18"/>
      <w:szCs w:val="18"/>
      <w14:ligatures w14:val="standardContextual"/>
    </w:rPr>
  </w:style>
  <w:style w:type="character" w:customStyle="1" w:styleId="Teksttreci9">
    <w:name w:val="Tekst treści (9)"/>
    <w:link w:val="Teksttreci91"/>
    <w:uiPriority w:val="99"/>
    <w:locked/>
    <w:rsid w:val="00FE596B"/>
    <w:rPr>
      <w:rFonts w:ascii="Microsoft Sans Serif" w:hAnsi="Microsoft Sans Serif" w:cs="Microsoft Sans Serif"/>
      <w:sz w:val="18"/>
      <w:szCs w:val="18"/>
      <w:shd w:val="clear" w:color="auto" w:fill="FFFFFF"/>
    </w:rPr>
  </w:style>
  <w:style w:type="paragraph" w:customStyle="1" w:styleId="Teksttreci91">
    <w:name w:val="Tekst treści (9)1"/>
    <w:basedOn w:val="Normalny"/>
    <w:link w:val="Teksttreci9"/>
    <w:uiPriority w:val="99"/>
    <w:rsid w:val="00FE596B"/>
    <w:pPr>
      <w:shd w:val="clear" w:color="auto" w:fill="FFFFFF"/>
      <w:tabs>
        <w:tab w:val="left" w:pos="3606"/>
      </w:tabs>
      <w:spacing w:before="120" w:line="240" w:lineRule="atLeast"/>
      <w:jc w:val="left"/>
    </w:pPr>
    <w:rPr>
      <w:rFonts w:ascii="Microsoft Sans Serif" w:eastAsiaTheme="minorHAnsi" w:hAnsi="Microsoft Sans Serif" w:cs="Microsoft Sans Serif"/>
      <w:color w:val="auto"/>
      <w:kern w:val="2"/>
      <w:sz w:val="18"/>
      <w:szCs w:val="18"/>
      <w14:ligatures w14:val="standardContextual"/>
    </w:rPr>
  </w:style>
  <w:style w:type="paragraph" w:customStyle="1" w:styleId="Zwykytekst1">
    <w:name w:val="Zwykły tekst1"/>
    <w:basedOn w:val="Normalny"/>
    <w:rsid w:val="00FE596B"/>
    <w:pPr>
      <w:suppressAutoHyphens/>
      <w:spacing w:after="0"/>
      <w:jc w:val="left"/>
    </w:pPr>
    <w:rPr>
      <w:rFonts w:ascii="Courier New" w:hAnsi="Courier New" w:cs="Times New Roman"/>
      <w:color w:val="auto"/>
      <w:sz w:val="20"/>
      <w:szCs w:val="20"/>
      <w:lang w:eastAsia="ar-SA"/>
    </w:rPr>
  </w:style>
  <w:style w:type="paragraph" w:customStyle="1" w:styleId="WW-Tekstpodstawowy3">
    <w:name w:val="WW-Tekst podstawowy 3"/>
    <w:basedOn w:val="Normalny"/>
    <w:rsid w:val="00FE596B"/>
    <w:pPr>
      <w:suppressAutoHyphens/>
      <w:spacing w:after="0"/>
      <w:jc w:val="left"/>
    </w:pPr>
    <w:rPr>
      <w:rFonts w:ascii="Times New Roman" w:hAnsi="Times New Roman" w:cs="Times New Roman"/>
      <w:color w:val="auto"/>
      <w:sz w:val="24"/>
      <w:szCs w:val="20"/>
      <w:lang w:eastAsia="pl-PL"/>
    </w:rPr>
  </w:style>
  <w:style w:type="character" w:customStyle="1" w:styleId="TeksttreciArial">
    <w:name w:val="Tekst treści + Arial"/>
    <w:uiPriority w:val="99"/>
    <w:rsid w:val="00FE596B"/>
    <w:rPr>
      <w:rFonts w:ascii="Arial" w:hAnsi="Arial" w:cs="Arial" w:hint="default"/>
      <w:sz w:val="18"/>
      <w:szCs w:val="18"/>
      <w:shd w:val="clear" w:color="auto" w:fill="FFFFFF"/>
    </w:rPr>
  </w:style>
  <w:style w:type="character" w:customStyle="1" w:styleId="Teksttreci9Arial10">
    <w:name w:val="Tekst treści (9) + Arial10"/>
    <w:uiPriority w:val="99"/>
    <w:rsid w:val="00FE596B"/>
    <w:rPr>
      <w:rFonts w:ascii="Arial" w:hAnsi="Arial" w:cs="Arial" w:hint="default"/>
      <w:sz w:val="18"/>
      <w:szCs w:val="18"/>
      <w:shd w:val="clear" w:color="auto" w:fill="FFFFFF"/>
    </w:rPr>
  </w:style>
  <w:style w:type="character" w:customStyle="1" w:styleId="Teksttreci4Arial9">
    <w:name w:val="Tekst treści (4) + Arial9"/>
    <w:uiPriority w:val="99"/>
    <w:rsid w:val="00FE596B"/>
    <w:rPr>
      <w:rFonts w:ascii="Arial" w:hAnsi="Arial" w:cs="Arial" w:hint="default"/>
      <w:sz w:val="18"/>
      <w:szCs w:val="18"/>
      <w:shd w:val="clear" w:color="auto" w:fill="FFFFFF"/>
    </w:rPr>
  </w:style>
  <w:style w:type="character" w:customStyle="1" w:styleId="Teksttreci4Arial8">
    <w:name w:val="Tekst treści (4) + Arial8"/>
    <w:uiPriority w:val="99"/>
    <w:rsid w:val="00FE596B"/>
    <w:rPr>
      <w:rFonts w:ascii="Arial" w:hAnsi="Arial" w:cs="Arial" w:hint="default"/>
      <w:sz w:val="18"/>
      <w:szCs w:val="18"/>
      <w:shd w:val="clear" w:color="auto" w:fill="FFFFFF"/>
    </w:rPr>
  </w:style>
  <w:style w:type="paragraph" w:styleId="Tekstpodstawowywcity">
    <w:name w:val="Body Text Indent"/>
    <w:basedOn w:val="Normalny"/>
    <w:link w:val="TekstpodstawowywcityZnak"/>
    <w:unhideWhenUsed/>
    <w:rsid w:val="00FE596B"/>
    <w:pPr>
      <w:ind w:left="283"/>
    </w:pPr>
  </w:style>
  <w:style w:type="character" w:customStyle="1" w:styleId="TekstpodstawowywcityZnak">
    <w:name w:val="Tekst podstawowy wcięty Znak"/>
    <w:basedOn w:val="Domylnaczcionkaakapitu"/>
    <w:link w:val="Tekstpodstawowywcity"/>
    <w:rsid w:val="00FE596B"/>
    <w:rPr>
      <w:rFonts w:ascii="Arial Narrow" w:eastAsia="Times New Roman" w:hAnsi="Arial Narrow" w:cs="Calibri"/>
      <w:color w:val="000000"/>
      <w:kern w:val="0"/>
      <w:sz w:val="22"/>
      <w14:ligatures w14:val="none"/>
    </w:rPr>
  </w:style>
  <w:style w:type="paragraph" w:styleId="Spistreci4">
    <w:name w:val="toc 4"/>
    <w:basedOn w:val="Normalny"/>
    <w:next w:val="Normalny"/>
    <w:autoRedefine/>
    <w:uiPriority w:val="39"/>
    <w:unhideWhenUsed/>
    <w:rsid w:val="00FE596B"/>
    <w:pPr>
      <w:spacing w:after="100" w:line="259" w:lineRule="auto"/>
      <w:ind w:left="660"/>
      <w:jc w:val="left"/>
    </w:pPr>
    <w:rPr>
      <w:rFonts w:asciiTheme="minorHAnsi" w:eastAsiaTheme="minorEastAsia" w:hAnsiTheme="minorHAnsi" w:cstheme="minorBidi"/>
      <w:color w:val="auto"/>
      <w:szCs w:val="22"/>
      <w:lang w:eastAsia="pl-PL"/>
    </w:rPr>
  </w:style>
  <w:style w:type="paragraph" w:styleId="Spistreci5">
    <w:name w:val="toc 5"/>
    <w:basedOn w:val="Normalny"/>
    <w:next w:val="Normalny"/>
    <w:autoRedefine/>
    <w:uiPriority w:val="39"/>
    <w:unhideWhenUsed/>
    <w:rsid w:val="00FE596B"/>
    <w:pPr>
      <w:spacing w:after="100" w:line="259" w:lineRule="auto"/>
      <w:ind w:left="880"/>
      <w:jc w:val="left"/>
    </w:pPr>
    <w:rPr>
      <w:rFonts w:asciiTheme="minorHAnsi" w:eastAsiaTheme="minorEastAsia" w:hAnsiTheme="minorHAnsi" w:cstheme="minorBidi"/>
      <w:color w:val="auto"/>
      <w:szCs w:val="22"/>
      <w:lang w:eastAsia="pl-PL"/>
    </w:rPr>
  </w:style>
  <w:style w:type="paragraph" w:styleId="Spistreci6">
    <w:name w:val="toc 6"/>
    <w:basedOn w:val="Normalny"/>
    <w:next w:val="Normalny"/>
    <w:autoRedefine/>
    <w:uiPriority w:val="39"/>
    <w:unhideWhenUsed/>
    <w:rsid w:val="00FE596B"/>
    <w:pPr>
      <w:spacing w:after="100" w:line="259" w:lineRule="auto"/>
      <w:ind w:left="1100"/>
      <w:jc w:val="left"/>
    </w:pPr>
    <w:rPr>
      <w:rFonts w:asciiTheme="minorHAnsi" w:eastAsiaTheme="minorEastAsia" w:hAnsiTheme="minorHAnsi" w:cstheme="minorBidi"/>
      <w:color w:val="auto"/>
      <w:szCs w:val="22"/>
      <w:lang w:eastAsia="pl-PL"/>
    </w:rPr>
  </w:style>
  <w:style w:type="paragraph" w:styleId="Spistreci7">
    <w:name w:val="toc 7"/>
    <w:basedOn w:val="Normalny"/>
    <w:next w:val="Normalny"/>
    <w:autoRedefine/>
    <w:uiPriority w:val="39"/>
    <w:unhideWhenUsed/>
    <w:rsid w:val="00FE596B"/>
    <w:pPr>
      <w:spacing w:after="100" w:line="259" w:lineRule="auto"/>
      <w:ind w:left="1320"/>
      <w:jc w:val="left"/>
    </w:pPr>
    <w:rPr>
      <w:rFonts w:asciiTheme="minorHAnsi" w:eastAsiaTheme="minorEastAsia" w:hAnsiTheme="minorHAnsi" w:cstheme="minorBidi"/>
      <w:color w:val="auto"/>
      <w:szCs w:val="22"/>
      <w:lang w:eastAsia="pl-PL"/>
    </w:rPr>
  </w:style>
  <w:style w:type="paragraph" w:styleId="Spistreci8">
    <w:name w:val="toc 8"/>
    <w:basedOn w:val="Normalny"/>
    <w:next w:val="Normalny"/>
    <w:autoRedefine/>
    <w:uiPriority w:val="39"/>
    <w:unhideWhenUsed/>
    <w:rsid w:val="00FE596B"/>
    <w:pPr>
      <w:spacing w:after="100" w:line="259" w:lineRule="auto"/>
      <w:ind w:left="1540"/>
      <w:jc w:val="left"/>
    </w:pPr>
    <w:rPr>
      <w:rFonts w:asciiTheme="minorHAnsi" w:eastAsiaTheme="minorEastAsia" w:hAnsiTheme="minorHAnsi" w:cstheme="minorBidi"/>
      <w:color w:val="auto"/>
      <w:szCs w:val="22"/>
      <w:lang w:eastAsia="pl-PL"/>
    </w:rPr>
  </w:style>
  <w:style w:type="paragraph" w:styleId="Spistreci9">
    <w:name w:val="toc 9"/>
    <w:basedOn w:val="Normalny"/>
    <w:next w:val="Normalny"/>
    <w:autoRedefine/>
    <w:uiPriority w:val="39"/>
    <w:unhideWhenUsed/>
    <w:rsid w:val="00FE596B"/>
    <w:pPr>
      <w:spacing w:after="100" w:line="259" w:lineRule="auto"/>
      <w:ind w:left="1760"/>
      <w:jc w:val="left"/>
    </w:pPr>
    <w:rPr>
      <w:rFonts w:asciiTheme="minorHAnsi" w:eastAsiaTheme="minorEastAsia" w:hAnsiTheme="minorHAnsi" w:cstheme="minorBidi"/>
      <w:color w:val="auto"/>
      <w:szCs w:val="22"/>
      <w:lang w:eastAsia="pl-PL"/>
    </w:rPr>
  </w:style>
  <w:style w:type="character" w:customStyle="1" w:styleId="Nierozpoznanawzmianka1">
    <w:name w:val="Nierozpoznana wzmianka1"/>
    <w:basedOn w:val="Domylnaczcionkaakapitu"/>
    <w:uiPriority w:val="99"/>
    <w:semiHidden/>
    <w:unhideWhenUsed/>
    <w:rsid w:val="00FE596B"/>
    <w:rPr>
      <w:color w:val="808080"/>
      <w:shd w:val="clear" w:color="auto" w:fill="E6E6E6"/>
    </w:rPr>
  </w:style>
  <w:style w:type="table" w:styleId="redniasiatka3akcent6">
    <w:name w:val="Medium Grid 3 Accent 6"/>
    <w:basedOn w:val="Standardowy"/>
    <w:uiPriority w:val="69"/>
    <w:rsid w:val="00FE596B"/>
    <w:rPr>
      <w:kern w:val="0"/>
      <w:sz w:val="22"/>
      <w:szCs w:val="22"/>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character" w:customStyle="1" w:styleId="NagwekZnak1">
    <w:name w:val="Nagłówek Znak1"/>
    <w:aliases w:val="HeaderPort Znak1"/>
    <w:basedOn w:val="Domylnaczcionkaakapitu"/>
    <w:uiPriority w:val="99"/>
    <w:semiHidden/>
    <w:rsid w:val="00FE596B"/>
    <w:rPr>
      <w:rFonts w:ascii="Trebuchet MS" w:eastAsia="Times New Roman" w:hAnsi="Trebuchet MS" w:cs="Calibri"/>
      <w:color w:val="000000"/>
      <w:sz w:val="22"/>
      <w:szCs w:val="24"/>
      <w:lang w:eastAsia="en-US"/>
    </w:rPr>
  </w:style>
  <w:style w:type="paragraph" w:customStyle="1" w:styleId="xl63">
    <w:name w:val="xl63"/>
    <w:basedOn w:val="Normalny"/>
    <w:rsid w:val="00FE596B"/>
    <w:pPr>
      <w:spacing w:before="100" w:beforeAutospacing="1" w:after="100" w:afterAutospacing="1"/>
      <w:jc w:val="left"/>
    </w:pPr>
    <w:rPr>
      <w:rFonts w:ascii="Times New Roman" w:hAnsi="Times New Roman" w:cs="Times New Roman"/>
      <w:color w:val="auto"/>
      <w:sz w:val="24"/>
      <w:lang w:eastAsia="pl-PL"/>
    </w:rPr>
  </w:style>
  <w:style w:type="paragraph" w:customStyle="1" w:styleId="xl64">
    <w:name w:val="xl64"/>
    <w:basedOn w:val="Normalny"/>
    <w:rsid w:val="00FE596B"/>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hAnsi="Times New Roman" w:cs="Times New Roman"/>
      <w:color w:val="auto"/>
      <w:sz w:val="24"/>
      <w:lang w:eastAsia="pl-PL"/>
    </w:rPr>
  </w:style>
  <w:style w:type="character" w:customStyle="1" w:styleId="Nierozpoznanawzmianka10">
    <w:name w:val="Nierozpoznana wzmianka10"/>
    <w:basedOn w:val="Domylnaczcionkaakapitu"/>
    <w:uiPriority w:val="99"/>
    <w:semiHidden/>
    <w:rsid w:val="00FE596B"/>
    <w:rPr>
      <w:color w:val="808080"/>
      <w:shd w:val="clear" w:color="auto" w:fill="E6E6E6"/>
    </w:rPr>
  </w:style>
  <w:style w:type="character" w:customStyle="1" w:styleId="Nierozpoznanawzmianka2">
    <w:name w:val="Nierozpoznana wzmianka2"/>
    <w:basedOn w:val="Domylnaczcionkaakapitu"/>
    <w:uiPriority w:val="99"/>
    <w:semiHidden/>
    <w:unhideWhenUsed/>
    <w:rsid w:val="00FE596B"/>
    <w:rPr>
      <w:color w:val="808080"/>
      <w:shd w:val="clear" w:color="auto" w:fill="E6E6E6"/>
    </w:rPr>
  </w:style>
  <w:style w:type="character" w:customStyle="1" w:styleId="Nierozpoznanawzmianka3">
    <w:name w:val="Nierozpoznana wzmianka3"/>
    <w:basedOn w:val="Domylnaczcionkaakapitu"/>
    <w:uiPriority w:val="99"/>
    <w:semiHidden/>
    <w:unhideWhenUsed/>
    <w:rsid w:val="00FE596B"/>
    <w:rPr>
      <w:color w:val="605E5C"/>
      <w:shd w:val="clear" w:color="auto" w:fill="E1DFDD"/>
    </w:rPr>
  </w:style>
  <w:style w:type="paragraph" w:customStyle="1" w:styleId="Strtytuowa">
    <w:name w:val="_Str. tytułowa"/>
    <w:basedOn w:val="Normalny"/>
    <w:link w:val="StrtytuowaZnak"/>
    <w:qFormat/>
    <w:rsid w:val="00FE596B"/>
    <w:pPr>
      <w:tabs>
        <w:tab w:val="left" w:pos="-142"/>
      </w:tabs>
      <w:spacing w:before="40" w:after="40"/>
      <w:ind w:right="-284"/>
      <w:jc w:val="left"/>
    </w:pPr>
    <w:rPr>
      <w:rFonts w:cs="Arial"/>
      <w:bCs/>
      <w:color w:val="auto"/>
      <w:sz w:val="20"/>
      <w:szCs w:val="22"/>
      <w:lang w:eastAsia="pl-PL"/>
    </w:rPr>
  </w:style>
  <w:style w:type="character" w:customStyle="1" w:styleId="StrtytuowaZnak">
    <w:name w:val="_Str. tytułowa Znak"/>
    <w:basedOn w:val="Domylnaczcionkaakapitu"/>
    <w:link w:val="Strtytuowa"/>
    <w:rsid w:val="00FE596B"/>
    <w:rPr>
      <w:rFonts w:ascii="Arial Narrow" w:eastAsia="Times New Roman" w:hAnsi="Arial Narrow" w:cs="Arial"/>
      <w:bCs/>
      <w:kern w:val="0"/>
      <w:sz w:val="20"/>
      <w:szCs w:val="22"/>
      <w:lang w:eastAsia="pl-PL"/>
      <w14:ligatures w14:val="none"/>
    </w:rPr>
  </w:style>
  <w:style w:type="table" w:customStyle="1" w:styleId="Siatkatabelijasna1">
    <w:name w:val="Siatka tabeli — jasna1"/>
    <w:basedOn w:val="Standardowy"/>
    <w:uiPriority w:val="40"/>
    <w:rsid w:val="00FE596B"/>
    <w:rPr>
      <w:rFonts w:ascii="Calibri" w:eastAsia="Calibri" w:hAnsi="Calibri" w:cs="Times New Roman"/>
      <w:kern w:val="0"/>
      <w:sz w:val="20"/>
      <w:szCs w:val="20"/>
      <w:lang w:eastAsia="pl-PL"/>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odst">
    <w:name w:val="_podst"/>
    <w:link w:val="podstZnak"/>
    <w:qFormat/>
    <w:rsid w:val="00FE596B"/>
    <w:pPr>
      <w:spacing w:line="276" w:lineRule="auto"/>
      <w:contextualSpacing/>
    </w:pPr>
    <w:rPr>
      <w:rFonts w:ascii="Arial Narrow" w:eastAsiaTheme="minorEastAsia" w:hAnsi="Arial Narrow" w:cstheme="minorHAnsi"/>
      <w:color w:val="000000"/>
      <w:kern w:val="0"/>
      <w:sz w:val="22"/>
      <w14:ligatures w14:val="none"/>
    </w:rPr>
  </w:style>
  <w:style w:type="character" w:customStyle="1" w:styleId="podstZnak">
    <w:name w:val="_podst Znak"/>
    <w:basedOn w:val="Domylnaczcionkaakapitu"/>
    <w:link w:val="podst"/>
    <w:rsid w:val="00FE596B"/>
    <w:rPr>
      <w:rFonts w:ascii="Arial Narrow" w:eastAsiaTheme="minorEastAsia" w:hAnsi="Arial Narrow" w:cstheme="minorHAnsi"/>
      <w:color w:val="000000"/>
      <w:kern w:val="0"/>
      <w:sz w:val="22"/>
      <w14:ligatures w14:val="none"/>
    </w:rPr>
  </w:style>
  <w:style w:type="character" w:customStyle="1" w:styleId="poz4Znak">
    <w:name w:val="_poz4 Znak"/>
    <w:basedOn w:val="podstZnak"/>
    <w:link w:val="poz4"/>
    <w:locked/>
    <w:rsid w:val="00FE596B"/>
    <w:rPr>
      <w:rFonts w:ascii="Arial Narrow" w:eastAsiaTheme="minorEastAsia" w:hAnsi="Arial Narrow" w:cstheme="minorHAnsi"/>
      <w:bCs/>
      <w:color w:val="000000"/>
      <w:kern w:val="0"/>
      <w:sz w:val="22"/>
      <w:lang w:eastAsia="pl-PL"/>
      <w14:ligatures w14:val="none"/>
    </w:rPr>
  </w:style>
  <w:style w:type="paragraph" w:customStyle="1" w:styleId="poz4">
    <w:name w:val="_poz4"/>
    <w:basedOn w:val="Normalny"/>
    <w:link w:val="poz4Znak"/>
    <w:qFormat/>
    <w:rsid w:val="00FE596B"/>
    <w:pPr>
      <w:numPr>
        <w:numId w:val="5"/>
      </w:numPr>
      <w:spacing w:before="120" w:after="0" w:line="276" w:lineRule="auto"/>
      <w:jc w:val="left"/>
    </w:pPr>
    <w:rPr>
      <w:rFonts w:eastAsiaTheme="minorEastAsia" w:cstheme="minorHAnsi"/>
      <w:bCs/>
      <w:lang w:eastAsia="pl-PL"/>
    </w:rPr>
  </w:style>
  <w:style w:type="character" w:customStyle="1" w:styleId="Nierozpoznanawzmianka4">
    <w:name w:val="Nierozpoznana wzmianka4"/>
    <w:basedOn w:val="Domylnaczcionkaakapitu"/>
    <w:uiPriority w:val="99"/>
    <w:semiHidden/>
    <w:unhideWhenUsed/>
    <w:rsid w:val="00FE596B"/>
    <w:rPr>
      <w:color w:val="605E5C"/>
      <w:shd w:val="clear" w:color="auto" w:fill="E1DFDD"/>
    </w:rPr>
  </w:style>
  <w:style w:type="character" w:styleId="Numerwiersza">
    <w:name w:val="line number"/>
    <w:basedOn w:val="Domylnaczcionkaakapitu"/>
    <w:semiHidden/>
    <w:unhideWhenUsed/>
    <w:rsid w:val="00FE596B"/>
  </w:style>
  <w:style w:type="paragraph" w:customStyle="1" w:styleId="IBGPkt1">
    <w:name w:val="_IBG_Pkt_1"/>
    <w:basedOn w:val="Normalny"/>
    <w:rsid w:val="00FE596B"/>
  </w:style>
  <w:style w:type="paragraph" w:customStyle="1" w:styleId="PodpRys">
    <w:name w:val="_Podp_Rys"/>
    <w:basedOn w:val="Normalny"/>
    <w:link w:val="PodpRysZnak"/>
    <w:qFormat/>
    <w:rsid w:val="00FE596B"/>
    <w:pPr>
      <w:spacing w:before="120" w:after="200"/>
      <w:ind w:left="1134" w:hanging="1133"/>
      <w:jc w:val="center"/>
    </w:pPr>
    <w:rPr>
      <w:bCs/>
      <w:iCs/>
      <w:color w:val="auto"/>
      <w:szCs w:val="22"/>
    </w:rPr>
  </w:style>
  <w:style w:type="character" w:customStyle="1" w:styleId="PodpRysZnak">
    <w:name w:val="_Podp_Rys Znak"/>
    <w:basedOn w:val="Domylnaczcionkaakapitu"/>
    <w:link w:val="PodpRys"/>
    <w:rsid w:val="00FE596B"/>
    <w:rPr>
      <w:rFonts w:ascii="Arial Narrow" w:eastAsia="Times New Roman" w:hAnsi="Arial Narrow" w:cs="Calibri"/>
      <w:bCs/>
      <w:iCs/>
      <w:kern w:val="0"/>
      <w:sz w:val="22"/>
      <w:szCs w:val="22"/>
      <w14:ligatures w14:val="none"/>
    </w:rPr>
  </w:style>
  <w:style w:type="paragraph" w:customStyle="1" w:styleId="PodpTabelid">
    <w:name w:val="_Podp_Tabeli dół"/>
    <w:basedOn w:val="Legenda"/>
    <w:link w:val="PodpTabelidZnak"/>
    <w:qFormat/>
    <w:rsid w:val="00FE596B"/>
    <w:pPr>
      <w:spacing w:before="120" w:after="120"/>
      <w:ind w:left="1560" w:hanging="1134"/>
      <w:jc w:val="left"/>
    </w:pPr>
    <w:rPr>
      <w:rFonts w:eastAsia="Calibri" w:cs="Arial Narrow"/>
      <w:b w:val="0"/>
      <w:bCs/>
      <w:lang w:eastAsia="pl-PL"/>
    </w:rPr>
  </w:style>
  <w:style w:type="character" w:customStyle="1" w:styleId="PodpTabelidZnak">
    <w:name w:val="_Podp_Tabeli dół Znak"/>
    <w:basedOn w:val="LegendaZnak"/>
    <w:link w:val="PodpTabelid"/>
    <w:rsid w:val="00FE596B"/>
    <w:rPr>
      <w:rFonts w:ascii="Arial Narrow" w:eastAsia="Calibri" w:hAnsi="Arial Narrow" w:cs="Arial Narrow"/>
      <w:b w:val="0"/>
      <w:bCs/>
      <w:iCs/>
      <w:kern w:val="0"/>
      <w:sz w:val="22"/>
      <w:lang w:eastAsia="pl-PL"/>
      <w14:ligatures w14:val="none"/>
    </w:rPr>
  </w:style>
  <w:style w:type="paragraph" w:customStyle="1" w:styleId="Nagwek0">
    <w:name w:val="_Nagłówek"/>
    <w:basedOn w:val="Nagwek"/>
    <w:link w:val="NagwekZnak0"/>
    <w:qFormat/>
    <w:rsid w:val="00FE596B"/>
    <w:pPr>
      <w:pBdr>
        <w:bottom w:val="single" w:sz="4" w:space="0" w:color="717171"/>
      </w:pBdr>
      <w:tabs>
        <w:tab w:val="clear" w:pos="4153"/>
        <w:tab w:val="clear" w:pos="8306"/>
        <w:tab w:val="right" w:pos="14572"/>
      </w:tabs>
      <w:spacing w:after="0" w:line="276" w:lineRule="auto"/>
      <w:ind w:left="851" w:hanging="851"/>
      <w:jc w:val="left"/>
    </w:pPr>
    <w:rPr>
      <w:rFonts w:ascii="Arial Narrow" w:hAnsi="Arial Narrow"/>
      <w:sz w:val="16"/>
      <w:szCs w:val="16"/>
    </w:rPr>
  </w:style>
  <w:style w:type="character" w:customStyle="1" w:styleId="NagwekZnak0">
    <w:name w:val="_Nagłówek Znak"/>
    <w:basedOn w:val="NagwekZnak"/>
    <w:link w:val="Nagwek0"/>
    <w:rsid w:val="00FE596B"/>
    <w:rPr>
      <w:rFonts w:ascii="Arial Narrow" w:eastAsia="Times New Roman" w:hAnsi="Arial Narrow" w:cs="Times New Roman"/>
      <w:color w:val="000000"/>
      <w:kern w:val="0"/>
      <w:sz w:val="16"/>
      <w:szCs w:val="16"/>
      <w:lang w:val="en-AU" w:eastAsia="en-AU"/>
      <w14:ligatures w14:val="none"/>
    </w:rPr>
  </w:style>
  <w:style w:type="paragraph" w:customStyle="1" w:styleId="Stopka0">
    <w:name w:val="_Stopka"/>
    <w:basedOn w:val="Normalny"/>
    <w:link w:val="StopkaZnak0"/>
    <w:qFormat/>
    <w:rsid w:val="00FE596B"/>
    <w:pPr>
      <w:pBdr>
        <w:top w:val="single" w:sz="4" w:space="1" w:color="717171"/>
      </w:pBdr>
      <w:spacing w:before="120" w:after="0"/>
      <w:ind w:left="1560" w:hanging="1560"/>
    </w:pPr>
    <w:rPr>
      <w:rFonts w:eastAsiaTheme="majorEastAsia" w:cstheme="majorBidi"/>
      <w:iCs/>
      <w:color w:val="auto"/>
      <w:sz w:val="16"/>
      <w:szCs w:val="16"/>
    </w:rPr>
  </w:style>
  <w:style w:type="character" w:customStyle="1" w:styleId="StopkaZnak0">
    <w:name w:val="_Stopka Znak"/>
    <w:basedOn w:val="Domylnaczcionkaakapitu"/>
    <w:link w:val="Stopka0"/>
    <w:rsid w:val="00FE596B"/>
    <w:rPr>
      <w:rFonts w:ascii="Arial Narrow" w:eastAsiaTheme="majorEastAsia" w:hAnsi="Arial Narrow" w:cstheme="majorBidi"/>
      <w:iCs/>
      <w:kern w:val="0"/>
      <w:sz w:val="16"/>
      <w:szCs w:val="16"/>
      <w14:ligatures w14:val="none"/>
    </w:rPr>
  </w:style>
  <w:style w:type="paragraph" w:customStyle="1" w:styleId="podstA">
    <w:name w:val="_podst+A"/>
    <w:basedOn w:val="Normalny"/>
    <w:link w:val="podstAZnak"/>
    <w:qFormat/>
    <w:rsid w:val="00FE596B"/>
    <w:pPr>
      <w:spacing w:before="120" w:after="0" w:line="276" w:lineRule="auto"/>
      <w:ind w:firstLine="578"/>
    </w:pPr>
    <w:rPr>
      <w:szCs w:val="22"/>
    </w:rPr>
  </w:style>
  <w:style w:type="character" w:customStyle="1" w:styleId="podstAZnak">
    <w:name w:val="_podst+A Znak"/>
    <w:basedOn w:val="Domylnaczcionkaakapitu"/>
    <w:link w:val="podstA"/>
    <w:rsid w:val="00FE596B"/>
    <w:rPr>
      <w:rFonts w:ascii="Arial Narrow" w:eastAsia="Times New Roman" w:hAnsi="Arial Narrow" w:cs="Calibri"/>
      <w:color w:val="000000"/>
      <w:kern w:val="0"/>
      <w:sz w:val="22"/>
      <w:szCs w:val="22"/>
      <w14:ligatures w14:val="none"/>
    </w:rPr>
  </w:style>
  <w:style w:type="paragraph" w:styleId="Poprawka">
    <w:name w:val="Revision"/>
    <w:hidden/>
    <w:uiPriority w:val="99"/>
    <w:semiHidden/>
    <w:rsid w:val="00FE596B"/>
    <w:rPr>
      <w:rFonts w:ascii="Arial Narrow" w:eastAsia="Times New Roman" w:hAnsi="Arial Narrow" w:cs="Calibri"/>
      <w:color w:val="000000"/>
      <w:kern w:val="0"/>
      <w:sz w:val="22"/>
      <w14:ligatures w14:val="none"/>
    </w:rPr>
  </w:style>
  <w:style w:type="character" w:customStyle="1" w:styleId="Nierozpoznanawzmianka5">
    <w:name w:val="Nierozpoznana wzmianka5"/>
    <w:basedOn w:val="Domylnaczcionkaakapitu"/>
    <w:uiPriority w:val="99"/>
    <w:semiHidden/>
    <w:unhideWhenUsed/>
    <w:rsid w:val="00FE596B"/>
    <w:rPr>
      <w:color w:val="605E5C"/>
      <w:shd w:val="clear" w:color="auto" w:fill="E1DFDD"/>
    </w:rPr>
  </w:style>
  <w:style w:type="character" w:customStyle="1" w:styleId="AkubaZnak">
    <w:name w:val="A kuba Znak"/>
    <w:basedOn w:val="Domylnaczcionkaakapitu"/>
    <w:link w:val="Akuba"/>
    <w:locked/>
    <w:rsid w:val="00FE596B"/>
    <w:rPr>
      <w:rFonts w:ascii="Arial Narrow" w:eastAsia="Calibri" w:hAnsi="Arial Narrow" w:cs="Calibri"/>
      <w:color w:val="000000" w:themeColor="text1"/>
      <w:lang w:eastAsia="pl-PL"/>
    </w:rPr>
  </w:style>
  <w:style w:type="table" w:customStyle="1" w:styleId="TableGrid0">
    <w:name w:val="Table Grid0"/>
    <w:rsid w:val="00FE596B"/>
    <w:rPr>
      <w:rFonts w:eastAsiaTheme="minorEastAsia"/>
      <w:kern w:val="0"/>
      <w:sz w:val="22"/>
      <w:szCs w:val="22"/>
      <w:lang w:eastAsia="pl-PL"/>
      <w14:ligatures w14:val="none"/>
    </w:rPr>
    <w:tblPr>
      <w:tblCellMar>
        <w:top w:w="0" w:type="dxa"/>
        <w:left w:w="0" w:type="dxa"/>
        <w:bottom w:w="0" w:type="dxa"/>
        <w:right w:w="0" w:type="dxa"/>
      </w:tblCellMar>
    </w:tblPr>
  </w:style>
  <w:style w:type="paragraph" w:customStyle="1" w:styleId="TableParagraph">
    <w:name w:val="Table Paragraph"/>
    <w:basedOn w:val="Normalny"/>
    <w:uiPriority w:val="1"/>
    <w:qFormat/>
    <w:rsid w:val="00FE596B"/>
    <w:pPr>
      <w:widowControl w:val="0"/>
      <w:autoSpaceDE w:val="0"/>
      <w:autoSpaceDN w:val="0"/>
      <w:spacing w:after="0"/>
      <w:jc w:val="left"/>
    </w:pPr>
    <w:rPr>
      <w:rFonts w:ascii="Arial MT" w:eastAsia="Arial MT" w:hAnsi="Arial MT" w:cs="Arial MT"/>
      <w:color w:val="auto"/>
      <w:szCs w:val="22"/>
      <w:lang w:val="en-US"/>
    </w:rPr>
  </w:style>
  <w:style w:type="table" w:customStyle="1" w:styleId="TableNormal1">
    <w:name w:val="Table Normal1"/>
    <w:uiPriority w:val="2"/>
    <w:unhideWhenUsed/>
    <w:qFormat/>
    <w:rsid w:val="00FE596B"/>
    <w:pPr>
      <w:widowControl w:val="0"/>
      <w:autoSpaceDE w:val="0"/>
      <w:autoSpaceDN w:val="0"/>
    </w:pPr>
    <w:rPr>
      <w:kern w:val="0"/>
      <w:sz w:val="22"/>
      <w:szCs w:val="22"/>
      <w:lang w:val="en-US"/>
      <w14:ligatures w14:val="none"/>
    </w:rPr>
    <w:tblPr>
      <w:tblInd w:w="0" w:type="dxa"/>
      <w:tblCellMar>
        <w:top w:w="0" w:type="dxa"/>
        <w:left w:w="0" w:type="dxa"/>
        <w:bottom w:w="0" w:type="dxa"/>
        <w:right w:w="0" w:type="dxa"/>
      </w:tblCellMar>
    </w:tblPr>
  </w:style>
  <w:style w:type="paragraph" w:customStyle="1" w:styleId="Akuba">
    <w:name w:val="A kuba"/>
    <w:basedOn w:val="Akapitzlist"/>
    <w:link w:val="AkubaZnak"/>
    <w:qFormat/>
    <w:rsid w:val="00FE596B"/>
    <w:pPr>
      <w:spacing w:line="276" w:lineRule="auto"/>
      <w:ind w:left="0"/>
      <w:contextualSpacing w:val="0"/>
    </w:pPr>
    <w:rPr>
      <w:rFonts w:eastAsia="Calibri"/>
      <w:color w:val="000000" w:themeColor="text1"/>
      <w:lang w:eastAsia="pl-PL"/>
    </w:rPr>
  </w:style>
  <w:style w:type="table" w:customStyle="1" w:styleId="MTabelawymagania">
    <w:name w:val="_M_Tabela_wymagania"/>
    <w:basedOn w:val="Standardowy"/>
    <w:uiPriority w:val="99"/>
    <w:rsid w:val="00FE596B"/>
    <w:rPr>
      <w:rFonts w:ascii="Arial Narrow" w:hAnsi="Arial Narrow"/>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left"/>
      </w:pPr>
      <w:tblPr/>
      <w:tcPr>
        <w:shd w:val="clear" w:color="auto" w:fill="D0CECE" w:themeFill="background2" w:themeFillShade="E6"/>
        <w:vAlign w:val="top"/>
      </w:tcPr>
    </w:tblStylePr>
  </w:style>
  <w:style w:type="paragraph" w:customStyle="1" w:styleId="TabelaNag">
    <w:name w:val="_Tabela_Nagł"/>
    <w:basedOn w:val="Normalny"/>
    <w:link w:val="TabelaNagZnak"/>
    <w:qFormat/>
    <w:rsid w:val="00FE596B"/>
    <w:pPr>
      <w:spacing w:before="40" w:after="40"/>
      <w:jc w:val="left"/>
    </w:pPr>
    <w:rPr>
      <w:rFonts w:eastAsia="Calibri"/>
      <w:bCs/>
      <w:lang w:eastAsia="pl-PL"/>
    </w:rPr>
  </w:style>
  <w:style w:type="character" w:customStyle="1" w:styleId="TabelaNagZnak">
    <w:name w:val="_Tabela_Nagł Znak"/>
    <w:basedOn w:val="Domylnaczcionkaakapitu"/>
    <w:link w:val="TabelaNag"/>
    <w:rsid w:val="00FE596B"/>
    <w:rPr>
      <w:rFonts w:ascii="Arial Narrow" w:eastAsia="Calibri" w:hAnsi="Arial Narrow" w:cs="Calibri"/>
      <w:bCs/>
      <w:color w:val="000000"/>
      <w:kern w:val="0"/>
      <w:sz w:val="22"/>
      <w:lang w:eastAsia="pl-PL"/>
      <w14:ligatures w14:val="none"/>
    </w:rPr>
  </w:style>
  <w:style w:type="table" w:styleId="Siatkatabelijasna">
    <w:name w:val="Grid Table Light"/>
    <w:basedOn w:val="Standardowy"/>
    <w:uiPriority w:val="40"/>
    <w:rsid w:val="00FE596B"/>
    <w:rPr>
      <w:kern w:val="0"/>
      <w:sz w:val="22"/>
      <w:szCs w:val="22"/>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elTekst">
    <w:name w:val="_Tabel_Tekst"/>
    <w:basedOn w:val="Normalny"/>
    <w:link w:val="TabelTekstZnak"/>
    <w:qFormat/>
    <w:rsid w:val="00FE596B"/>
    <w:pPr>
      <w:spacing w:before="40" w:after="40"/>
      <w:jc w:val="left"/>
    </w:pPr>
    <w:rPr>
      <w:lang w:eastAsia="pl-PL"/>
    </w:rPr>
  </w:style>
  <w:style w:type="character" w:customStyle="1" w:styleId="TabelTekstZnak">
    <w:name w:val="_Tabel_Tekst Znak"/>
    <w:basedOn w:val="Domylnaczcionkaakapitu"/>
    <w:link w:val="TabelTekst"/>
    <w:rsid w:val="00FE596B"/>
    <w:rPr>
      <w:rFonts w:ascii="Arial Narrow" w:eastAsia="Times New Roman" w:hAnsi="Arial Narrow" w:cs="Calibri"/>
      <w:color w:val="000000"/>
      <w:kern w:val="0"/>
      <w:sz w:val="22"/>
      <w:lang w:eastAsia="pl-PL"/>
      <w14:ligatures w14:val="none"/>
    </w:rPr>
  </w:style>
  <w:style w:type="paragraph" w:customStyle="1" w:styleId="PodpTabgra">
    <w:name w:val="_Podp¯ Tab góra"/>
    <w:basedOn w:val="PodpTabelid"/>
    <w:link w:val="PodpTabgraZnak"/>
    <w:rsid w:val="00FE596B"/>
    <w:pPr>
      <w:keepNext/>
      <w:spacing w:before="240"/>
    </w:pPr>
  </w:style>
  <w:style w:type="character" w:styleId="Uwydatnienie">
    <w:name w:val="Emphasis"/>
    <w:basedOn w:val="Domylnaczcionkaakapitu"/>
    <w:qFormat/>
    <w:rsid w:val="00FE596B"/>
    <w:rPr>
      <w:i/>
      <w:iCs/>
    </w:rPr>
  </w:style>
  <w:style w:type="character" w:customStyle="1" w:styleId="PodpTabgraZnak">
    <w:name w:val="_Podp¯ Tab góra Znak"/>
    <w:basedOn w:val="PodpTabelidZnak"/>
    <w:link w:val="PodpTabgra"/>
    <w:rsid w:val="00FE596B"/>
    <w:rPr>
      <w:rFonts w:ascii="Arial Narrow" w:eastAsia="Calibri" w:hAnsi="Arial Narrow" w:cs="Arial Narrow"/>
      <w:b w:val="0"/>
      <w:bCs/>
      <w:iCs/>
      <w:kern w:val="0"/>
      <w:sz w:val="22"/>
      <w:lang w:eastAsia="pl-PL"/>
      <w14:ligatures w14:val="none"/>
    </w:rPr>
  </w:style>
  <w:style w:type="character" w:customStyle="1" w:styleId="Nierozpoznanawzmianka6">
    <w:name w:val="Nierozpoznana wzmianka6"/>
    <w:basedOn w:val="Domylnaczcionkaakapitu"/>
    <w:uiPriority w:val="99"/>
    <w:semiHidden/>
    <w:unhideWhenUsed/>
    <w:rsid w:val="00FE596B"/>
    <w:rPr>
      <w:color w:val="605E5C"/>
      <w:shd w:val="clear" w:color="auto" w:fill="E1DFDD"/>
    </w:rPr>
  </w:style>
  <w:style w:type="paragraph" w:customStyle="1" w:styleId="PodpTabeli">
    <w:name w:val="_Podp Tabeli"/>
    <w:basedOn w:val="Legenda"/>
    <w:link w:val="PodpTabeliZnak"/>
    <w:qFormat/>
    <w:rsid w:val="00FE596B"/>
    <w:pPr>
      <w:keepNext/>
      <w:spacing w:before="120" w:after="120"/>
      <w:ind w:left="992" w:hanging="992"/>
      <w:jc w:val="left"/>
    </w:pPr>
    <w:rPr>
      <w:rFonts w:eastAsia="Calibri"/>
      <w:b w:val="0"/>
      <w:bCs/>
      <w:szCs w:val="22"/>
      <w:lang w:eastAsia="pl-PL"/>
    </w:rPr>
  </w:style>
  <w:style w:type="character" w:customStyle="1" w:styleId="PodpTabeliZnak">
    <w:name w:val="_Podp Tabeli Znak"/>
    <w:basedOn w:val="LegendaZnak"/>
    <w:link w:val="PodpTabeli"/>
    <w:rsid w:val="00FE596B"/>
    <w:rPr>
      <w:rFonts w:ascii="Arial Narrow" w:eastAsia="Calibri" w:hAnsi="Arial Narrow" w:cs="Times New Roman"/>
      <w:b w:val="0"/>
      <w:bCs/>
      <w:iCs/>
      <w:kern w:val="0"/>
      <w:sz w:val="22"/>
      <w:szCs w:val="22"/>
      <w:lang w:eastAsia="pl-PL"/>
      <w14:ligatures w14:val="none"/>
    </w:rPr>
  </w:style>
  <w:style w:type="table" w:customStyle="1" w:styleId="Strtyt">
    <w:name w:val="Str_tyt"/>
    <w:basedOn w:val="Standardowy"/>
    <w:uiPriority w:val="99"/>
    <w:rsid w:val="00FE596B"/>
    <w:rPr>
      <w:kern w:val="0"/>
      <w:sz w:val="22"/>
      <w:szCs w:val="22"/>
      <w14:ligatures w14:val="none"/>
    </w:rPr>
    <w:tblPr/>
  </w:style>
  <w:style w:type="paragraph" w:customStyle="1" w:styleId="Akapitzlist2">
    <w:name w:val="Akapit z listą2"/>
    <w:basedOn w:val="Normalny"/>
    <w:rsid w:val="00FE596B"/>
    <w:pPr>
      <w:spacing w:after="160" w:line="256" w:lineRule="auto"/>
      <w:ind w:left="720" w:hanging="357"/>
      <w:jc w:val="left"/>
    </w:pPr>
    <w:rPr>
      <w:rFonts w:ascii="Calibri" w:hAnsi="Calibri" w:cs="Times New Roman"/>
      <w:color w:val="auto"/>
      <w:szCs w:val="22"/>
    </w:rPr>
  </w:style>
  <w:style w:type="paragraph" w:customStyle="1" w:styleId="paragraph">
    <w:name w:val="paragraph"/>
    <w:basedOn w:val="Normalny"/>
    <w:qFormat/>
    <w:rsid w:val="00FE596B"/>
    <w:pPr>
      <w:spacing w:before="100" w:beforeAutospacing="1" w:after="100" w:afterAutospacing="1"/>
      <w:ind w:left="357" w:hanging="357"/>
      <w:jc w:val="left"/>
    </w:pPr>
    <w:rPr>
      <w:rFonts w:ascii="Times New Roman" w:hAnsi="Times New Roman" w:cs="Times New Roman"/>
      <w:color w:val="auto"/>
      <w:sz w:val="24"/>
      <w:lang w:eastAsia="pl-PL"/>
    </w:rPr>
  </w:style>
  <w:style w:type="paragraph" w:customStyle="1" w:styleId="m3901631910869444561msolistparagraph">
    <w:name w:val="m_3901631910869444561msolistparagraph"/>
    <w:basedOn w:val="Normalny"/>
    <w:rsid w:val="00FE596B"/>
    <w:pPr>
      <w:spacing w:before="100" w:beforeAutospacing="1" w:after="100" w:afterAutospacing="1"/>
      <w:ind w:left="357" w:hanging="357"/>
      <w:jc w:val="left"/>
    </w:pPr>
    <w:rPr>
      <w:rFonts w:ascii="Times New Roman" w:hAnsi="Times New Roman" w:cs="Times New Roman"/>
      <w:color w:val="auto"/>
      <w:sz w:val="24"/>
      <w:lang w:eastAsia="pl-PL"/>
    </w:rPr>
  </w:style>
  <w:style w:type="character" w:customStyle="1" w:styleId="normaltextrun">
    <w:name w:val="normaltextrun"/>
    <w:basedOn w:val="Domylnaczcionkaakapitu"/>
    <w:rsid w:val="00FE596B"/>
  </w:style>
  <w:style w:type="character" w:customStyle="1" w:styleId="eop">
    <w:name w:val="eop"/>
    <w:basedOn w:val="Domylnaczcionkaakapitu"/>
    <w:rsid w:val="00FE596B"/>
  </w:style>
  <w:style w:type="character" w:customStyle="1" w:styleId="spellingerror">
    <w:name w:val="spellingerror"/>
    <w:basedOn w:val="Domylnaczcionkaakapitu"/>
    <w:rsid w:val="00FE596B"/>
  </w:style>
  <w:style w:type="character" w:customStyle="1" w:styleId="akropkakubaZnak">
    <w:name w:val="a kropka kuba Znak"/>
    <w:basedOn w:val="AkubaZnak"/>
    <w:link w:val="akropkakuba"/>
    <w:locked/>
    <w:rsid w:val="00FE596B"/>
    <w:rPr>
      <w:rFonts w:ascii="Arial Narrow" w:eastAsia="Times New Roman" w:hAnsi="Arial Narrow" w:cs="Calibri"/>
      <w:color w:val="000000" w:themeColor="text1"/>
      <w:lang w:eastAsia="pl-PL"/>
    </w:rPr>
  </w:style>
  <w:style w:type="paragraph" w:customStyle="1" w:styleId="akropkakuba">
    <w:name w:val="a kropka kuba"/>
    <w:basedOn w:val="Akuba"/>
    <w:link w:val="akropkakubaZnak"/>
    <w:qFormat/>
    <w:rsid w:val="00FE596B"/>
    <w:pPr>
      <w:numPr>
        <w:numId w:val="6"/>
      </w:numPr>
      <w:spacing w:line="280" w:lineRule="atLeast"/>
      <w:ind w:left="0" w:firstLine="0"/>
    </w:pPr>
    <w:rPr>
      <w:rFonts w:eastAsia="Times New Roman"/>
    </w:rPr>
  </w:style>
  <w:style w:type="paragraph" w:customStyle="1" w:styleId="Tabelapodpis">
    <w:name w:val="Tabela_podpis"/>
    <w:basedOn w:val="Normalny"/>
    <w:link w:val="TabelapodpisZnak"/>
    <w:qFormat/>
    <w:rsid w:val="00FE596B"/>
    <w:pPr>
      <w:spacing w:after="0" w:line="280" w:lineRule="atLeast"/>
      <w:ind w:left="357" w:firstLine="720"/>
      <w:jc w:val="left"/>
    </w:pPr>
    <w:rPr>
      <w:color w:val="000000" w:themeColor="text1"/>
      <w:sz w:val="18"/>
    </w:rPr>
  </w:style>
  <w:style w:type="character" w:customStyle="1" w:styleId="TabelapodpisZnak">
    <w:name w:val="Tabela_podpis Znak"/>
    <w:basedOn w:val="Domylnaczcionkaakapitu"/>
    <w:link w:val="Tabelapodpis"/>
    <w:rsid w:val="00FE596B"/>
    <w:rPr>
      <w:rFonts w:ascii="Arial Narrow" w:eastAsia="Times New Roman" w:hAnsi="Arial Narrow" w:cs="Calibri"/>
      <w:color w:val="000000" w:themeColor="text1"/>
      <w:kern w:val="0"/>
      <w:sz w:val="18"/>
      <w14:ligatures w14:val="none"/>
    </w:rPr>
  </w:style>
  <w:style w:type="paragraph" w:customStyle="1" w:styleId="podkrslenie">
    <w:name w:val="_podkrslenie"/>
    <w:basedOn w:val="Nagwek30"/>
    <w:link w:val="podkrslenieZnak"/>
    <w:qFormat/>
    <w:rsid w:val="00FE596B"/>
    <w:pPr>
      <w:keepLines w:val="0"/>
      <w:pBdr>
        <w:bottom w:val="single" w:sz="4" w:space="1" w:color="FE9E32"/>
      </w:pBdr>
      <w:spacing w:before="200" w:after="120"/>
      <w:ind w:left="426"/>
      <w:outlineLvl w:val="9"/>
    </w:pPr>
    <w:rPr>
      <w:rFonts w:eastAsia="Times New Roman" w:cs="Times New Roman"/>
      <w:bCs/>
      <w:color w:val="767171" w:themeColor="background2" w:themeShade="80"/>
      <w:sz w:val="22"/>
      <w:szCs w:val="22"/>
    </w:rPr>
  </w:style>
  <w:style w:type="character" w:customStyle="1" w:styleId="podkrslenieZnak">
    <w:name w:val="_podkrslenie Znak"/>
    <w:basedOn w:val="Domylnaczcionkaakapitu"/>
    <w:link w:val="podkrslenie"/>
    <w:rsid w:val="00FE596B"/>
    <w:rPr>
      <w:rFonts w:ascii="Arial Narrow" w:eastAsia="Times New Roman" w:hAnsi="Arial Narrow" w:cs="Times New Roman"/>
      <w:bCs/>
      <w:color w:val="767171" w:themeColor="background2" w:themeShade="80"/>
      <w:kern w:val="0"/>
      <w:sz w:val="22"/>
      <w:szCs w:val="22"/>
      <w14:ligatures w14:val="none"/>
    </w:rPr>
  </w:style>
  <w:style w:type="character" w:customStyle="1" w:styleId="Zakotwiczenieprzypisukocowego">
    <w:name w:val="Zakotwiczenie przypisu końcowego"/>
    <w:rsid w:val="00FE596B"/>
    <w:rPr>
      <w:vertAlign w:val="superscript"/>
    </w:rPr>
  </w:style>
  <w:style w:type="paragraph" w:customStyle="1" w:styleId="TabelaNumeracja">
    <w:name w:val="_Tabela_Numeracja"/>
    <w:basedOn w:val="Listanumerowana"/>
    <w:link w:val="TabelaNumeracjaZnak"/>
    <w:qFormat/>
    <w:rsid w:val="00FE596B"/>
    <w:pPr>
      <w:numPr>
        <w:numId w:val="11"/>
      </w:numPr>
      <w:tabs>
        <w:tab w:val="num" w:pos="360"/>
      </w:tabs>
      <w:ind w:left="0" w:firstLine="0"/>
      <w:mirrorIndents/>
    </w:pPr>
    <w:rPr>
      <w:rFonts w:ascii="Arial Narrow" w:hAnsi="Arial Narrow"/>
      <w:lang w:eastAsia="pl-PL"/>
    </w:rPr>
  </w:style>
  <w:style w:type="paragraph" w:customStyle="1" w:styleId="TabelaRzuty">
    <w:name w:val="_Tabela_Rzuty"/>
    <w:basedOn w:val="TabelaNumeracja"/>
    <w:link w:val="TabelaRzutyZnak"/>
    <w:qFormat/>
    <w:rsid w:val="00FE596B"/>
  </w:style>
  <w:style w:type="character" w:customStyle="1" w:styleId="TabelaNumeracjaZnak">
    <w:name w:val="_Tabela_Numeracja Znak"/>
    <w:basedOn w:val="Domylnaczcionkaakapitu"/>
    <w:link w:val="TabelaNumeracja"/>
    <w:rsid w:val="00FE596B"/>
    <w:rPr>
      <w:rFonts w:ascii="Arial Narrow" w:eastAsia="Times New Roman" w:hAnsi="Arial Narrow" w:cs="Calibri"/>
      <w:color w:val="000000"/>
      <w:kern w:val="0"/>
      <w:sz w:val="22"/>
      <w:lang w:eastAsia="pl-PL"/>
      <w14:ligatures w14:val="none"/>
    </w:rPr>
  </w:style>
  <w:style w:type="character" w:customStyle="1" w:styleId="TabelaRzutyZnak">
    <w:name w:val="_Tabela_Rzuty Znak"/>
    <w:basedOn w:val="TabelaNumeracjaZnak"/>
    <w:link w:val="TabelaRzuty"/>
    <w:rsid w:val="00FE596B"/>
    <w:rPr>
      <w:rFonts w:ascii="Arial Narrow" w:eastAsia="Times New Roman" w:hAnsi="Arial Narrow" w:cs="Calibri"/>
      <w:color w:val="000000"/>
      <w:kern w:val="0"/>
      <w:sz w:val="22"/>
      <w:lang w:eastAsia="pl-PL"/>
      <w14:ligatures w14:val="none"/>
    </w:rPr>
  </w:style>
  <w:style w:type="paragraph" w:styleId="Listanumerowana">
    <w:name w:val="List Number"/>
    <w:basedOn w:val="Normalny"/>
    <w:semiHidden/>
    <w:unhideWhenUsed/>
    <w:rsid w:val="00FE596B"/>
    <w:pPr>
      <w:numPr>
        <w:numId w:val="7"/>
      </w:numPr>
      <w:tabs>
        <w:tab w:val="clear" w:pos="360"/>
      </w:tabs>
      <w:spacing w:after="160"/>
      <w:ind w:left="0" w:firstLine="0"/>
      <w:contextualSpacing/>
      <w:jc w:val="left"/>
    </w:pPr>
    <w:rPr>
      <w:rFonts w:ascii="Trebuchet MS" w:hAnsi="Trebuchet MS"/>
    </w:rPr>
  </w:style>
  <w:style w:type="table" w:styleId="Tabelasiatki1jasna">
    <w:name w:val="Grid Table 1 Light"/>
    <w:basedOn w:val="Standardowy"/>
    <w:uiPriority w:val="46"/>
    <w:rsid w:val="00FE596B"/>
    <w:rPr>
      <w:kern w:val="0"/>
      <w:sz w:val="22"/>
      <w:szCs w:val="22"/>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N0Znak">
    <w:name w:val="N0 Znak"/>
    <w:link w:val="N0"/>
    <w:uiPriority w:val="99"/>
    <w:locked/>
    <w:rsid w:val="00FE596B"/>
    <w:rPr>
      <w:rFonts w:ascii="Trebuchet MS" w:hAnsi="Trebuchet MS"/>
      <w:b/>
      <w:bCs/>
    </w:rPr>
  </w:style>
  <w:style w:type="paragraph" w:customStyle="1" w:styleId="N0">
    <w:name w:val="N0"/>
    <w:basedOn w:val="Normalny"/>
    <w:link w:val="N0Znak"/>
    <w:uiPriority w:val="99"/>
    <w:rsid w:val="00FE596B"/>
    <w:pPr>
      <w:numPr>
        <w:numId w:val="8"/>
      </w:numPr>
      <w:tabs>
        <w:tab w:val="num" w:pos="360"/>
      </w:tabs>
      <w:spacing w:after="0"/>
    </w:pPr>
    <w:rPr>
      <w:rFonts w:ascii="Trebuchet MS" w:eastAsiaTheme="minorHAnsi" w:hAnsi="Trebuchet MS" w:cstheme="minorBidi"/>
      <w:b/>
      <w:bCs/>
      <w:color w:val="auto"/>
      <w:kern w:val="2"/>
      <w:sz w:val="24"/>
      <w14:ligatures w14:val="standardContextual"/>
    </w:rPr>
  </w:style>
  <w:style w:type="character" w:customStyle="1" w:styleId="apple-converted-space">
    <w:name w:val="apple-converted-space"/>
    <w:basedOn w:val="Domylnaczcionkaakapitu"/>
    <w:rsid w:val="00FE596B"/>
  </w:style>
  <w:style w:type="paragraph" w:styleId="Mapadokumentu">
    <w:name w:val="Document Map"/>
    <w:basedOn w:val="Normalny"/>
    <w:link w:val="MapadokumentuZnak"/>
    <w:semiHidden/>
    <w:rsid w:val="00FE596B"/>
    <w:pPr>
      <w:shd w:val="clear" w:color="auto" w:fill="000080"/>
      <w:spacing w:after="0"/>
      <w:jc w:val="left"/>
    </w:pPr>
    <w:rPr>
      <w:rFonts w:ascii="Tahoma" w:hAnsi="Tahoma" w:cs="Tahoma"/>
      <w:color w:val="auto"/>
      <w:sz w:val="20"/>
      <w:szCs w:val="20"/>
      <w:lang w:eastAsia="pl-PL"/>
    </w:rPr>
  </w:style>
  <w:style w:type="character" w:customStyle="1" w:styleId="MapadokumentuZnak">
    <w:name w:val="Mapa dokumentu Znak"/>
    <w:basedOn w:val="Domylnaczcionkaakapitu"/>
    <w:link w:val="Mapadokumentu"/>
    <w:semiHidden/>
    <w:rsid w:val="00FE596B"/>
    <w:rPr>
      <w:rFonts w:ascii="Tahoma" w:eastAsia="Times New Roman" w:hAnsi="Tahoma" w:cs="Tahoma"/>
      <w:kern w:val="0"/>
      <w:sz w:val="20"/>
      <w:szCs w:val="20"/>
      <w:shd w:val="clear" w:color="auto" w:fill="000080"/>
      <w:lang w:eastAsia="pl-PL"/>
      <w14:ligatures w14:val="none"/>
    </w:rPr>
  </w:style>
  <w:style w:type="paragraph" w:customStyle="1" w:styleId="NormalnywTabelce">
    <w:name w:val="Normalny w Tabelce"/>
    <w:basedOn w:val="Normalny"/>
    <w:autoRedefine/>
    <w:rsid w:val="00FE596B"/>
    <w:pPr>
      <w:spacing w:after="0"/>
      <w:jc w:val="center"/>
    </w:pPr>
    <w:rPr>
      <w:rFonts w:ascii="Times New Roman" w:hAnsi="Times New Roman" w:cs="Times New Roman"/>
      <w:color w:val="auto"/>
      <w:sz w:val="28"/>
      <w:szCs w:val="28"/>
      <w:lang w:eastAsia="pl-PL"/>
    </w:rPr>
  </w:style>
  <w:style w:type="paragraph" w:customStyle="1" w:styleId="StandardowyT">
    <w:name w:val="Standardowy T"/>
    <w:basedOn w:val="Normalny"/>
    <w:rsid w:val="00FE596B"/>
    <w:pPr>
      <w:spacing w:after="0"/>
    </w:pPr>
    <w:rPr>
      <w:rFonts w:ascii="Times New Roman" w:hAnsi="Times New Roman" w:cs="Times New Roman"/>
      <w:color w:val="auto"/>
      <w:szCs w:val="20"/>
      <w:lang w:eastAsia="pl-PL"/>
    </w:rPr>
  </w:style>
  <w:style w:type="paragraph" w:customStyle="1" w:styleId="treb10">
    <w:name w:val="treb10"/>
    <w:basedOn w:val="Normalny"/>
    <w:link w:val="treb10Znak"/>
    <w:qFormat/>
    <w:rsid w:val="00FE596B"/>
    <w:pPr>
      <w:spacing w:after="0"/>
    </w:pPr>
    <w:rPr>
      <w:rFonts w:ascii="Trebuchet MS" w:hAnsi="Trebuchet MS" w:cs="Times New Roman"/>
      <w:color w:val="auto"/>
      <w:szCs w:val="22"/>
      <w:lang w:val="x-none" w:eastAsia="x-none"/>
    </w:rPr>
  </w:style>
  <w:style w:type="character" w:customStyle="1" w:styleId="treb10Znak">
    <w:name w:val="treb10 Znak"/>
    <w:link w:val="treb10"/>
    <w:rsid w:val="00FE596B"/>
    <w:rPr>
      <w:rFonts w:ascii="Trebuchet MS" w:eastAsia="Times New Roman" w:hAnsi="Trebuchet MS" w:cs="Times New Roman"/>
      <w:kern w:val="0"/>
      <w:sz w:val="22"/>
      <w:szCs w:val="22"/>
      <w:lang w:val="x-none" w:eastAsia="x-none"/>
      <w14:ligatures w14:val="none"/>
    </w:rPr>
  </w:style>
  <w:style w:type="paragraph" w:customStyle="1" w:styleId="wypunktowanie">
    <w:name w:val="_wypunktowanie"/>
    <w:basedOn w:val="poz4"/>
    <w:link w:val="wypunktowanieZnak"/>
    <w:qFormat/>
    <w:rsid w:val="00FE596B"/>
    <w:pPr>
      <w:numPr>
        <w:numId w:val="12"/>
      </w:numPr>
      <w:spacing w:before="0"/>
    </w:pPr>
    <w:rPr>
      <w:lang w:bidi="hi-IN"/>
    </w:rPr>
  </w:style>
  <w:style w:type="character" w:customStyle="1" w:styleId="wypunktowanieZnak">
    <w:name w:val="_wypunktowanie Znak"/>
    <w:basedOn w:val="poz4Znak"/>
    <w:link w:val="wypunktowanie"/>
    <w:rsid w:val="00FE596B"/>
    <w:rPr>
      <w:rFonts w:ascii="Arial Narrow" w:eastAsiaTheme="minorEastAsia" w:hAnsi="Arial Narrow" w:cstheme="minorHAnsi"/>
      <w:bCs/>
      <w:color w:val="000000"/>
      <w:kern w:val="0"/>
      <w:sz w:val="22"/>
      <w:lang w:eastAsia="pl-PL" w:bidi="hi-IN"/>
      <w14:ligatures w14:val="none"/>
    </w:rPr>
  </w:style>
  <w:style w:type="table" w:customStyle="1" w:styleId="TableGrid1">
    <w:name w:val="Table Grid1"/>
    <w:rsid w:val="00FE596B"/>
    <w:rPr>
      <w:rFonts w:eastAsiaTheme="minorEastAsia"/>
      <w:kern w:val="0"/>
      <w:sz w:val="22"/>
      <w:szCs w:val="22"/>
      <w:lang w:eastAsia="pl-PL"/>
      <w14:ligatures w14:val="none"/>
    </w:rPr>
    <w:tblPr>
      <w:tblCellMar>
        <w:top w:w="0" w:type="dxa"/>
        <w:left w:w="0" w:type="dxa"/>
        <w:bottom w:w="0" w:type="dxa"/>
        <w:right w:w="0" w:type="dxa"/>
      </w:tblCellMar>
    </w:tblPr>
  </w:style>
  <w:style w:type="character" w:customStyle="1" w:styleId="AgrubykubaZnak">
    <w:name w:val="A gruby kuba Znak"/>
    <w:basedOn w:val="Domylnaczcionkaakapitu"/>
    <w:link w:val="Agrubykuba"/>
    <w:locked/>
    <w:rsid w:val="00FE596B"/>
    <w:rPr>
      <w:rFonts w:ascii="Arial Narrow" w:eastAsia="Times New Roman" w:hAnsi="Arial Narrow" w:cs="Calibri"/>
      <w:b/>
      <w:color w:val="000000" w:themeColor="text1"/>
    </w:rPr>
  </w:style>
  <w:style w:type="paragraph" w:customStyle="1" w:styleId="Agrubykuba">
    <w:name w:val="A gruby kuba"/>
    <w:basedOn w:val="Normalny"/>
    <w:link w:val="AgrubykubaZnak"/>
    <w:qFormat/>
    <w:rsid w:val="00FE596B"/>
    <w:pPr>
      <w:spacing w:after="0" w:line="280" w:lineRule="atLeast"/>
      <w:ind w:left="357" w:hanging="357"/>
      <w:jc w:val="left"/>
    </w:pPr>
    <w:rPr>
      <w:b/>
      <w:color w:val="000000" w:themeColor="text1"/>
      <w:kern w:val="2"/>
      <w:sz w:val="24"/>
      <w14:ligatures w14:val="standardContextual"/>
    </w:rPr>
  </w:style>
  <w:style w:type="character" w:customStyle="1" w:styleId="ApodkreslonykubaZnak">
    <w:name w:val="A podkreslony kuba Znak"/>
    <w:basedOn w:val="AkubaZnak"/>
    <w:link w:val="Apodkreslonykuba"/>
    <w:locked/>
    <w:rsid w:val="00FE596B"/>
    <w:rPr>
      <w:rFonts w:ascii="Arial Narrow" w:eastAsia="Times New Roman" w:hAnsi="Arial Narrow" w:cs="Calibri"/>
      <w:b/>
      <w:color w:val="000000" w:themeColor="text1"/>
      <w:u w:val="single"/>
      <w:lang w:eastAsia="pl-PL"/>
    </w:rPr>
  </w:style>
  <w:style w:type="paragraph" w:customStyle="1" w:styleId="Apodkreslonykuba">
    <w:name w:val="A podkreslony kuba"/>
    <w:basedOn w:val="Akuba"/>
    <w:link w:val="ApodkreslonykubaZnak"/>
    <w:qFormat/>
    <w:rsid w:val="00FE596B"/>
    <w:pPr>
      <w:spacing w:line="280" w:lineRule="atLeast"/>
    </w:pPr>
    <w:rPr>
      <w:rFonts w:eastAsia="Times New Roman"/>
      <w:b/>
      <w:u w:val="single"/>
    </w:rPr>
  </w:style>
  <w:style w:type="paragraph" w:customStyle="1" w:styleId="podstbezA">
    <w:name w:val="_podst_bezA"/>
    <w:basedOn w:val="podstA"/>
    <w:link w:val="podstbezAZnak"/>
    <w:qFormat/>
    <w:rsid w:val="00FE596B"/>
    <w:pPr>
      <w:ind w:firstLine="0"/>
    </w:pPr>
  </w:style>
  <w:style w:type="character" w:customStyle="1" w:styleId="podstbezAZnak">
    <w:name w:val="_podst_bezA Znak"/>
    <w:basedOn w:val="podstAZnak"/>
    <w:link w:val="podstbezA"/>
    <w:rsid w:val="00FE596B"/>
    <w:rPr>
      <w:rFonts w:ascii="Arial Narrow" w:eastAsia="Times New Roman" w:hAnsi="Arial Narrow" w:cs="Calibri"/>
      <w:color w:val="000000"/>
      <w:kern w:val="0"/>
      <w:sz w:val="22"/>
      <w:szCs w:val="22"/>
      <w14:ligatures w14:val="none"/>
    </w:rPr>
  </w:style>
  <w:style w:type="paragraph" w:customStyle="1" w:styleId="trebuchet11TEN">
    <w:name w:val="trebuchet 11_TEN"/>
    <w:basedOn w:val="Normalny"/>
    <w:link w:val="trebuchet11TENZnak"/>
    <w:qFormat/>
    <w:rsid w:val="00FE596B"/>
    <w:pPr>
      <w:spacing w:after="0"/>
    </w:pPr>
    <w:rPr>
      <w:rFonts w:ascii="Trebuchet MS" w:hAnsi="Trebuchet MS" w:cs="Times New Roman"/>
      <w:color w:val="auto"/>
      <w:szCs w:val="22"/>
      <w:lang w:eastAsia="pl-PL"/>
    </w:rPr>
  </w:style>
  <w:style w:type="character" w:customStyle="1" w:styleId="trebuchet11TENZnak">
    <w:name w:val="trebuchet 11_TEN Znak"/>
    <w:basedOn w:val="Domylnaczcionkaakapitu"/>
    <w:link w:val="trebuchet11TEN"/>
    <w:locked/>
    <w:rsid w:val="00FE596B"/>
    <w:rPr>
      <w:rFonts w:ascii="Trebuchet MS" w:eastAsia="Times New Roman" w:hAnsi="Trebuchet MS" w:cs="Times New Roman"/>
      <w:kern w:val="0"/>
      <w:sz w:val="22"/>
      <w:szCs w:val="22"/>
      <w:lang w:eastAsia="pl-PL"/>
      <w14:ligatures w14:val="none"/>
    </w:rPr>
  </w:style>
  <w:style w:type="paragraph" w:customStyle="1" w:styleId="IBGTomyBCz">
    <w:name w:val="IBG_Tomy_B_Część"/>
    <w:basedOn w:val="podst"/>
    <w:link w:val="IBGTomyBCzZnak"/>
    <w:qFormat/>
    <w:rsid w:val="00FE596B"/>
    <w:pPr>
      <w:numPr>
        <w:ilvl w:val="1"/>
        <w:numId w:val="16"/>
      </w:numPr>
      <w:tabs>
        <w:tab w:val="clear" w:pos="1701"/>
      </w:tabs>
      <w:spacing w:line="252" w:lineRule="auto"/>
      <w:ind w:left="0"/>
    </w:pPr>
    <w:rPr>
      <w:szCs w:val="22"/>
    </w:rPr>
  </w:style>
  <w:style w:type="numbering" w:customStyle="1" w:styleId="IBGNumeracjaTomw">
    <w:name w:val="IBG Numeracja Tomów"/>
    <w:uiPriority w:val="99"/>
    <w:rsid w:val="00FE596B"/>
    <w:pPr>
      <w:numPr>
        <w:numId w:val="15"/>
      </w:numPr>
    </w:pPr>
  </w:style>
  <w:style w:type="character" w:customStyle="1" w:styleId="IBGTomyBCzZnak">
    <w:name w:val="IBG_Tomy_B_Część Znak"/>
    <w:basedOn w:val="podstZnak"/>
    <w:link w:val="IBGTomyBCz"/>
    <w:rsid w:val="00FE596B"/>
    <w:rPr>
      <w:rFonts w:ascii="Arial Narrow" w:eastAsiaTheme="minorEastAsia" w:hAnsi="Arial Narrow" w:cstheme="minorHAnsi"/>
      <w:color w:val="000000"/>
      <w:kern w:val="0"/>
      <w:sz w:val="22"/>
      <w:szCs w:val="22"/>
      <w14:ligatures w14:val="none"/>
    </w:rPr>
  </w:style>
  <w:style w:type="paragraph" w:customStyle="1" w:styleId="IBGTomyATom">
    <w:name w:val="IBG_Tomy_A_Tom"/>
    <w:basedOn w:val="Akapitzlist"/>
    <w:link w:val="IBGTomyATomZnak"/>
    <w:qFormat/>
    <w:rsid w:val="00FE596B"/>
    <w:pPr>
      <w:numPr>
        <w:numId w:val="16"/>
      </w:numPr>
      <w:spacing w:before="240" w:after="80" w:line="276" w:lineRule="auto"/>
      <w:contextualSpacing w:val="0"/>
    </w:pPr>
    <w:rPr>
      <w:rFonts w:eastAsia="Calibri"/>
      <w:b/>
      <w:bCs/>
      <w:lang w:eastAsia="pl-PL"/>
    </w:rPr>
  </w:style>
  <w:style w:type="character" w:customStyle="1" w:styleId="IBGTomyATomZnak">
    <w:name w:val="IBG_Tomy_A_Tom Znak"/>
    <w:basedOn w:val="AkapitzlistZnak"/>
    <w:link w:val="IBGTomyATom"/>
    <w:rsid w:val="00FE596B"/>
    <w:rPr>
      <w:rFonts w:ascii="Arial Narrow" w:eastAsia="Calibri" w:hAnsi="Arial Narrow" w:cs="Calibri"/>
      <w:b/>
      <w:bCs/>
      <w:kern w:val="0"/>
      <w:sz w:val="22"/>
      <w:lang w:eastAsia="pl-PL"/>
      <w14:ligatures w14:val="none"/>
    </w:rPr>
  </w:style>
  <w:style w:type="character" w:styleId="Nierozpoznanawzmianka">
    <w:name w:val="Unresolved Mention"/>
    <w:basedOn w:val="Domylnaczcionkaakapitu"/>
    <w:uiPriority w:val="99"/>
    <w:unhideWhenUsed/>
    <w:rsid w:val="00FE596B"/>
    <w:rPr>
      <w:color w:val="605E5C"/>
      <w:shd w:val="clear" w:color="auto" w:fill="E1DFDD"/>
    </w:rPr>
  </w:style>
  <w:style w:type="character" w:customStyle="1" w:styleId="11szpitalkielceZnak">
    <w:name w:val="1.1  szpital kielce Znak"/>
    <w:basedOn w:val="Domylnaczcionkaakapitu"/>
    <w:link w:val="11szpitalkielce"/>
    <w:locked/>
    <w:rsid w:val="00FE596B"/>
    <w:rPr>
      <w:rFonts w:ascii="Trebuchet MS" w:eastAsia="Times New Roman" w:hAnsi="Trebuchet MS" w:cs="Arial"/>
      <w:b/>
    </w:rPr>
  </w:style>
  <w:style w:type="paragraph" w:customStyle="1" w:styleId="11szpitalkielce">
    <w:name w:val="1.1  szpital kielce"/>
    <w:basedOn w:val="Normalny"/>
    <w:link w:val="11szpitalkielceZnak"/>
    <w:qFormat/>
    <w:rsid w:val="00FE596B"/>
    <w:pPr>
      <w:spacing w:after="0"/>
      <w:ind w:left="858" w:hanging="432"/>
    </w:pPr>
    <w:rPr>
      <w:rFonts w:ascii="Trebuchet MS" w:hAnsi="Trebuchet MS" w:cs="Arial"/>
      <w:b/>
      <w:color w:val="auto"/>
      <w:kern w:val="2"/>
      <w:sz w:val="24"/>
      <w14:ligatures w14:val="standardContextual"/>
    </w:rPr>
  </w:style>
  <w:style w:type="character" w:customStyle="1" w:styleId="111kielceZnak">
    <w:name w:val="1.1.1 kielce Znak"/>
    <w:basedOn w:val="Domylnaczcionkaakapitu"/>
    <w:link w:val="111kielce"/>
    <w:locked/>
    <w:rsid w:val="00FE596B"/>
    <w:rPr>
      <w:rFonts w:ascii="Trebuchet MS" w:eastAsia="Times New Roman" w:hAnsi="Trebuchet MS" w:cs="Arial"/>
    </w:rPr>
  </w:style>
  <w:style w:type="paragraph" w:customStyle="1" w:styleId="111kielce">
    <w:name w:val="1.1.1 kielce"/>
    <w:basedOn w:val="Normalny"/>
    <w:link w:val="111kielceZnak"/>
    <w:qFormat/>
    <w:rsid w:val="00FE596B"/>
    <w:pPr>
      <w:tabs>
        <w:tab w:val="num" w:pos="2160"/>
      </w:tabs>
      <w:spacing w:after="0"/>
      <w:ind w:left="2160" w:hanging="180"/>
    </w:pPr>
    <w:rPr>
      <w:rFonts w:ascii="Trebuchet MS" w:hAnsi="Trebuchet MS" w:cs="Arial"/>
      <w:color w:val="auto"/>
      <w:kern w:val="2"/>
      <w:sz w:val="24"/>
      <w14:ligatures w14:val="standardContextual"/>
    </w:rPr>
  </w:style>
  <w:style w:type="paragraph" w:customStyle="1" w:styleId="Zawartotabeli">
    <w:name w:val="Zawartość tabeli"/>
    <w:basedOn w:val="Normalny"/>
    <w:qFormat/>
    <w:rsid w:val="00FE596B"/>
    <w:pPr>
      <w:suppressLineNumbers/>
      <w:suppressAutoHyphens/>
      <w:spacing w:after="0"/>
      <w:jc w:val="left"/>
    </w:pPr>
    <w:rPr>
      <w:rFonts w:ascii="Arial" w:hAnsi="Arial" w:cs="Times New Roman"/>
      <w:color w:val="auto"/>
      <w:sz w:val="24"/>
      <w:szCs w:val="20"/>
      <w:lang w:eastAsia="ar-SA"/>
    </w:rPr>
  </w:style>
  <w:style w:type="character" w:customStyle="1" w:styleId="b11Znak">
    <w:name w:val="b1.1 Znak"/>
    <w:link w:val="b11"/>
    <w:rsid w:val="00FE596B"/>
    <w:rPr>
      <w:rFonts w:ascii="Arial Narrow" w:eastAsia="Times New Roman" w:hAnsi="Arial Narrow" w:cs="Arial"/>
      <w:b/>
      <w:i/>
      <w:kern w:val="0"/>
      <w:sz w:val="28"/>
      <w:szCs w:val="28"/>
      <w:lang w:eastAsia="pl-PL"/>
      <w14:ligatures w14:val="none"/>
    </w:rPr>
  </w:style>
  <w:style w:type="paragraph" w:styleId="Bibliografia">
    <w:name w:val="Bibliography"/>
    <w:basedOn w:val="Normalny"/>
    <w:next w:val="Normalny"/>
    <w:uiPriority w:val="37"/>
    <w:unhideWhenUsed/>
    <w:rsid w:val="00FE596B"/>
  </w:style>
  <w:style w:type="paragraph" w:customStyle="1" w:styleId="poz4a">
    <w:name w:val="_poz4a"/>
    <w:basedOn w:val="poz4"/>
    <w:link w:val="poz4aZnak"/>
    <w:qFormat/>
    <w:rsid w:val="00FE596B"/>
    <w:pPr>
      <w:spacing w:before="0"/>
    </w:pPr>
  </w:style>
  <w:style w:type="character" w:customStyle="1" w:styleId="poz4aZnak">
    <w:name w:val="_poz4a Znak"/>
    <w:basedOn w:val="poz4Znak"/>
    <w:link w:val="poz4a"/>
    <w:rsid w:val="00FE596B"/>
    <w:rPr>
      <w:rFonts w:ascii="Arial Narrow" w:eastAsiaTheme="minorEastAsia" w:hAnsi="Arial Narrow" w:cstheme="minorHAnsi"/>
      <w:bCs/>
      <w:color w:val="000000"/>
      <w:kern w:val="0"/>
      <w:sz w:val="22"/>
      <w:lang w:eastAsia="pl-PL"/>
      <w14:ligatures w14:val="none"/>
    </w:rPr>
  </w:style>
  <w:style w:type="paragraph" w:customStyle="1" w:styleId="TabN1">
    <w:name w:val="Tab_[N1]"/>
    <w:basedOn w:val="PartAbody"/>
    <w:link w:val="TabN1Znak"/>
    <w:qFormat/>
    <w:rsid w:val="00FE596B"/>
    <w:pPr>
      <w:numPr>
        <w:numId w:val="14"/>
      </w:numPr>
      <w:spacing w:beforeLines="15" w:before="36" w:afterLines="15" w:after="36" w:line="256" w:lineRule="auto"/>
    </w:pPr>
    <w:rPr>
      <w:rFonts w:cs="Arial"/>
    </w:rPr>
  </w:style>
  <w:style w:type="paragraph" w:customStyle="1" w:styleId="Tab1">
    <w:name w:val="Tab_[1]"/>
    <w:basedOn w:val="PartAbody"/>
    <w:link w:val="Tab1Znak"/>
    <w:qFormat/>
    <w:rsid w:val="00FE596B"/>
    <w:pPr>
      <w:numPr>
        <w:numId w:val="13"/>
      </w:numPr>
      <w:spacing w:beforeLines="15" w:before="36" w:afterLines="15" w:after="36" w:line="256" w:lineRule="auto"/>
    </w:pPr>
    <w:rPr>
      <w:rFonts w:cs="Arial"/>
    </w:rPr>
  </w:style>
  <w:style w:type="character" w:customStyle="1" w:styleId="PartAbodyZnak">
    <w:name w:val="Part A body Znak"/>
    <w:basedOn w:val="Domylnaczcionkaakapitu"/>
    <w:link w:val="PartAbody"/>
    <w:rsid w:val="00FE596B"/>
    <w:rPr>
      <w:rFonts w:ascii="Arial Narrow" w:eastAsia="Times New Roman" w:hAnsi="Arial Narrow" w:cs="Times New Roman"/>
      <w:color w:val="000000"/>
      <w:kern w:val="0"/>
      <w:sz w:val="22"/>
      <w:szCs w:val="22"/>
      <w:lang w:val="en-AU"/>
      <w14:ligatures w14:val="none"/>
    </w:rPr>
  </w:style>
  <w:style w:type="character" w:customStyle="1" w:styleId="TabN1Znak">
    <w:name w:val="Tab_[N1] Znak"/>
    <w:basedOn w:val="PartAbodyZnak"/>
    <w:link w:val="TabN1"/>
    <w:rsid w:val="00FE596B"/>
    <w:rPr>
      <w:rFonts w:ascii="Arial Narrow" w:eastAsia="Times New Roman" w:hAnsi="Arial Narrow" w:cs="Arial"/>
      <w:color w:val="000000"/>
      <w:kern w:val="0"/>
      <w:sz w:val="22"/>
      <w:szCs w:val="22"/>
      <w:lang w:val="en-AU"/>
      <w14:ligatures w14:val="none"/>
    </w:rPr>
  </w:style>
  <w:style w:type="character" w:customStyle="1" w:styleId="Tab1Znak">
    <w:name w:val="Tab_[1] Znak"/>
    <w:basedOn w:val="PartAbodyZnak"/>
    <w:link w:val="Tab1"/>
    <w:rsid w:val="00FE596B"/>
    <w:rPr>
      <w:rFonts w:ascii="Arial Narrow" w:eastAsia="Times New Roman" w:hAnsi="Arial Narrow" w:cs="Arial"/>
      <w:color w:val="000000"/>
      <w:kern w:val="0"/>
      <w:sz w:val="22"/>
      <w:szCs w:val="22"/>
      <w:lang w:val="en-AU"/>
      <w14:ligatures w14:val="none"/>
    </w:rPr>
  </w:style>
  <w:style w:type="table" w:customStyle="1" w:styleId="TableGrid2">
    <w:name w:val="Table Grid2"/>
    <w:rsid w:val="00FE596B"/>
    <w:rPr>
      <w:rFonts w:eastAsiaTheme="minorEastAsia"/>
      <w:kern w:val="0"/>
      <w:sz w:val="22"/>
      <w:szCs w:val="22"/>
      <w:lang w:eastAsia="pl-PL"/>
      <w14:ligatures w14:val="none"/>
    </w:rPr>
    <w:tblPr>
      <w:tblCellMar>
        <w:top w:w="0" w:type="dxa"/>
        <w:left w:w="0" w:type="dxa"/>
        <w:bottom w:w="0" w:type="dxa"/>
        <w:right w:w="0" w:type="dxa"/>
      </w:tblCellMar>
    </w:tblPr>
  </w:style>
  <w:style w:type="character" w:customStyle="1" w:styleId="ui-provider">
    <w:name w:val="ui-provider"/>
    <w:basedOn w:val="Domylnaczcionkaakapitu"/>
    <w:rsid w:val="00FE596B"/>
  </w:style>
  <w:style w:type="paragraph" w:customStyle="1" w:styleId="Nagwek3">
    <w:name w:val="Nagłówek_3"/>
    <w:next w:val="podstA"/>
    <w:qFormat/>
    <w:rsid w:val="00FE596B"/>
    <w:pPr>
      <w:numPr>
        <w:ilvl w:val="2"/>
        <w:numId w:val="17"/>
      </w:numPr>
      <w:pBdr>
        <w:bottom w:val="single" w:sz="4" w:space="1" w:color="F59E32"/>
      </w:pBdr>
      <w:spacing w:before="240" w:after="160" w:line="276" w:lineRule="auto"/>
      <w:ind w:left="0" w:firstLine="0"/>
      <w:jc w:val="both"/>
      <w:outlineLvl w:val="2"/>
    </w:pPr>
    <w:rPr>
      <w:rFonts w:ascii="Arial Narrow" w:eastAsia="Times New Roman" w:hAnsi="Arial Narrow" w:cs="Times New Roman"/>
      <w:color w:val="000000" w:themeColor="text1"/>
      <w:kern w:val="0"/>
      <w:sz w:val="22"/>
      <w:szCs w:val="26"/>
      <w14:ligatures w14:val="none"/>
    </w:rPr>
  </w:style>
  <w:style w:type="paragraph" w:customStyle="1" w:styleId="Nagwek2">
    <w:name w:val="Nagłówek_2"/>
    <w:next w:val="podstA"/>
    <w:qFormat/>
    <w:rsid w:val="00FE596B"/>
    <w:pPr>
      <w:numPr>
        <w:ilvl w:val="1"/>
        <w:numId w:val="17"/>
      </w:numPr>
      <w:pBdr>
        <w:bottom w:val="single" w:sz="12" w:space="1" w:color="F59E32"/>
      </w:pBdr>
      <w:spacing w:before="360" w:after="120"/>
      <w:ind w:left="0" w:firstLine="0"/>
      <w:jc w:val="both"/>
      <w:outlineLvl w:val="1"/>
    </w:pPr>
    <w:rPr>
      <w:rFonts w:ascii="Arial Narrow" w:eastAsia="Times New Roman" w:hAnsi="Arial Narrow" w:cs="Times New Roman"/>
      <w:b/>
      <w:bCs/>
      <w:iCs/>
      <w:color w:val="000000" w:themeColor="text1"/>
      <w:kern w:val="0"/>
      <w:sz w:val="22"/>
      <w:szCs w:val="28"/>
      <w14:ligatures w14:val="none"/>
    </w:rPr>
  </w:style>
  <w:style w:type="paragraph" w:customStyle="1" w:styleId="Nagwek1">
    <w:name w:val="Nagłówek_1"/>
    <w:next w:val="podstA"/>
    <w:link w:val="Nagwek1Znak0"/>
    <w:qFormat/>
    <w:rsid w:val="00FE596B"/>
    <w:pPr>
      <w:numPr>
        <w:numId w:val="17"/>
      </w:numPr>
      <w:spacing w:before="360" w:after="120"/>
      <w:ind w:left="0" w:firstLine="0"/>
      <w:jc w:val="both"/>
      <w:outlineLvl w:val="0"/>
    </w:pPr>
    <w:rPr>
      <w:rFonts w:ascii="Arial Narrow" w:eastAsia="Times New Roman" w:hAnsi="Arial Narrow" w:cs="Times New Roman"/>
      <w:b/>
      <w:bCs/>
      <w:color w:val="000000" w:themeColor="text1"/>
      <w:kern w:val="32"/>
      <w:sz w:val="28"/>
      <w:szCs w:val="32"/>
      <w:u w:color="538135" w:themeColor="accent6" w:themeShade="BF"/>
      <w14:ligatures w14:val="none"/>
    </w:rPr>
  </w:style>
  <w:style w:type="paragraph" w:customStyle="1" w:styleId="Nagwek4">
    <w:name w:val="Nagłówek_4"/>
    <w:next w:val="podstA"/>
    <w:qFormat/>
    <w:rsid w:val="00FE596B"/>
    <w:pPr>
      <w:keepNext/>
      <w:numPr>
        <w:ilvl w:val="3"/>
        <w:numId w:val="17"/>
      </w:numPr>
      <w:pBdr>
        <w:bottom w:val="single" w:sz="4" w:space="1" w:color="808080" w:themeColor="background1" w:themeShade="80"/>
      </w:pBdr>
      <w:spacing w:before="240" w:after="240"/>
      <w:ind w:left="0" w:firstLine="0"/>
      <w:jc w:val="both"/>
    </w:pPr>
    <w:rPr>
      <w:rFonts w:ascii="Arial Narrow" w:eastAsia="Times New Roman" w:hAnsi="Arial Narrow" w:cs="Times New Roman"/>
      <w:color w:val="808080" w:themeColor="background1" w:themeShade="80"/>
      <w:kern w:val="32"/>
      <w:sz w:val="22"/>
      <w:szCs w:val="32"/>
      <w:u w:color="538135" w:themeColor="accent6" w:themeShade="BF"/>
      <w14:ligatures w14:val="none"/>
    </w:rPr>
  </w:style>
  <w:style w:type="paragraph" w:customStyle="1" w:styleId="Nagwek50">
    <w:name w:val="Nagłówek_5"/>
    <w:basedOn w:val="Normalny"/>
    <w:next w:val="Normalny"/>
    <w:qFormat/>
    <w:rsid w:val="00FE596B"/>
    <w:pPr>
      <w:keepNext/>
      <w:spacing w:before="240" w:after="80" w:line="276" w:lineRule="auto"/>
    </w:pPr>
    <w:rPr>
      <w:rFonts w:eastAsia="Calibri"/>
      <w:b/>
      <w:bCs/>
    </w:rPr>
  </w:style>
  <w:style w:type="character" w:customStyle="1" w:styleId="podstBZnak">
    <w:name w:val="_podst+B Znak"/>
    <w:basedOn w:val="podstAZnak"/>
    <w:link w:val="podstB"/>
    <w:locked/>
    <w:rsid w:val="00FE596B"/>
    <w:rPr>
      <w:rFonts w:ascii="Arial Narrow" w:eastAsia="Times New Roman" w:hAnsi="Arial Narrow" w:cs="Calibri"/>
      <w:b/>
      <w:bCs/>
      <w:color w:val="000000"/>
      <w:kern w:val="0"/>
      <w:sz w:val="22"/>
      <w:szCs w:val="22"/>
      <w14:ligatures w14:val="none"/>
    </w:rPr>
  </w:style>
  <w:style w:type="paragraph" w:customStyle="1" w:styleId="podstB">
    <w:name w:val="_podst+B"/>
    <w:basedOn w:val="podstA"/>
    <w:link w:val="podstBZnak"/>
    <w:qFormat/>
    <w:rsid w:val="00FE596B"/>
    <w:pPr>
      <w:keepNext/>
      <w:spacing w:before="240" w:after="120"/>
      <w:ind w:firstLine="0"/>
    </w:pPr>
    <w:rPr>
      <w:b/>
      <w:bCs/>
    </w:rPr>
  </w:style>
  <w:style w:type="paragraph" w:customStyle="1" w:styleId="m-6276271328161210595msolistparagraph">
    <w:name w:val="m_-6276271328161210595msolistparagraph"/>
    <w:basedOn w:val="Normalny"/>
    <w:rsid w:val="00FE596B"/>
    <w:pPr>
      <w:spacing w:before="100" w:beforeAutospacing="1" w:after="100" w:afterAutospacing="1"/>
      <w:jc w:val="left"/>
    </w:pPr>
    <w:rPr>
      <w:rFonts w:ascii="Times New Roman" w:hAnsi="Times New Roman" w:cs="Times New Roman"/>
      <w:color w:val="auto"/>
      <w:sz w:val="24"/>
      <w:lang w:eastAsia="pl-PL"/>
    </w:rPr>
  </w:style>
  <w:style w:type="character" w:styleId="Wzmianka">
    <w:name w:val="Mention"/>
    <w:basedOn w:val="Domylnaczcionkaakapitu"/>
    <w:uiPriority w:val="99"/>
    <w:unhideWhenUsed/>
    <w:rsid w:val="00FE596B"/>
    <w:rPr>
      <w:color w:val="2B579A"/>
      <w:shd w:val="clear" w:color="auto" w:fill="E1DFDD"/>
    </w:rPr>
  </w:style>
  <w:style w:type="table" w:customStyle="1" w:styleId="4">
    <w:name w:val="4"/>
    <w:basedOn w:val="Standardowy"/>
    <w:rsid w:val="00FE596B"/>
    <w:pPr>
      <w:spacing w:after="120"/>
      <w:jc w:val="both"/>
    </w:pPr>
    <w:rPr>
      <w:rFonts w:ascii="Trebuchet MS" w:eastAsia="Trebuchet MS" w:hAnsi="Trebuchet MS" w:cs="Trebuchet MS"/>
      <w:kern w:val="0"/>
      <w:sz w:val="22"/>
      <w:szCs w:val="22"/>
      <w:lang w:eastAsia="pl-PL"/>
      <w14:ligatures w14:val="none"/>
    </w:rPr>
    <w:tblPr>
      <w:tblStyleRowBandSize w:val="1"/>
      <w:tblStyleColBandSize w:val="1"/>
      <w:tblInd w:w="0" w:type="nil"/>
      <w:tblCellMar>
        <w:left w:w="115" w:type="dxa"/>
        <w:right w:w="115" w:type="dxa"/>
      </w:tblCellMar>
    </w:tblPr>
  </w:style>
  <w:style w:type="table" w:customStyle="1" w:styleId="2">
    <w:name w:val="2"/>
    <w:basedOn w:val="Standardowy"/>
    <w:rsid w:val="00FE596B"/>
    <w:pPr>
      <w:spacing w:after="120"/>
      <w:jc w:val="both"/>
    </w:pPr>
    <w:rPr>
      <w:rFonts w:ascii="Trebuchet MS" w:eastAsia="Trebuchet MS" w:hAnsi="Trebuchet MS" w:cs="Trebuchet MS"/>
      <w:kern w:val="0"/>
      <w:sz w:val="22"/>
      <w:szCs w:val="22"/>
      <w:lang w:eastAsia="pl-PL"/>
      <w14:ligatures w14:val="none"/>
    </w:rPr>
    <w:tblPr>
      <w:tblStyleRowBandSize w:val="1"/>
      <w:tblStyleColBandSize w:val="1"/>
      <w:tblInd w:w="0" w:type="nil"/>
      <w:tblCellMar>
        <w:left w:w="115" w:type="dxa"/>
        <w:right w:w="115" w:type="dxa"/>
      </w:tblCellMar>
    </w:tblPr>
  </w:style>
  <w:style w:type="table" w:customStyle="1" w:styleId="10">
    <w:name w:val="1"/>
    <w:basedOn w:val="Standardowy"/>
    <w:rsid w:val="00FE596B"/>
    <w:pPr>
      <w:spacing w:after="120"/>
      <w:jc w:val="both"/>
    </w:pPr>
    <w:rPr>
      <w:rFonts w:ascii="Trebuchet MS" w:eastAsia="Trebuchet MS" w:hAnsi="Trebuchet MS" w:cs="Trebuchet MS"/>
      <w:kern w:val="0"/>
      <w:sz w:val="22"/>
      <w:szCs w:val="22"/>
      <w:lang w:eastAsia="pl-PL"/>
      <w14:ligatures w14:val="none"/>
    </w:rPr>
    <w:tblPr>
      <w:tblStyleRowBandSize w:val="1"/>
      <w:tblStyleColBandSize w:val="1"/>
      <w:tblInd w:w="0" w:type="nil"/>
      <w:tblCellMar>
        <w:left w:w="115" w:type="dxa"/>
        <w:right w:w="115" w:type="dxa"/>
      </w:tblCellMar>
    </w:tblPr>
  </w:style>
  <w:style w:type="table" w:styleId="redniecieniowanie1akcent6">
    <w:name w:val="Medium Shading 1 Accent 6"/>
    <w:basedOn w:val="Standardowy"/>
    <w:uiPriority w:val="63"/>
    <w:rsid w:val="00FE596B"/>
    <w:rPr>
      <w:rFonts w:ascii="Calibri" w:eastAsia="Calibri" w:hAnsi="Calibri" w:cs="Times New Roman"/>
      <w:kern w:val="0"/>
      <w:sz w:val="20"/>
      <w:szCs w:val="20"/>
      <w:lang w:eastAsia="pl-PL"/>
      <w14:ligatures w14:val="none"/>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character" w:customStyle="1" w:styleId="cf01">
    <w:name w:val="cf01"/>
    <w:basedOn w:val="Domylnaczcionkaakapitu"/>
    <w:rsid w:val="00FE596B"/>
    <w:rPr>
      <w:rFonts w:ascii="Segoe UI" w:hAnsi="Segoe UI" w:cs="Segoe UI" w:hint="default"/>
      <w:sz w:val="18"/>
      <w:szCs w:val="18"/>
    </w:rPr>
  </w:style>
  <w:style w:type="numbering" w:customStyle="1" w:styleId="Styl2">
    <w:name w:val="Styl2"/>
    <w:uiPriority w:val="99"/>
    <w:rsid w:val="00FE596B"/>
    <w:pPr>
      <w:numPr>
        <w:numId w:val="24"/>
      </w:numPr>
    </w:pPr>
  </w:style>
  <w:style w:type="paragraph" w:customStyle="1" w:styleId="PODRYS">
    <w:name w:val="POD_RYS"/>
    <w:basedOn w:val="Normalny"/>
    <w:qFormat/>
    <w:rsid w:val="00FE596B"/>
    <w:pPr>
      <w:spacing w:before="80" w:after="240"/>
      <w:jc w:val="center"/>
    </w:pPr>
  </w:style>
  <w:style w:type="paragraph" w:customStyle="1" w:styleId="NormalShort">
    <w:name w:val="Normal Short"/>
    <w:basedOn w:val="Normalny"/>
    <w:next w:val="Normalny"/>
    <w:uiPriority w:val="99"/>
    <w:rsid w:val="00FE596B"/>
    <w:pPr>
      <w:widowControl w:val="0"/>
      <w:autoSpaceDE w:val="0"/>
      <w:autoSpaceDN w:val="0"/>
      <w:adjustRightInd w:val="0"/>
      <w:spacing w:before="80" w:after="80"/>
    </w:pPr>
    <w:rPr>
      <w:rFonts w:ascii="Arial" w:eastAsiaTheme="minorEastAsia" w:hAnsi="Arial" w:cs="Arial"/>
      <w:color w:val="auto"/>
      <w:szCs w:val="22"/>
      <w:lang w:eastAsia="pl-PL"/>
    </w:rPr>
  </w:style>
  <w:style w:type="paragraph" w:customStyle="1" w:styleId="NormalNumbered">
    <w:name w:val="Normal Numbered"/>
    <w:basedOn w:val="Normalny"/>
    <w:next w:val="Normalny"/>
    <w:uiPriority w:val="99"/>
    <w:rsid w:val="00FE596B"/>
    <w:pPr>
      <w:widowControl w:val="0"/>
      <w:autoSpaceDE w:val="0"/>
      <w:autoSpaceDN w:val="0"/>
      <w:adjustRightInd w:val="0"/>
      <w:spacing w:before="60" w:after="60"/>
      <w:ind w:left="720" w:hanging="720"/>
    </w:pPr>
    <w:rPr>
      <w:rFonts w:ascii="Arial" w:eastAsiaTheme="minorEastAsia" w:hAnsi="Arial" w:cs="Arial"/>
      <w:color w:val="auto"/>
      <w:szCs w:val="22"/>
      <w:lang w:eastAsia="pl-PL"/>
    </w:rPr>
  </w:style>
  <w:style w:type="paragraph" w:customStyle="1" w:styleId="NormalNumbered2">
    <w:name w:val="Normal Numbered 2"/>
    <w:basedOn w:val="Normalny"/>
    <w:next w:val="Normalny"/>
    <w:uiPriority w:val="99"/>
    <w:rsid w:val="00FE596B"/>
    <w:pPr>
      <w:widowControl w:val="0"/>
      <w:autoSpaceDE w:val="0"/>
      <w:autoSpaceDN w:val="0"/>
      <w:adjustRightInd w:val="0"/>
      <w:spacing w:before="60" w:after="60"/>
      <w:ind w:left="1440" w:hanging="720"/>
    </w:pPr>
    <w:rPr>
      <w:rFonts w:ascii="Arial" w:eastAsiaTheme="minorEastAsia" w:hAnsi="Arial" w:cs="Arial"/>
      <w:color w:val="auto"/>
      <w:szCs w:val="22"/>
      <w:lang w:eastAsia="pl-PL"/>
    </w:rPr>
  </w:style>
  <w:style w:type="paragraph" w:customStyle="1" w:styleId="List1">
    <w:name w:val="List 1"/>
    <w:basedOn w:val="Normalny"/>
    <w:next w:val="Normalny"/>
    <w:uiPriority w:val="99"/>
    <w:rsid w:val="00FE596B"/>
    <w:pPr>
      <w:widowControl w:val="0"/>
      <w:autoSpaceDE w:val="0"/>
      <w:autoSpaceDN w:val="0"/>
      <w:adjustRightInd w:val="0"/>
      <w:spacing w:before="60" w:after="60"/>
      <w:ind w:left="720" w:hanging="720"/>
    </w:pPr>
    <w:rPr>
      <w:rFonts w:ascii="Arial" w:eastAsiaTheme="minorEastAsia" w:hAnsi="Arial" w:cs="Arial"/>
      <w:color w:val="auto"/>
      <w:szCs w:val="22"/>
      <w:lang w:eastAsia="pl-PL"/>
    </w:rPr>
  </w:style>
  <w:style w:type="paragraph" w:styleId="Lista2">
    <w:name w:val="List 2"/>
    <w:basedOn w:val="Normalny"/>
    <w:next w:val="Normalny"/>
    <w:uiPriority w:val="99"/>
    <w:rsid w:val="00FE596B"/>
    <w:pPr>
      <w:widowControl w:val="0"/>
      <w:autoSpaceDE w:val="0"/>
      <w:autoSpaceDN w:val="0"/>
      <w:adjustRightInd w:val="0"/>
      <w:spacing w:before="60" w:after="60"/>
      <w:ind w:left="720" w:hanging="720"/>
    </w:pPr>
    <w:rPr>
      <w:rFonts w:ascii="Arial" w:eastAsiaTheme="minorEastAsia" w:hAnsi="Arial" w:cs="Arial"/>
      <w:color w:val="auto"/>
      <w:szCs w:val="22"/>
      <w:lang w:eastAsia="pl-PL"/>
    </w:rPr>
  </w:style>
  <w:style w:type="paragraph" w:styleId="Lista3">
    <w:name w:val="List 3"/>
    <w:basedOn w:val="Normalny"/>
    <w:next w:val="Normalny"/>
    <w:uiPriority w:val="99"/>
    <w:rsid w:val="00FE596B"/>
    <w:pPr>
      <w:widowControl w:val="0"/>
      <w:autoSpaceDE w:val="0"/>
      <w:autoSpaceDN w:val="0"/>
      <w:adjustRightInd w:val="0"/>
      <w:spacing w:before="60" w:after="60"/>
      <w:ind w:left="720" w:hanging="720"/>
    </w:pPr>
    <w:rPr>
      <w:rFonts w:ascii="Arial" w:eastAsiaTheme="minorEastAsia" w:hAnsi="Arial" w:cs="Arial"/>
      <w:color w:val="auto"/>
      <w:szCs w:val="22"/>
      <w:lang w:eastAsia="pl-PL"/>
    </w:rPr>
  </w:style>
  <w:style w:type="paragraph" w:customStyle="1" w:styleId="SoldisHeading1">
    <w:name w:val="Soldis Heading 1"/>
    <w:basedOn w:val="Normalny"/>
    <w:next w:val="Normalny"/>
    <w:uiPriority w:val="99"/>
    <w:rsid w:val="00FE596B"/>
    <w:pPr>
      <w:widowControl w:val="0"/>
      <w:autoSpaceDE w:val="0"/>
      <w:autoSpaceDN w:val="0"/>
      <w:adjustRightInd w:val="0"/>
      <w:spacing w:before="100" w:after="100"/>
      <w:jc w:val="center"/>
    </w:pPr>
    <w:rPr>
      <w:rFonts w:ascii="Arial" w:eastAsiaTheme="minorEastAsia" w:hAnsi="Arial" w:cs="Arial"/>
      <w:b/>
      <w:bCs/>
      <w:sz w:val="26"/>
      <w:szCs w:val="26"/>
      <w:lang w:eastAsia="pl-PL"/>
    </w:rPr>
  </w:style>
  <w:style w:type="paragraph" w:customStyle="1" w:styleId="SoldisHeading2">
    <w:name w:val="Soldis Heading 2"/>
    <w:basedOn w:val="Normalny"/>
    <w:next w:val="Normalny"/>
    <w:uiPriority w:val="99"/>
    <w:rsid w:val="00FE596B"/>
    <w:pPr>
      <w:widowControl w:val="0"/>
      <w:autoSpaceDE w:val="0"/>
      <w:autoSpaceDN w:val="0"/>
      <w:adjustRightInd w:val="0"/>
      <w:spacing w:before="250" w:after="100"/>
    </w:pPr>
    <w:rPr>
      <w:rFonts w:ascii="Arial" w:eastAsiaTheme="minorEastAsia" w:hAnsi="Arial" w:cs="Arial"/>
      <w:b/>
      <w:bCs/>
      <w:sz w:val="26"/>
      <w:szCs w:val="26"/>
      <w:lang w:eastAsia="pl-PL"/>
    </w:rPr>
  </w:style>
  <w:style w:type="paragraph" w:customStyle="1" w:styleId="SoldisHeading3">
    <w:name w:val="Soldis Heading 3"/>
    <w:basedOn w:val="Normalny"/>
    <w:next w:val="Normalny"/>
    <w:uiPriority w:val="99"/>
    <w:rsid w:val="00FE596B"/>
    <w:pPr>
      <w:widowControl w:val="0"/>
      <w:autoSpaceDE w:val="0"/>
      <w:autoSpaceDN w:val="0"/>
      <w:adjustRightInd w:val="0"/>
      <w:spacing w:before="180" w:after="100"/>
    </w:pPr>
    <w:rPr>
      <w:rFonts w:ascii="Arial" w:eastAsiaTheme="minorEastAsia" w:hAnsi="Arial" w:cs="Arial"/>
      <w:b/>
      <w:bCs/>
      <w:szCs w:val="22"/>
      <w:lang w:eastAsia="pl-PL"/>
    </w:rPr>
  </w:style>
  <w:style w:type="paragraph" w:customStyle="1" w:styleId="SoldisHeading3Highlighted">
    <w:name w:val="Soldis Heading 3 Highlighted"/>
    <w:basedOn w:val="Normalny"/>
    <w:next w:val="Normalny"/>
    <w:uiPriority w:val="99"/>
    <w:rsid w:val="00FE596B"/>
    <w:pPr>
      <w:widowControl w:val="0"/>
      <w:autoSpaceDE w:val="0"/>
      <w:autoSpaceDN w:val="0"/>
      <w:adjustRightInd w:val="0"/>
      <w:spacing w:before="180" w:after="100"/>
    </w:pPr>
    <w:rPr>
      <w:rFonts w:ascii="Arial" w:eastAsiaTheme="minorEastAsia" w:hAnsi="Arial" w:cs="Arial"/>
      <w:b/>
      <w:bCs/>
      <w:color w:val="FF0000"/>
      <w:szCs w:val="22"/>
      <w:lang w:eastAsia="pl-PL"/>
    </w:rPr>
  </w:style>
  <w:style w:type="paragraph" w:customStyle="1" w:styleId="SoldisText">
    <w:name w:val="Soldis Text"/>
    <w:basedOn w:val="Normalny"/>
    <w:next w:val="Normalny"/>
    <w:uiPriority w:val="99"/>
    <w:rsid w:val="00FE596B"/>
    <w:pPr>
      <w:widowControl w:val="0"/>
      <w:autoSpaceDE w:val="0"/>
      <w:autoSpaceDN w:val="0"/>
      <w:adjustRightInd w:val="0"/>
      <w:spacing w:before="60" w:after="60"/>
    </w:pPr>
    <w:rPr>
      <w:rFonts w:ascii="Arial" w:eastAsiaTheme="minorEastAsia" w:hAnsi="Arial" w:cs="Arial"/>
      <w:sz w:val="20"/>
      <w:szCs w:val="20"/>
      <w:lang w:eastAsia="pl-PL"/>
    </w:rPr>
  </w:style>
  <w:style w:type="paragraph" w:customStyle="1" w:styleId="SoldisHighlighted">
    <w:name w:val="Soldis Highlighted"/>
    <w:basedOn w:val="Normalny"/>
    <w:next w:val="Normalny"/>
    <w:uiPriority w:val="99"/>
    <w:rsid w:val="00FE596B"/>
    <w:pPr>
      <w:widowControl w:val="0"/>
      <w:autoSpaceDE w:val="0"/>
      <w:autoSpaceDN w:val="0"/>
      <w:adjustRightInd w:val="0"/>
      <w:spacing w:before="60" w:after="60"/>
      <w:jc w:val="left"/>
    </w:pPr>
    <w:rPr>
      <w:rFonts w:ascii="Arial" w:eastAsiaTheme="minorEastAsia" w:hAnsi="Arial" w:cs="Arial"/>
      <w:b/>
      <w:bCs/>
      <w:sz w:val="24"/>
      <w:lang w:eastAsia="pl-PL"/>
    </w:rPr>
  </w:style>
  <w:style w:type="paragraph" w:customStyle="1" w:styleId="SoldisTableText">
    <w:name w:val="Soldis Table Text"/>
    <w:basedOn w:val="Normalny"/>
    <w:next w:val="Normalny"/>
    <w:uiPriority w:val="99"/>
    <w:rsid w:val="00FE596B"/>
    <w:pPr>
      <w:widowControl w:val="0"/>
      <w:autoSpaceDE w:val="0"/>
      <w:autoSpaceDN w:val="0"/>
      <w:adjustRightInd w:val="0"/>
      <w:spacing w:before="30" w:after="30"/>
      <w:jc w:val="center"/>
    </w:pPr>
    <w:rPr>
      <w:rFonts w:ascii="Arial" w:eastAsiaTheme="minorEastAsia" w:hAnsi="Arial" w:cs="Arial"/>
      <w:sz w:val="20"/>
      <w:szCs w:val="20"/>
      <w:lang w:eastAsia="pl-PL"/>
    </w:rPr>
  </w:style>
  <w:style w:type="paragraph" w:customStyle="1" w:styleId="SoldisTableHeadings">
    <w:name w:val="Soldis Table Headings"/>
    <w:basedOn w:val="Normalny"/>
    <w:next w:val="Normalny"/>
    <w:uiPriority w:val="99"/>
    <w:rsid w:val="00FE596B"/>
    <w:pPr>
      <w:widowControl w:val="0"/>
      <w:autoSpaceDE w:val="0"/>
      <w:autoSpaceDN w:val="0"/>
      <w:adjustRightInd w:val="0"/>
      <w:spacing w:before="80" w:after="80"/>
      <w:jc w:val="center"/>
    </w:pPr>
    <w:rPr>
      <w:rFonts w:ascii="Arial" w:eastAsiaTheme="minorEastAsia" w:hAnsi="Arial" w:cs="Arial"/>
      <w:b/>
      <w:bCs/>
      <w:sz w:val="20"/>
      <w:szCs w:val="20"/>
      <w:lang w:eastAsia="pl-PL"/>
    </w:rPr>
  </w:style>
  <w:style w:type="paragraph" w:customStyle="1" w:styleId="TABELA">
    <w:name w:val="TABELA"/>
    <w:basedOn w:val="Normalny"/>
    <w:link w:val="TABELAZnak"/>
    <w:rsid w:val="00FE596B"/>
    <w:pPr>
      <w:spacing w:before="80" w:after="80"/>
    </w:pPr>
    <w:rPr>
      <w:bCs/>
      <w:color w:val="auto"/>
      <w:szCs w:val="22"/>
    </w:rPr>
  </w:style>
  <w:style w:type="character" w:customStyle="1" w:styleId="TABELAZnak">
    <w:name w:val="TABELA Znak"/>
    <w:basedOn w:val="Domylnaczcionkaakapitu"/>
    <w:link w:val="TABELA"/>
    <w:rsid w:val="00FE596B"/>
    <w:rPr>
      <w:rFonts w:ascii="Arial Narrow" w:eastAsia="Times New Roman" w:hAnsi="Arial Narrow" w:cs="Calibri"/>
      <w:bCs/>
      <w:kern w:val="0"/>
      <w:sz w:val="22"/>
      <w:szCs w:val="22"/>
      <w14:ligatures w14:val="none"/>
    </w:rPr>
  </w:style>
  <w:style w:type="table" w:customStyle="1" w:styleId="NormalTable0">
    <w:name w:val="Normal Table0"/>
    <w:rsid w:val="00FE596B"/>
    <w:pPr>
      <w:spacing w:after="120"/>
      <w:jc w:val="both"/>
    </w:pPr>
    <w:rPr>
      <w:rFonts w:ascii="Trebuchet MS" w:eastAsia="Trebuchet MS" w:hAnsi="Trebuchet MS" w:cs="Trebuchet MS"/>
      <w:kern w:val="0"/>
      <w:sz w:val="22"/>
      <w:szCs w:val="22"/>
      <w:lang w:eastAsia="pl-PL"/>
      <w14:ligatures w14:val="none"/>
    </w:rPr>
    <w:tblPr>
      <w:tblCellMar>
        <w:top w:w="0" w:type="dxa"/>
        <w:left w:w="0" w:type="dxa"/>
        <w:bottom w:w="0" w:type="dxa"/>
        <w:right w:w="0" w:type="dxa"/>
      </w:tblCellMar>
    </w:tblPr>
  </w:style>
  <w:style w:type="paragraph" w:customStyle="1" w:styleId="NormalnyINDUSTRIA">
    <w:name w:val="NormalnyINDUSTRIA"/>
    <w:basedOn w:val="Normalny"/>
    <w:link w:val="NormalnyINDUSTRIAZnak"/>
    <w:rsid w:val="00FE596B"/>
    <w:pPr>
      <w:spacing w:before="100" w:after="100"/>
      <w:ind w:left="510"/>
    </w:pPr>
    <w:rPr>
      <w:color w:val="auto"/>
      <w:szCs w:val="22"/>
    </w:rPr>
  </w:style>
  <w:style w:type="character" w:customStyle="1" w:styleId="NormalnyINDUSTRIAZnak">
    <w:name w:val="NormalnyINDUSTRIA Znak"/>
    <w:basedOn w:val="Domylnaczcionkaakapitu"/>
    <w:link w:val="NormalnyINDUSTRIA"/>
    <w:rsid w:val="00FE596B"/>
    <w:rPr>
      <w:rFonts w:ascii="Arial Narrow" w:eastAsia="Times New Roman" w:hAnsi="Arial Narrow" w:cs="Calibri"/>
      <w:kern w:val="0"/>
      <w:sz w:val="22"/>
      <w:szCs w:val="22"/>
      <w14:ligatures w14:val="none"/>
    </w:rPr>
  </w:style>
  <w:style w:type="character" w:customStyle="1" w:styleId="BezodstpwZnak">
    <w:name w:val="Bez odstępów Znak"/>
    <w:basedOn w:val="Domylnaczcionkaakapitu"/>
    <w:link w:val="Bezodstpw"/>
    <w:uiPriority w:val="1"/>
    <w:rsid w:val="00FE596B"/>
    <w:rPr>
      <w:rFonts w:ascii="Arial Narrow" w:eastAsia="Times New Roman" w:hAnsi="Arial Narrow" w:cs="Calibri"/>
      <w:color w:val="000000"/>
      <w:kern w:val="0"/>
      <w:sz w:val="22"/>
      <w14:ligatures w14:val="none"/>
    </w:rPr>
  </w:style>
  <w:style w:type="paragraph" w:customStyle="1" w:styleId="Wypunktowany">
    <w:name w:val="Wypunktowany"/>
    <w:basedOn w:val="Normalny"/>
    <w:link w:val="WypunktowanyZnak"/>
    <w:rsid w:val="00FE596B"/>
    <w:pPr>
      <w:numPr>
        <w:numId w:val="18"/>
      </w:numPr>
      <w:spacing w:before="100" w:after="100"/>
    </w:pPr>
    <w:rPr>
      <w:color w:val="auto"/>
      <w:szCs w:val="22"/>
    </w:rPr>
  </w:style>
  <w:style w:type="character" w:customStyle="1" w:styleId="WypunktowanyZnak">
    <w:name w:val="Wypunktowany Znak"/>
    <w:basedOn w:val="Domylnaczcionkaakapitu"/>
    <w:link w:val="Wypunktowany"/>
    <w:rsid w:val="00FE596B"/>
    <w:rPr>
      <w:rFonts w:ascii="Arial Narrow" w:eastAsia="Times New Roman" w:hAnsi="Arial Narrow" w:cs="Calibri"/>
      <w:kern w:val="0"/>
      <w:sz w:val="22"/>
      <w:szCs w:val="22"/>
      <w14:ligatures w14:val="none"/>
    </w:rPr>
  </w:style>
  <w:style w:type="character" w:customStyle="1" w:styleId="contextualspellingandgrammarerror">
    <w:name w:val="contextualspellingandgrammarerror"/>
    <w:basedOn w:val="Domylnaczcionkaakapitu"/>
    <w:rsid w:val="00FE596B"/>
  </w:style>
  <w:style w:type="character" w:customStyle="1" w:styleId="Styl2Char">
    <w:name w:val="Styl2 Char"/>
    <w:basedOn w:val="Domylnaczcionkaakapitu"/>
    <w:uiPriority w:val="99"/>
    <w:rsid w:val="00FE596B"/>
    <w:rPr>
      <w:rFonts w:ascii="Arial Narrow" w:eastAsia="Times New Roman" w:hAnsi="Arial Narrow" w:cs="Times New Roman"/>
      <w:b/>
      <w:bCs/>
      <w:color w:val="000000" w:themeColor="text1"/>
      <w:lang w:eastAsia="en-US"/>
    </w:rPr>
  </w:style>
  <w:style w:type="character" w:customStyle="1" w:styleId="Styl3Char">
    <w:name w:val="Styl3 Char"/>
    <w:basedOn w:val="Domylnaczcionkaakapitu"/>
    <w:uiPriority w:val="99"/>
    <w:rsid w:val="00FE596B"/>
    <w:rPr>
      <w:rFonts w:ascii="Arial Narrow" w:eastAsia="Times New Roman" w:hAnsi="Arial Narrow" w:cs="Arial"/>
      <w:b/>
      <w:bCs/>
      <w:color w:val="auto"/>
      <w:sz w:val="20"/>
      <w:szCs w:val="20"/>
      <w:lang w:eastAsia="pl-PL"/>
    </w:rPr>
  </w:style>
  <w:style w:type="numbering" w:customStyle="1" w:styleId="Styl4">
    <w:name w:val="Styl4"/>
    <w:uiPriority w:val="99"/>
    <w:rsid w:val="00FE596B"/>
    <w:pPr>
      <w:numPr>
        <w:numId w:val="23"/>
      </w:numPr>
    </w:pPr>
  </w:style>
  <w:style w:type="numbering" w:customStyle="1" w:styleId="Styl6">
    <w:name w:val="Styl6"/>
    <w:uiPriority w:val="99"/>
    <w:rsid w:val="00FE596B"/>
    <w:pPr>
      <w:numPr>
        <w:numId w:val="28"/>
      </w:numPr>
    </w:pPr>
  </w:style>
  <w:style w:type="paragraph" w:customStyle="1" w:styleId="IBGStopka">
    <w:name w:val="IBG_Stopka"/>
    <w:basedOn w:val="Normalny"/>
    <w:link w:val="IBGStopkaZnak"/>
    <w:rsid w:val="00FE596B"/>
    <w:pPr>
      <w:pBdr>
        <w:top w:val="single" w:sz="4" w:space="1" w:color="717171"/>
      </w:pBdr>
      <w:spacing w:before="120" w:after="80"/>
      <w:ind w:left="1560" w:hanging="1560"/>
    </w:pPr>
    <w:rPr>
      <w:rFonts w:eastAsiaTheme="majorEastAsia" w:cstheme="majorBidi"/>
      <w:iCs/>
      <w:color w:val="auto"/>
      <w:sz w:val="16"/>
      <w:szCs w:val="16"/>
    </w:rPr>
  </w:style>
  <w:style w:type="character" w:customStyle="1" w:styleId="IBGStopkaZnak">
    <w:name w:val="IBG_Stopka Znak"/>
    <w:basedOn w:val="Domylnaczcionkaakapitu"/>
    <w:link w:val="IBGStopka"/>
    <w:rsid w:val="00FE596B"/>
    <w:rPr>
      <w:rFonts w:ascii="Arial Narrow" w:eastAsiaTheme="majorEastAsia" w:hAnsi="Arial Narrow" w:cstheme="majorBidi"/>
      <w:iCs/>
      <w:kern w:val="0"/>
      <w:sz w:val="16"/>
      <w:szCs w:val="16"/>
      <w14:ligatures w14:val="none"/>
    </w:rPr>
  </w:style>
  <w:style w:type="paragraph" w:customStyle="1" w:styleId="IBGNagwek">
    <w:name w:val="IBG_Nagłówek"/>
    <w:basedOn w:val="Normalny"/>
    <w:link w:val="IBGNagwekZnak"/>
    <w:rsid w:val="00FE596B"/>
    <w:pPr>
      <w:pBdr>
        <w:bottom w:val="single" w:sz="4" w:space="0" w:color="717171"/>
      </w:pBdr>
      <w:tabs>
        <w:tab w:val="right" w:pos="14572"/>
      </w:tabs>
      <w:spacing w:before="80" w:after="80" w:line="276" w:lineRule="auto"/>
      <w:ind w:left="851" w:hanging="851"/>
    </w:pPr>
    <w:rPr>
      <w:rFonts w:cs="Times New Roman"/>
      <w:sz w:val="16"/>
      <w:szCs w:val="16"/>
      <w:lang w:val="en-AU" w:eastAsia="en-AU"/>
    </w:rPr>
  </w:style>
  <w:style w:type="character" w:customStyle="1" w:styleId="IBGNagwekZnak">
    <w:name w:val="IBG_Nagłówek Znak"/>
    <w:basedOn w:val="NagwekZnak"/>
    <w:link w:val="IBGNagwek"/>
    <w:rsid w:val="00FE596B"/>
    <w:rPr>
      <w:rFonts w:ascii="Arial Narrow" w:eastAsia="Times New Roman" w:hAnsi="Arial Narrow" w:cs="Times New Roman"/>
      <w:color w:val="000000"/>
      <w:kern w:val="0"/>
      <w:sz w:val="16"/>
      <w:szCs w:val="16"/>
      <w:lang w:val="en-AU" w:eastAsia="en-AU"/>
      <w14:ligatures w14:val="none"/>
    </w:rPr>
  </w:style>
  <w:style w:type="paragraph" w:customStyle="1" w:styleId="IBGStrtytuowa">
    <w:name w:val="IBG_Str. tytułowa"/>
    <w:basedOn w:val="Normalny"/>
    <w:link w:val="IBGStrtytuowaZnak"/>
    <w:rsid w:val="00FE596B"/>
    <w:pPr>
      <w:tabs>
        <w:tab w:val="left" w:pos="-142"/>
      </w:tabs>
      <w:spacing w:before="40" w:after="40"/>
      <w:ind w:right="-284"/>
    </w:pPr>
    <w:rPr>
      <w:rFonts w:cs="Arial"/>
      <w:bCs/>
      <w:color w:val="auto"/>
      <w:sz w:val="20"/>
      <w:szCs w:val="22"/>
      <w:lang w:eastAsia="pl-PL"/>
    </w:rPr>
  </w:style>
  <w:style w:type="character" w:customStyle="1" w:styleId="IBGStrtytuowaZnak">
    <w:name w:val="IBG_Str. tytułowa Znak"/>
    <w:basedOn w:val="Domylnaczcionkaakapitu"/>
    <w:link w:val="IBGStrtytuowa"/>
    <w:rsid w:val="00FE596B"/>
    <w:rPr>
      <w:rFonts w:ascii="Arial Narrow" w:eastAsia="Times New Roman" w:hAnsi="Arial Narrow" w:cs="Arial"/>
      <w:bCs/>
      <w:kern w:val="0"/>
      <w:sz w:val="20"/>
      <w:szCs w:val="22"/>
      <w:lang w:eastAsia="pl-PL"/>
      <w14:ligatures w14:val="none"/>
    </w:rPr>
  </w:style>
  <w:style w:type="table" w:customStyle="1" w:styleId="MTabelawymagania1">
    <w:name w:val="_M_Tabela_wymagania1"/>
    <w:basedOn w:val="Standardowy"/>
    <w:uiPriority w:val="99"/>
    <w:rsid w:val="00FE596B"/>
    <w:rPr>
      <w:rFonts w:ascii="Arial Narrow" w:eastAsia="Calibri" w:hAnsi="Arial Narrow" w:cs="Arial"/>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tblPr/>
      <w:tcPr>
        <w:shd w:val="clear" w:color="auto" w:fill="D0CECE"/>
      </w:tcPr>
    </w:tblStylePr>
  </w:style>
  <w:style w:type="paragraph" w:customStyle="1" w:styleId="poz5wyp">
    <w:name w:val="_poz5_wyp"/>
    <w:basedOn w:val="poz5"/>
    <w:rsid w:val="00FE596B"/>
  </w:style>
  <w:style w:type="numbering" w:customStyle="1" w:styleId="Styl7">
    <w:name w:val="Styl7"/>
    <w:uiPriority w:val="99"/>
    <w:rsid w:val="00FE596B"/>
    <w:pPr>
      <w:numPr>
        <w:numId w:val="21"/>
      </w:numPr>
    </w:pPr>
  </w:style>
  <w:style w:type="paragraph" w:customStyle="1" w:styleId="Pziom11">
    <w:name w:val="Pziom 1.1"/>
    <w:basedOn w:val="Nagwek10"/>
    <w:link w:val="Pziom11Znak"/>
    <w:rsid w:val="00FE596B"/>
    <w:pPr>
      <w:keepLines w:val="0"/>
      <w:tabs>
        <w:tab w:val="left" w:pos="709"/>
        <w:tab w:val="left" w:pos="851"/>
      </w:tabs>
      <w:spacing w:before="600" w:after="120" w:line="276" w:lineRule="auto"/>
      <w:ind w:left="360" w:hanging="360"/>
      <w:contextualSpacing/>
    </w:pPr>
    <w:rPr>
      <w:rFonts w:ascii="Arial Narrow" w:eastAsia="Times New Roman" w:hAnsi="Arial Narrow" w:cs="Times New Roman"/>
      <w:b/>
      <w:bCs/>
      <w:color w:val="000000" w:themeColor="text1"/>
      <w:kern w:val="32"/>
      <w:sz w:val="28"/>
      <w:szCs w:val="32"/>
      <w:u w:color="538135" w:themeColor="accent6" w:themeShade="BF"/>
    </w:rPr>
  </w:style>
  <w:style w:type="paragraph" w:customStyle="1" w:styleId="Poziom111">
    <w:name w:val="Poziom 1.1.1"/>
    <w:basedOn w:val="Nagwek10"/>
    <w:link w:val="Poziom111Znak"/>
    <w:rsid w:val="00FE596B"/>
    <w:pPr>
      <w:keepLines w:val="0"/>
      <w:tabs>
        <w:tab w:val="left" w:pos="709"/>
        <w:tab w:val="left" w:pos="851"/>
      </w:tabs>
      <w:spacing w:before="240" w:line="276" w:lineRule="auto"/>
      <w:ind w:left="360" w:hanging="360"/>
      <w:contextualSpacing/>
    </w:pPr>
    <w:rPr>
      <w:rFonts w:ascii="Arial Narrow" w:eastAsia="Times New Roman" w:hAnsi="Arial Narrow" w:cs="Times New Roman"/>
      <w:b/>
      <w:bCs/>
      <w:color w:val="000000" w:themeColor="text1"/>
      <w:kern w:val="32"/>
      <w:sz w:val="28"/>
      <w:szCs w:val="32"/>
      <w:u w:color="538135" w:themeColor="accent6" w:themeShade="BF"/>
    </w:rPr>
  </w:style>
  <w:style w:type="character" w:customStyle="1" w:styleId="Pziom11Znak">
    <w:name w:val="Pziom 1.1 Znak"/>
    <w:basedOn w:val="Nagwek1Znak"/>
    <w:link w:val="Pziom11"/>
    <w:rsid w:val="00FE596B"/>
    <w:rPr>
      <w:rFonts w:ascii="Arial Narrow" w:eastAsia="Times New Roman" w:hAnsi="Arial Narrow" w:cs="Times New Roman"/>
      <w:b/>
      <w:bCs/>
      <w:color w:val="000000" w:themeColor="text1"/>
      <w:kern w:val="32"/>
      <w:sz w:val="28"/>
      <w:szCs w:val="32"/>
      <w:u w:color="538135" w:themeColor="accent6" w:themeShade="BF"/>
      <w14:ligatures w14:val="none"/>
    </w:rPr>
  </w:style>
  <w:style w:type="paragraph" w:customStyle="1" w:styleId="Poziom11">
    <w:name w:val="Poziom 1.1"/>
    <w:basedOn w:val="Nagwek10"/>
    <w:link w:val="Poziom11Znak1"/>
    <w:rsid w:val="00FE596B"/>
    <w:pPr>
      <w:keepLines w:val="0"/>
      <w:tabs>
        <w:tab w:val="left" w:pos="709"/>
        <w:tab w:val="left" w:pos="851"/>
      </w:tabs>
      <w:spacing w:before="240" w:after="240" w:line="276" w:lineRule="auto"/>
      <w:ind w:left="360" w:hanging="360"/>
      <w:contextualSpacing/>
    </w:pPr>
    <w:rPr>
      <w:rFonts w:ascii="Arial Narrow" w:eastAsia="Times New Roman" w:hAnsi="Arial Narrow" w:cs="Times New Roman"/>
      <w:b/>
      <w:bCs/>
      <w:color w:val="000000" w:themeColor="text1"/>
      <w:kern w:val="32"/>
      <w:sz w:val="28"/>
      <w:szCs w:val="32"/>
      <w:u w:color="538135" w:themeColor="accent6" w:themeShade="BF"/>
    </w:rPr>
  </w:style>
  <w:style w:type="character" w:customStyle="1" w:styleId="Nagwek1Znak0">
    <w:name w:val="Nagłówek_1 Znak"/>
    <w:basedOn w:val="Domylnaczcionkaakapitu"/>
    <w:link w:val="Nagwek1"/>
    <w:rsid w:val="00FE596B"/>
    <w:rPr>
      <w:rFonts w:ascii="Arial Narrow" w:eastAsia="Times New Roman" w:hAnsi="Arial Narrow" w:cs="Times New Roman"/>
      <w:b/>
      <w:bCs/>
      <w:color w:val="000000" w:themeColor="text1"/>
      <w:kern w:val="32"/>
      <w:sz w:val="28"/>
      <w:szCs w:val="32"/>
      <w:u w:color="538135" w:themeColor="accent6" w:themeShade="BF"/>
      <w14:ligatures w14:val="none"/>
    </w:rPr>
  </w:style>
  <w:style w:type="paragraph" w:customStyle="1" w:styleId="poz6a">
    <w:name w:val="_poz6a"/>
    <w:basedOn w:val="Normalny"/>
    <w:link w:val="poz6aZnak"/>
    <w:rsid w:val="00FE596B"/>
    <w:pPr>
      <w:numPr>
        <w:numId w:val="19"/>
      </w:numPr>
      <w:spacing w:before="120" w:after="80" w:line="276" w:lineRule="auto"/>
      <w:ind w:left="0" w:firstLine="0"/>
      <w:contextualSpacing/>
    </w:pPr>
    <w:rPr>
      <w:rFonts w:cs="Times New Roman"/>
      <w:szCs w:val="22"/>
      <w:lang w:eastAsia="en-AU"/>
    </w:rPr>
  </w:style>
  <w:style w:type="character" w:customStyle="1" w:styleId="poz6aZnak">
    <w:name w:val="_poz6a Znak"/>
    <w:basedOn w:val="Domylnaczcionkaakapitu"/>
    <w:link w:val="poz6a"/>
    <w:rsid w:val="00FE596B"/>
    <w:rPr>
      <w:rFonts w:ascii="Arial Narrow" w:eastAsia="Times New Roman" w:hAnsi="Arial Narrow" w:cs="Times New Roman"/>
      <w:color w:val="000000"/>
      <w:kern w:val="0"/>
      <w:sz w:val="22"/>
      <w:szCs w:val="22"/>
      <w:lang w:eastAsia="en-AU"/>
      <w14:ligatures w14:val="none"/>
    </w:rPr>
  </w:style>
  <w:style w:type="character" w:customStyle="1" w:styleId="poz5Znak">
    <w:name w:val="_poz5 Znak"/>
    <w:basedOn w:val="podstZnak"/>
    <w:link w:val="poz5"/>
    <w:locked/>
    <w:rsid w:val="00FE596B"/>
    <w:rPr>
      <w:rFonts w:ascii="Arial Narrow" w:eastAsiaTheme="minorEastAsia" w:hAnsi="Arial Narrow" w:cstheme="minorHAnsi"/>
      <w:b/>
      <w:color w:val="000000"/>
      <w:kern w:val="0"/>
      <w:sz w:val="22"/>
      <w14:ligatures w14:val="none"/>
    </w:rPr>
  </w:style>
  <w:style w:type="paragraph" w:customStyle="1" w:styleId="poz5">
    <w:name w:val="_poz5"/>
    <w:basedOn w:val="Akapitzlist"/>
    <w:link w:val="poz5Znak"/>
    <w:rsid w:val="00FE596B"/>
    <w:pPr>
      <w:keepNext/>
      <w:spacing w:before="240" w:line="276" w:lineRule="auto"/>
      <w:ind w:left="0"/>
    </w:pPr>
    <w:rPr>
      <w:rFonts w:eastAsiaTheme="minorEastAsia" w:cstheme="minorHAnsi"/>
      <w:b/>
    </w:rPr>
  </w:style>
  <w:style w:type="paragraph" w:customStyle="1" w:styleId="poz7">
    <w:name w:val="_poz7"/>
    <w:basedOn w:val="poz6a"/>
    <w:rsid w:val="00FE596B"/>
    <w:pPr>
      <w:numPr>
        <w:numId w:val="20"/>
      </w:numPr>
      <w:spacing w:before="0"/>
      <w:ind w:left="0" w:firstLine="0"/>
    </w:pPr>
  </w:style>
  <w:style w:type="table" w:customStyle="1" w:styleId="MTabela-Wymagania1">
    <w:name w:val="M_Tabela - Wymagania1"/>
    <w:basedOn w:val="Standardowy"/>
    <w:next w:val="Tabela-Siatka"/>
    <w:uiPriority w:val="59"/>
    <w:rsid w:val="00FE596B"/>
    <w:pPr>
      <w:spacing w:after="120"/>
      <w:jc w:val="both"/>
    </w:pPr>
    <w:rPr>
      <w:rFonts w:ascii="Trebuchet MS" w:eastAsia="Trebuchet MS" w:hAnsi="Trebuchet MS" w:cs="Trebuchet MS"/>
      <w:kern w:val="0"/>
      <w:sz w:val="22"/>
      <w:szCs w:val="22"/>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rsid w:val="00FE596B"/>
    <w:pPr>
      <w:widowControl w:val="0"/>
      <w:suppressAutoHyphens/>
      <w:autoSpaceDN w:val="0"/>
      <w:spacing w:before="9" w:line="360" w:lineRule="atLeast"/>
      <w:textAlignment w:val="baseline"/>
    </w:pPr>
    <w:rPr>
      <w:rFonts w:ascii="Arial" w:eastAsia="Arial" w:hAnsi="Arial" w:cs="Arial"/>
      <w:b/>
      <w:kern w:val="3"/>
      <w:sz w:val="28"/>
      <w:lang w:eastAsia="zh-CN" w:bidi="hi-IN"/>
      <w14:ligatures w14:val="none"/>
    </w:rPr>
  </w:style>
  <w:style w:type="table" w:customStyle="1" w:styleId="TableNormal11">
    <w:name w:val="Table Normal11"/>
    <w:uiPriority w:val="2"/>
    <w:semiHidden/>
    <w:unhideWhenUsed/>
    <w:qFormat/>
    <w:rsid w:val="00FE596B"/>
    <w:pPr>
      <w:widowControl w:val="0"/>
      <w:autoSpaceDE w:val="0"/>
      <w:autoSpaceDN w:val="0"/>
    </w:pPr>
    <w:rPr>
      <w:kern w:val="0"/>
      <w:sz w:val="22"/>
      <w:szCs w:val="22"/>
      <w:lang w:val="en-US"/>
      <w14:ligatures w14:val="none"/>
    </w:rPr>
    <w:tblPr>
      <w:tblInd w:w="0" w:type="dxa"/>
      <w:tblCellMar>
        <w:top w:w="0" w:type="dxa"/>
        <w:left w:w="0" w:type="dxa"/>
        <w:bottom w:w="0" w:type="dxa"/>
        <w:right w:w="0" w:type="dxa"/>
      </w:tblCellMar>
    </w:tblPr>
  </w:style>
  <w:style w:type="numbering" w:customStyle="1" w:styleId="Listanormalny">
    <w:name w:val="Lista_normalny"/>
    <w:basedOn w:val="Bezlisty"/>
    <w:uiPriority w:val="99"/>
    <w:rsid w:val="00FE596B"/>
    <w:pPr>
      <w:numPr>
        <w:numId w:val="26"/>
      </w:numPr>
    </w:pPr>
  </w:style>
  <w:style w:type="character" w:customStyle="1" w:styleId="Poziom111Znak">
    <w:name w:val="Poziom 1.1.1 Znak"/>
    <w:basedOn w:val="Nagwek1Znak"/>
    <w:link w:val="Poziom111"/>
    <w:rsid w:val="00FE596B"/>
    <w:rPr>
      <w:rFonts w:ascii="Arial Narrow" w:eastAsia="Times New Roman" w:hAnsi="Arial Narrow" w:cs="Times New Roman"/>
      <w:b/>
      <w:bCs/>
      <w:color w:val="000000" w:themeColor="text1"/>
      <w:kern w:val="32"/>
      <w:sz w:val="28"/>
      <w:szCs w:val="32"/>
      <w:u w:color="538135" w:themeColor="accent6" w:themeShade="BF"/>
      <w14:ligatures w14:val="none"/>
    </w:rPr>
  </w:style>
  <w:style w:type="paragraph" w:customStyle="1" w:styleId="Poziom">
    <w:name w:val="Poziom'"/>
    <w:basedOn w:val="Nagwek20"/>
    <w:rsid w:val="00FE596B"/>
    <w:pPr>
      <w:keepLines w:val="0"/>
      <w:spacing w:before="240" w:after="240" w:line="276" w:lineRule="auto"/>
      <w:ind w:left="432" w:right="-28" w:hanging="432"/>
    </w:pPr>
    <w:rPr>
      <w:rFonts w:ascii="Arial Narrow" w:eastAsia="Times New Roman" w:hAnsi="Arial Narrow" w:cs="Times New Roman"/>
      <w:b/>
      <w:bCs/>
      <w:iCs/>
      <w:color w:val="000000" w:themeColor="text1"/>
      <w:sz w:val="22"/>
      <w:szCs w:val="28"/>
    </w:rPr>
  </w:style>
  <w:style w:type="character" w:customStyle="1" w:styleId="Poziom11Znak1">
    <w:name w:val="Poziom 1.1 Znak1"/>
    <w:basedOn w:val="Nagwek1Znak"/>
    <w:link w:val="Poziom11"/>
    <w:rsid w:val="00FE596B"/>
    <w:rPr>
      <w:rFonts w:ascii="Arial Narrow" w:eastAsia="Times New Roman" w:hAnsi="Arial Narrow" w:cs="Times New Roman"/>
      <w:b/>
      <w:bCs/>
      <w:color w:val="000000" w:themeColor="text1"/>
      <w:kern w:val="32"/>
      <w:sz w:val="28"/>
      <w:szCs w:val="32"/>
      <w:u w:color="538135" w:themeColor="accent6" w:themeShade="BF"/>
      <w14:ligatures w14:val="none"/>
    </w:rPr>
  </w:style>
  <w:style w:type="paragraph" w:customStyle="1" w:styleId="Poziom1111">
    <w:name w:val="Poziom 1.1.1.1"/>
    <w:basedOn w:val="Poziom111"/>
    <w:link w:val="Poziom1111Znak"/>
    <w:rsid w:val="00FE596B"/>
  </w:style>
  <w:style w:type="character" w:customStyle="1" w:styleId="Poziom1111Znak">
    <w:name w:val="Poziom 1.1.1.1 Znak"/>
    <w:basedOn w:val="Poziom111Znak"/>
    <w:link w:val="Poziom1111"/>
    <w:rsid w:val="00FE596B"/>
    <w:rPr>
      <w:rFonts w:ascii="Arial Narrow" w:eastAsia="Times New Roman" w:hAnsi="Arial Narrow" w:cs="Times New Roman"/>
      <w:b/>
      <w:bCs/>
      <w:color w:val="000000" w:themeColor="text1"/>
      <w:kern w:val="32"/>
      <w:sz w:val="28"/>
      <w:szCs w:val="32"/>
      <w:u w:color="538135" w:themeColor="accent6" w:themeShade="BF"/>
      <w14:ligatures w14:val="none"/>
    </w:rPr>
  </w:style>
  <w:style w:type="paragraph" w:customStyle="1" w:styleId="toc10">
    <w:name w:val="toc 10"/>
    <w:basedOn w:val="Poziom11"/>
    <w:next w:val="Normalny"/>
    <w:autoRedefine/>
    <w:uiPriority w:val="39"/>
    <w:rsid w:val="00FE596B"/>
    <w:pPr>
      <w:keepNext w:val="0"/>
      <w:tabs>
        <w:tab w:val="clear" w:pos="709"/>
        <w:tab w:val="clear" w:pos="851"/>
      </w:tabs>
      <w:spacing w:before="360" w:after="0"/>
      <w:ind w:left="0" w:firstLine="0"/>
      <w:contextualSpacing w:val="0"/>
      <w:outlineLvl w:val="9"/>
    </w:pPr>
    <w:rPr>
      <w:rFonts w:asciiTheme="majorHAnsi" w:hAnsiTheme="majorHAnsi" w:cs="Calibri"/>
      <w:caps/>
      <w:color w:val="000000"/>
      <w:kern w:val="0"/>
      <w:sz w:val="24"/>
      <w:szCs w:val="24"/>
    </w:rPr>
  </w:style>
  <w:style w:type="paragraph" w:styleId="Nagwekspisutreci">
    <w:name w:val="TOC Heading"/>
    <w:basedOn w:val="Nagwek10"/>
    <w:next w:val="Normalny"/>
    <w:link w:val="NagwekspisutreciZnak"/>
    <w:uiPriority w:val="39"/>
    <w:unhideWhenUsed/>
    <w:rsid w:val="00FE596B"/>
    <w:pPr>
      <w:spacing w:before="240" w:line="259" w:lineRule="auto"/>
      <w:ind w:left="360" w:hanging="360"/>
      <w:outlineLvl w:val="9"/>
    </w:pPr>
    <w:rPr>
      <w:kern w:val="32"/>
      <w:sz w:val="32"/>
      <w:szCs w:val="32"/>
      <w:u w:color="538135" w:themeColor="accent6" w:themeShade="BF"/>
    </w:rPr>
  </w:style>
  <w:style w:type="paragraph" w:customStyle="1" w:styleId="toc100">
    <w:name w:val="toc 100"/>
    <w:basedOn w:val="Poziom11"/>
    <w:next w:val="Normalny"/>
    <w:autoRedefine/>
    <w:uiPriority w:val="39"/>
    <w:rsid w:val="00FE596B"/>
    <w:pPr>
      <w:keepNext w:val="0"/>
      <w:tabs>
        <w:tab w:val="clear" w:pos="709"/>
        <w:tab w:val="clear" w:pos="851"/>
      </w:tabs>
      <w:spacing w:before="360" w:after="0"/>
      <w:ind w:left="0" w:firstLine="0"/>
      <w:contextualSpacing w:val="0"/>
      <w:outlineLvl w:val="9"/>
    </w:pPr>
    <w:rPr>
      <w:rFonts w:asciiTheme="majorHAnsi" w:hAnsiTheme="majorHAnsi" w:cs="Calibri"/>
      <w:caps/>
      <w:color w:val="000000"/>
      <w:kern w:val="0"/>
      <w:sz w:val="24"/>
      <w:szCs w:val="24"/>
    </w:rPr>
  </w:style>
  <w:style w:type="paragraph" w:customStyle="1" w:styleId="toc1000">
    <w:name w:val="toc 1000"/>
    <w:basedOn w:val="Poziom11"/>
    <w:next w:val="Normalny"/>
    <w:autoRedefine/>
    <w:uiPriority w:val="39"/>
    <w:rsid w:val="00FE596B"/>
    <w:pPr>
      <w:tabs>
        <w:tab w:val="left" w:pos="480"/>
        <w:tab w:val="right" w:leader="dot" w:pos="9498"/>
      </w:tabs>
      <w:spacing w:after="140" w:line="280" w:lineRule="atLeast"/>
    </w:pPr>
    <w:rPr>
      <w:b w:val="0"/>
      <w:noProof/>
    </w:rPr>
  </w:style>
  <w:style w:type="paragraph" w:customStyle="1" w:styleId="toc10000">
    <w:name w:val="toc 10000"/>
    <w:basedOn w:val="Poziom11"/>
    <w:next w:val="Normalny"/>
    <w:autoRedefine/>
    <w:uiPriority w:val="39"/>
    <w:rsid w:val="00FE596B"/>
    <w:pPr>
      <w:tabs>
        <w:tab w:val="left" w:pos="480"/>
        <w:tab w:val="right" w:leader="dot" w:pos="9498"/>
      </w:tabs>
      <w:spacing w:after="140" w:line="280" w:lineRule="atLeast"/>
    </w:pPr>
    <w:rPr>
      <w:noProof/>
    </w:rPr>
  </w:style>
  <w:style w:type="paragraph" w:customStyle="1" w:styleId="toc100000">
    <w:name w:val="toc 100000"/>
    <w:basedOn w:val="Poziom11"/>
    <w:next w:val="Normalny"/>
    <w:autoRedefine/>
    <w:uiPriority w:val="39"/>
    <w:rsid w:val="00FE596B"/>
    <w:pPr>
      <w:tabs>
        <w:tab w:val="left" w:pos="480"/>
        <w:tab w:val="right" w:leader="dot" w:pos="9498"/>
      </w:tabs>
      <w:spacing w:after="140" w:line="280" w:lineRule="atLeast"/>
    </w:pPr>
    <w:rPr>
      <w:noProof/>
    </w:rPr>
  </w:style>
  <w:style w:type="paragraph" w:customStyle="1" w:styleId="toc1000000">
    <w:name w:val="toc 1000000"/>
    <w:basedOn w:val="Poziom11"/>
    <w:next w:val="Normalny"/>
    <w:autoRedefine/>
    <w:uiPriority w:val="39"/>
    <w:rsid w:val="00FE596B"/>
    <w:pPr>
      <w:tabs>
        <w:tab w:val="left" w:pos="480"/>
        <w:tab w:val="right" w:leader="dot" w:pos="9498"/>
      </w:tabs>
      <w:spacing w:after="140" w:line="280" w:lineRule="atLeast"/>
    </w:pPr>
    <w:rPr>
      <w:noProof/>
    </w:rPr>
  </w:style>
  <w:style w:type="paragraph" w:customStyle="1" w:styleId="toc10000000">
    <w:name w:val="toc 10000000"/>
    <w:basedOn w:val="Poziom11"/>
    <w:next w:val="Normalny"/>
    <w:autoRedefine/>
    <w:uiPriority w:val="39"/>
    <w:rsid w:val="00FE596B"/>
    <w:pPr>
      <w:tabs>
        <w:tab w:val="left" w:pos="480"/>
        <w:tab w:val="right" w:leader="dot" w:pos="9498"/>
      </w:tabs>
      <w:spacing w:after="140" w:line="280" w:lineRule="atLeast"/>
    </w:pPr>
    <w:rPr>
      <w:noProof/>
    </w:rPr>
  </w:style>
  <w:style w:type="paragraph" w:customStyle="1" w:styleId="toc100000000">
    <w:name w:val="toc 100000000"/>
    <w:basedOn w:val="StandardArial"/>
    <w:next w:val="Normalny"/>
    <w:autoRedefine/>
    <w:uiPriority w:val="39"/>
    <w:rsid w:val="00FE596B"/>
    <w:pPr>
      <w:tabs>
        <w:tab w:val="left" w:pos="480"/>
        <w:tab w:val="right" w:leader="dot" w:pos="9498"/>
      </w:tabs>
      <w:spacing w:before="80" w:after="140" w:line="280" w:lineRule="atLeast"/>
      <w:jc w:val="left"/>
    </w:pPr>
    <w:rPr>
      <w:b/>
      <w:noProof/>
    </w:rPr>
  </w:style>
  <w:style w:type="numbering" w:customStyle="1" w:styleId="Styl8">
    <w:name w:val="Styl8"/>
    <w:uiPriority w:val="99"/>
    <w:rsid w:val="00FE596B"/>
    <w:pPr>
      <w:numPr>
        <w:numId w:val="27"/>
      </w:numPr>
    </w:pPr>
  </w:style>
  <w:style w:type="numbering" w:customStyle="1" w:styleId="Styl10">
    <w:name w:val="Styl10"/>
    <w:uiPriority w:val="99"/>
    <w:rsid w:val="00FE596B"/>
    <w:pPr>
      <w:numPr>
        <w:numId w:val="22"/>
      </w:numPr>
    </w:pPr>
  </w:style>
  <w:style w:type="numbering" w:customStyle="1" w:styleId="Styl11">
    <w:name w:val="Styl11"/>
    <w:uiPriority w:val="99"/>
    <w:rsid w:val="00FE596B"/>
    <w:pPr>
      <w:numPr>
        <w:numId w:val="25"/>
      </w:numPr>
    </w:pPr>
  </w:style>
  <w:style w:type="paragraph" w:customStyle="1" w:styleId="toc1000000000">
    <w:name w:val="toc 1000000000"/>
    <w:basedOn w:val="StandardArial"/>
    <w:next w:val="Normalny"/>
    <w:autoRedefine/>
    <w:uiPriority w:val="39"/>
    <w:rsid w:val="00FE596B"/>
    <w:pPr>
      <w:tabs>
        <w:tab w:val="left" w:pos="480"/>
        <w:tab w:val="right" w:leader="dot" w:pos="9498"/>
      </w:tabs>
      <w:spacing w:before="80" w:after="140" w:line="280" w:lineRule="atLeast"/>
      <w:jc w:val="left"/>
    </w:pPr>
    <w:rPr>
      <w:b/>
      <w:noProof/>
    </w:rPr>
  </w:style>
  <w:style w:type="paragraph" w:customStyle="1" w:styleId="Spistreci">
    <w:name w:val="Spis treści"/>
    <w:basedOn w:val="Nagwekspisutreci"/>
    <w:link w:val="SpistreciZnak"/>
    <w:rsid w:val="00FE596B"/>
    <w:rPr>
      <w:rFonts w:ascii="Arial Narrow" w:hAnsi="Arial Narrow"/>
    </w:rPr>
  </w:style>
  <w:style w:type="character" w:customStyle="1" w:styleId="NagwekspisutreciZnak">
    <w:name w:val="Nagłówek spisu treści Znak"/>
    <w:basedOn w:val="Nagwek1Znak"/>
    <w:link w:val="Nagwekspisutreci"/>
    <w:uiPriority w:val="39"/>
    <w:rsid w:val="00FE596B"/>
    <w:rPr>
      <w:rFonts w:asciiTheme="majorHAnsi" w:eastAsiaTheme="majorEastAsia" w:hAnsiTheme="majorHAnsi" w:cstheme="majorBidi"/>
      <w:color w:val="2F5496" w:themeColor="accent1" w:themeShade="BF"/>
      <w:kern w:val="32"/>
      <w:sz w:val="32"/>
      <w:szCs w:val="32"/>
      <w:u w:color="538135" w:themeColor="accent6" w:themeShade="BF"/>
      <w14:ligatures w14:val="none"/>
    </w:rPr>
  </w:style>
  <w:style w:type="character" w:customStyle="1" w:styleId="SpistreciZnak">
    <w:name w:val="Spis treści Znak"/>
    <w:basedOn w:val="NagwekspisutreciZnak"/>
    <w:link w:val="Spistreci"/>
    <w:rsid w:val="00FE596B"/>
    <w:rPr>
      <w:rFonts w:ascii="Arial Narrow" w:eastAsiaTheme="majorEastAsia" w:hAnsi="Arial Narrow" w:cstheme="majorBidi"/>
      <w:color w:val="2F5496" w:themeColor="accent1" w:themeShade="BF"/>
      <w:kern w:val="32"/>
      <w:sz w:val="32"/>
      <w:szCs w:val="32"/>
      <w:u w:color="538135" w:themeColor="accent6" w:themeShade="BF"/>
      <w14:ligatures w14:val="none"/>
    </w:rPr>
  </w:style>
  <w:style w:type="character" w:customStyle="1" w:styleId="INDUSTRIAtekstipunktyZnak">
    <w:name w:val="INDUSTRIA_tekst i punkty Znak"/>
    <w:basedOn w:val="Domylnaczcionkaakapitu"/>
    <w:link w:val="INDUSTRIAtekstipunkty"/>
    <w:locked/>
    <w:rsid w:val="00FE596B"/>
    <w:rPr>
      <w:rFonts w:ascii="Arial Narrow" w:eastAsia="Times New Roman" w:hAnsi="Arial Narrow"/>
    </w:rPr>
  </w:style>
  <w:style w:type="paragraph" w:customStyle="1" w:styleId="INDUSTRIAtekstipunkty">
    <w:name w:val="INDUSTRIA_tekst i punkty"/>
    <w:basedOn w:val="Normalny"/>
    <w:link w:val="INDUSTRIAtekstipunktyZnak"/>
    <w:rsid w:val="00FE596B"/>
    <w:pPr>
      <w:spacing w:before="80" w:after="80" w:line="276" w:lineRule="auto"/>
      <w:ind w:left="720" w:hanging="360"/>
      <w:jc w:val="left"/>
    </w:pPr>
    <w:rPr>
      <w:rFonts w:cstheme="minorBidi"/>
      <w:color w:val="auto"/>
      <w:kern w:val="2"/>
      <w:sz w:val="24"/>
      <w14:ligatures w14:val="standardContextual"/>
    </w:rPr>
  </w:style>
  <w:style w:type="paragraph" w:customStyle="1" w:styleId="xmsonormal">
    <w:name w:val="x_msonormal"/>
    <w:basedOn w:val="Normalny"/>
    <w:rsid w:val="00FE596B"/>
    <w:pPr>
      <w:spacing w:before="80" w:after="80"/>
      <w:jc w:val="left"/>
    </w:pPr>
    <w:rPr>
      <w:rFonts w:ascii="Calibri" w:eastAsiaTheme="minorHAnsi" w:hAnsi="Calibri"/>
      <w:color w:val="auto"/>
      <w:szCs w:val="22"/>
      <w:lang w:eastAsia="pl-PL"/>
    </w:rPr>
  </w:style>
  <w:style w:type="character" w:customStyle="1" w:styleId="findhit">
    <w:name w:val="findhit"/>
    <w:basedOn w:val="Domylnaczcionkaakapitu"/>
    <w:rsid w:val="00FE596B"/>
  </w:style>
  <w:style w:type="paragraph" w:customStyle="1" w:styleId="TwLp">
    <w:name w:val="_T_w_Lp"/>
    <w:link w:val="TwLpZnak"/>
    <w:qFormat/>
    <w:rsid w:val="00FE596B"/>
    <w:pPr>
      <w:numPr>
        <w:ilvl w:val="1"/>
        <w:numId w:val="30"/>
      </w:numPr>
      <w:spacing w:after="160" w:line="259" w:lineRule="auto"/>
    </w:pPr>
    <w:rPr>
      <w:rFonts w:ascii="Arial Narrow" w:eastAsia="Calibri" w:hAnsi="Arial Narrow" w:cs="Calibri"/>
      <w:color w:val="000000"/>
      <w:kern w:val="0"/>
      <w:sz w:val="22"/>
      <w:lang w:eastAsia="pl-PL"/>
      <w14:ligatures w14:val="none"/>
    </w:rPr>
  </w:style>
  <w:style w:type="character" w:customStyle="1" w:styleId="TwLpZnak">
    <w:name w:val="_T_w_Lp Znak"/>
    <w:basedOn w:val="Domylnaczcionkaakapitu"/>
    <w:link w:val="TwLp"/>
    <w:rsid w:val="00FE596B"/>
    <w:rPr>
      <w:rFonts w:ascii="Arial Narrow" w:eastAsia="Calibri" w:hAnsi="Arial Narrow" w:cs="Calibri"/>
      <w:color w:val="000000"/>
      <w:kern w:val="0"/>
      <w:sz w:val="22"/>
      <w:lang w:eastAsia="pl-PL"/>
      <w14:ligatures w14:val="none"/>
    </w:rPr>
  </w:style>
  <w:style w:type="paragraph" w:customStyle="1" w:styleId="TwNLp">
    <w:name w:val="_T_w_N_Lp"/>
    <w:link w:val="TwNLpZnak"/>
    <w:qFormat/>
    <w:rsid w:val="00FE596B"/>
    <w:pPr>
      <w:numPr>
        <w:numId w:val="30"/>
      </w:numPr>
    </w:pPr>
    <w:rPr>
      <w:rFonts w:ascii="Arial Narrow" w:eastAsia="Calibri" w:hAnsi="Arial Narrow" w:cs="Calibri"/>
      <w:bCs/>
      <w:color w:val="000000"/>
      <w:kern w:val="0"/>
      <w:sz w:val="20"/>
      <w:lang w:eastAsia="pl-PL"/>
      <w14:ligatures w14:val="none"/>
    </w:rPr>
  </w:style>
  <w:style w:type="character" w:customStyle="1" w:styleId="TwNLpZnak">
    <w:name w:val="_T_w_N_Lp Znak"/>
    <w:basedOn w:val="TabelaNagZnak"/>
    <w:link w:val="TwNLp"/>
    <w:rsid w:val="00FE596B"/>
    <w:rPr>
      <w:rFonts w:ascii="Arial Narrow" w:eastAsia="Calibri" w:hAnsi="Arial Narrow" w:cs="Calibri"/>
      <w:bCs/>
      <w:color w:val="000000"/>
      <w:kern w:val="0"/>
      <w:sz w:val="20"/>
      <w:lang w:eastAsia="pl-PL"/>
      <w14:ligatures w14:val="none"/>
    </w:rPr>
  </w:style>
  <w:style w:type="paragraph" w:customStyle="1" w:styleId="Twtres">
    <w:name w:val="_T_w_tresć"/>
    <w:basedOn w:val="TabelTekst"/>
    <w:link w:val="TwtresZnak"/>
    <w:qFormat/>
    <w:rsid w:val="00FE596B"/>
    <w:rPr>
      <w:i/>
      <w:iCs/>
      <w:sz w:val="20"/>
    </w:rPr>
  </w:style>
  <w:style w:type="character" w:customStyle="1" w:styleId="TwtresZnak">
    <w:name w:val="_T_w_tresć Znak"/>
    <w:basedOn w:val="TabelTekstZnak"/>
    <w:link w:val="Twtres"/>
    <w:rsid w:val="00FE596B"/>
    <w:rPr>
      <w:rFonts w:ascii="Arial Narrow" w:eastAsia="Times New Roman" w:hAnsi="Arial Narrow" w:cs="Calibri"/>
      <w:i/>
      <w:iCs/>
      <w:color w:val="000000"/>
      <w:kern w:val="0"/>
      <w:sz w:val="20"/>
      <w:lang w:eastAsia="pl-PL"/>
      <w14:ligatures w14:val="none"/>
    </w:rPr>
  </w:style>
  <w:style w:type="paragraph" w:customStyle="1" w:styleId="Twliczba">
    <w:name w:val="_T_w_liczba"/>
    <w:basedOn w:val="Twtres"/>
    <w:link w:val="TwliczbaZnak"/>
    <w:qFormat/>
    <w:rsid w:val="00FE596B"/>
    <w:pPr>
      <w:jc w:val="center"/>
    </w:pPr>
    <w:rPr>
      <w:rFonts w:eastAsiaTheme="minorEastAsia"/>
      <w:i w:val="0"/>
      <w:iCs w:val="0"/>
    </w:rPr>
  </w:style>
  <w:style w:type="character" w:customStyle="1" w:styleId="TwliczbaZnak">
    <w:name w:val="_T_w_liczba Znak"/>
    <w:basedOn w:val="TwtresZnak"/>
    <w:link w:val="Twliczba"/>
    <w:rsid w:val="00FE596B"/>
    <w:rPr>
      <w:rFonts w:ascii="Arial Narrow" w:eastAsiaTheme="minorEastAsia" w:hAnsi="Arial Narrow" w:cs="Calibri"/>
      <w:i w:val="0"/>
      <w:iCs w:val="0"/>
      <w:color w:val="000000"/>
      <w:kern w:val="0"/>
      <w:sz w:val="20"/>
      <w:lang w:eastAsia="pl-PL"/>
      <w14:ligatures w14:val="none"/>
    </w:rPr>
  </w:style>
  <w:style w:type="paragraph" w:customStyle="1" w:styleId="Twtext">
    <w:name w:val="_T_w_text"/>
    <w:basedOn w:val="Normalny"/>
    <w:link w:val="TwtextZnak"/>
    <w:qFormat/>
    <w:rsid w:val="00FE596B"/>
    <w:pPr>
      <w:spacing w:before="40" w:after="40"/>
      <w:jc w:val="left"/>
    </w:pPr>
    <w:rPr>
      <w:sz w:val="20"/>
      <w:lang w:eastAsia="pl-PL"/>
    </w:rPr>
  </w:style>
  <w:style w:type="character" w:customStyle="1" w:styleId="TwtextZnak">
    <w:name w:val="_T_w_text Znak"/>
    <w:basedOn w:val="TwtresZnak"/>
    <w:link w:val="Twtext"/>
    <w:rsid w:val="00FE596B"/>
    <w:rPr>
      <w:rFonts w:ascii="Arial Narrow" w:eastAsia="Times New Roman" w:hAnsi="Arial Narrow" w:cs="Calibri"/>
      <w:i w:val="0"/>
      <w:iCs w:val="0"/>
      <w:color w:val="000000"/>
      <w:kern w:val="0"/>
      <w:sz w:val="20"/>
      <w:lang w:eastAsia="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isap.sejm.gov.pl/isap.nsf/DocDetails.xsp?id=WDU20061801325" TargetMode="External"/><Relationship Id="rId13" Type="http://schemas.openxmlformats.org/officeDocument/2006/relationships/header" Target="header3.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glossaryDocument" Target="glossary/document.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https://ibg.gda.pl/" TargetMode="External"/><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E74669B798BB6B4090E6D05369A74959"/>
        <w:category>
          <w:name w:val="Ogólne"/>
          <w:gallery w:val="placeholder"/>
        </w:category>
        <w:types>
          <w:type w:val="bbPlcHdr"/>
        </w:types>
        <w:behaviors>
          <w:behavior w:val="content"/>
        </w:behaviors>
        <w:guid w:val="{B3677470-ECBF-AF4E-B14E-48F0D0881421}"/>
      </w:docPartPr>
      <w:docPartBody>
        <w:p w:rsidR="00853A61" w:rsidRDefault="00330A36" w:rsidP="00330A36">
          <w:pPr>
            <w:pStyle w:val="E74669B798BB6B4090E6D05369A74959"/>
          </w:pPr>
          <w:r w:rsidRPr="0044704E">
            <w:rPr>
              <w:rStyle w:val="Tekstzastpczy"/>
            </w:rPr>
            <w:t>[Kategoria]</w:t>
          </w:r>
        </w:p>
      </w:docPartBody>
    </w:docPart>
    <w:docPart>
      <w:docPartPr>
        <w:name w:val="0657A20F38657545A71990518DCF63DC"/>
        <w:category>
          <w:name w:val="Ogólne"/>
          <w:gallery w:val="placeholder"/>
        </w:category>
        <w:types>
          <w:type w:val="bbPlcHdr"/>
        </w:types>
        <w:behaviors>
          <w:behavior w:val="content"/>
        </w:behaviors>
        <w:guid w:val="{8F741216-83A9-9844-A49B-196712C63B89}"/>
      </w:docPartPr>
      <w:docPartBody>
        <w:p w:rsidR="00853A61" w:rsidRDefault="00330A36" w:rsidP="00330A36">
          <w:pPr>
            <w:pStyle w:val="0657A20F38657545A71990518DCF63DC"/>
          </w:pPr>
          <w:r w:rsidRPr="0044704E">
            <w:rPr>
              <w:rStyle w:val="Tekstzastpczy"/>
            </w:rPr>
            <w:t>[Temat]</w:t>
          </w:r>
        </w:p>
      </w:docPartBody>
    </w:docPart>
    <w:docPart>
      <w:docPartPr>
        <w:name w:val="F0282988A056794789FE56F243BC4F3D"/>
        <w:category>
          <w:name w:val="Ogólne"/>
          <w:gallery w:val="placeholder"/>
        </w:category>
        <w:types>
          <w:type w:val="bbPlcHdr"/>
        </w:types>
        <w:behaviors>
          <w:behavior w:val="content"/>
        </w:behaviors>
        <w:guid w:val="{F4190B6B-68C9-254B-ADF2-C97FE710B425}"/>
      </w:docPartPr>
      <w:docPartBody>
        <w:p w:rsidR="00853A61" w:rsidRDefault="00330A36" w:rsidP="00330A36">
          <w:pPr>
            <w:pStyle w:val="F0282988A056794789FE56F243BC4F3D"/>
          </w:pPr>
          <w:r w:rsidRPr="0044704E">
            <w:rPr>
              <w:rStyle w:val="Tekstzastpczy"/>
            </w:rPr>
            <w:t>[Firma]</w:t>
          </w:r>
        </w:p>
      </w:docPartBody>
    </w:docPart>
    <w:docPart>
      <w:docPartPr>
        <w:name w:val="42838095FA6D964D81D9BFE36CFE2E56"/>
        <w:category>
          <w:name w:val="Ogólne"/>
          <w:gallery w:val="placeholder"/>
        </w:category>
        <w:types>
          <w:type w:val="bbPlcHdr"/>
        </w:types>
        <w:behaviors>
          <w:behavior w:val="content"/>
        </w:behaviors>
        <w:guid w:val="{4C9FB2E6-A3FF-5E4B-B585-51578349B929}"/>
      </w:docPartPr>
      <w:docPartBody>
        <w:p w:rsidR="00853A61" w:rsidRDefault="00330A36" w:rsidP="00330A36">
          <w:pPr>
            <w:pStyle w:val="42838095FA6D964D81D9BFE36CFE2E56"/>
          </w:pPr>
          <w:r w:rsidRPr="0044704E">
            <w:rPr>
              <w:rStyle w:val="Tekstzastpczy"/>
            </w:rPr>
            <w:t>[Adres firmy]</w:t>
          </w:r>
        </w:p>
      </w:docPartBody>
    </w:docPart>
    <w:docPart>
      <w:docPartPr>
        <w:name w:val="3FF76169432DB3468AA09348A9BC3A11"/>
        <w:category>
          <w:name w:val="Ogólne"/>
          <w:gallery w:val="placeholder"/>
        </w:category>
        <w:types>
          <w:type w:val="bbPlcHdr"/>
        </w:types>
        <w:behaviors>
          <w:behavior w:val="content"/>
        </w:behaviors>
        <w:guid w:val="{6944031F-BC9A-4E47-AE04-3B2CA68BA769}"/>
      </w:docPartPr>
      <w:docPartBody>
        <w:p w:rsidR="00853A61" w:rsidRDefault="00330A36" w:rsidP="00330A36">
          <w:pPr>
            <w:pStyle w:val="3FF76169432DB3468AA09348A9BC3A11"/>
          </w:pPr>
          <w:r w:rsidRPr="005A3575">
            <w:rPr>
              <w:rStyle w:val="Tekstzastpczy"/>
            </w:rPr>
            <w:t>[Temat]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Arial MT">
    <w:altName w:val="Arial"/>
    <w:panose1 w:val="020B0604020202020204"/>
    <w:charset w:val="01"/>
    <w:family w:val="swiss"/>
    <w:pitch w:val="variable"/>
  </w:font>
  <w:font w:name="Segoe UI">
    <w:panose1 w:val="020B0604020202020204"/>
    <w:charset w:val="00"/>
    <w:family w:val="swiss"/>
    <w:pitch w:val="variable"/>
    <w:sig w:usb0="E4002EFF" w:usb1="C000E47F" w:usb2="00000009" w:usb3="00000000" w:csb0="000001FF" w:csb1="00000000"/>
  </w:font>
  <w:font w:name="Lato">
    <w:panose1 w:val="020B0604020202020204"/>
    <w:charset w:val="00"/>
    <w:family w:val="swiss"/>
    <w:pitch w:val="variable"/>
    <w:sig w:usb0="E10002FF" w:usb1="5000ECFF" w:usb2="00000021" w:usb3="00000000" w:csb0="0000019F" w:csb1="00000000"/>
  </w:font>
  <w:font w:name="Cambria Math">
    <w:panose1 w:val="02040503050406030204"/>
    <w:charset w:val="00"/>
    <w:family w:val="roman"/>
    <w:pitch w:val="variable"/>
    <w:sig w:usb0="E00002FF" w:usb1="420024FF" w:usb2="00000000" w:usb3="00000000" w:csb0="0000019F" w:csb1="00000000"/>
  </w:font>
  <w:font w:name="ArialMT">
    <w:altName w:val="Times New Roman"/>
    <w:panose1 w:val="020B0604020202020204"/>
    <w:charset w:val="00"/>
    <w:family w:val="swiss"/>
    <w:notTrueType/>
    <w:pitch w:val="default"/>
    <w:sig w:usb0="00000007" w:usb1="00000000" w:usb2="00000000" w:usb3="00000000" w:csb0="00000003"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0A36"/>
    <w:rsid w:val="001F710C"/>
    <w:rsid w:val="00250281"/>
    <w:rsid w:val="00330A36"/>
    <w:rsid w:val="00362743"/>
    <w:rsid w:val="00480513"/>
    <w:rsid w:val="006702B6"/>
    <w:rsid w:val="00853A61"/>
    <w:rsid w:val="008B25B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pl-PL" w:eastAsia="pl-PL"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uiPriority w:val="99"/>
    <w:semiHidden/>
    <w:rsid w:val="00330A36"/>
    <w:rPr>
      <w:color w:val="808080"/>
    </w:rPr>
  </w:style>
  <w:style w:type="paragraph" w:customStyle="1" w:styleId="E74669B798BB6B4090E6D05369A74959">
    <w:name w:val="E74669B798BB6B4090E6D05369A74959"/>
    <w:rsid w:val="00330A36"/>
  </w:style>
  <w:style w:type="paragraph" w:customStyle="1" w:styleId="0657A20F38657545A71990518DCF63DC">
    <w:name w:val="0657A20F38657545A71990518DCF63DC"/>
    <w:rsid w:val="00330A36"/>
  </w:style>
  <w:style w:type="paragraph" w:customStyle="1" w:styleId="F0282988A056794789FE56F243BC4F3D">
    <w:name w:val="F0282988A056794789FE56F243BC4F3D"/>
    <w:rsid w:val="00330A36"/>
  </w:style>
  <w:style w:type="paragraph" w:customStyle="1" w:styleId="42838095FA6D964D81D9BFE36CFE2E56">
    <w:name w:val="42838095FA6D964D81D9BFE36CFE2E56"/>
    <w:rsid w:val="00330A36"/>
  </w:style>
  <w:style w:type="paragraph" w:customStyle="1" w:styleId="3FF76169432DB3468AA09348A9BC3A11">
    <w:name w:val="3FF76169432DB3468AA09348A9BC3A11"/>
    <w:rsid w:val="00330A3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yw pakietu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250</TotalTime>
  <Pages>37</Pages>
  <Words>11439</Words>
  <Characters>83739</Characters>
  <Application>Microsoft Office Word</Application>
  <DocSecurity>0</DocSecurity>
  <Lines>1744</Lines>
  <Paragraphs>610</Paragraphs>
  <ScaleCrop>false</ScaleCrop>
  <HeadingPairs>
    <vt:vector size="2" baseType="variant">
      <vt:variant>
        <vt:lpstr>Tytuł</vt:lpstr>
      </vt:variant>
      <vt:variant>
        <vt:i4>1</vt:i4>
      </vt:variant>
    </vt:vector>
  </HeadingPairs>
  <TitlesOfParts>
    <vt:vector size="1" baseType="lpstr">
      <vt:lpstr/>
    </vt:vector>
  </TitlesOfParts>
  <Manager/>
  <Company/>
  <LinksUpToDate>false</LinksUpToDate>
  <CharactersWithSpaces>94568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ROZBUDOWA SZPITALNEGO ODDZIAŁU RATUNKOWEGO W CELU POPRAWY EFEKTYWNOŚCI DZIAŁALNOŚCI JEDNOSTKI</dc:subject>
  <dc:creator>Marcin Gostyński</dc:creator>
  <cp:keywords/>
  <dc:description/>
  <cp:lastModifiedBy>Marcin Gostyński</cp:lastModifiedBy>
  <cp:revision>24</cp:revision>
  <dcterms:created xsi:type="dcterms:W3CDTF">2026-06-08T12:49:00Z</dcterms:created>
  <dcterms:modified xsi:type="dcterms:W3CDTF">2026-07-02T11:03:00Z</dcterms:modified>
  <cp:category/>
</cp:coreProperties>
</file>